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26C9BC" w14:textId="31677F3E" w:rsidR="00A96C06" w:rsidRDefault="00A96C06" w:rsidP="00A96C06">
      <w:pPr>
        <w:pStyle w:val="Title"/>
      </w:pPr>
      <w:bookmarkStart w:id="0" w:name="_Toc66193746"/>
      <w:r>
        <w:t>Community Meals Subsidy</w:t>
      </w:r>
      <w:bookmarkEnd w:id="0"/>
    </w:p>
    <w:p w14:paraId="050B721C" w14:textId="3F18F171" w:rsidR="00A96C06" w:rsidRDefault="00A96C06" w:rsidP="00A96C06">
      <w:pPr>
        <w:pStyle w:val="Title"/>
      </w:pPr>
      <w:bookmarkStart w:id="1" w:name="_Toc66193747"/>
      <w:r>
        <w:t>Guidelines 2021 to 2022</w:t>
      </w:r>
      <w:bookmarkEnd w:id="1"/>
    </w:p>
    <w:p w14:paraId="0C0919B8" w14:textId="28966545" w:rsidR="003F2811" w:rsidRPr="003B4C7E" w:rsidRDefault="00A96C06" w:rsidP="00AF0285">
      <w:pPr>
        <w:pStyle w:val="Title"/>
        <w:rPr>
          <w:sz w:val="36"/>
          <w:szCs w:val="36"/>
        </w:rPr>
      </w:pPr>
      <w:bookmarkStart w:id="2" w:name="_Toc66193748"/>
      <w:r w:rsidRPr="003B4C7E">
        <w:rPr>
          <w:sz w:val="36"/>
          <w:szCs w:val="36"/>
        </w:rPr>
        <w:t>Applications close 5</w:t>
      </w:r>
      <w:r w:rsidR="007B208A">
        <w:rPr>
          <w:sz w:val="36"/>
          <w:szCs w:val="36"/>
        </w:rPr>
        <w:t xml:space="preserve"> </w:t>
      </w:r>
      <w:r w:rsidRPr="003B4C7E">
        <w:rPr>
          <w:sz w:val="36"/>
          <w:szCs w:val="36"/>
        </w:rPr>
        <w:t>pm</w:t>
      </w:r>
      <w:bookmarkEnd w:id="2"/>
      <w:r w:rsidRPr="003B4C7E">
        <w:rPr>
          <w:sz w:val="36"/>
          <w:szCs w:val="36"/>
        </w:rPr>
        <w:t xml:space="preserve"> </w:t>
      </w:r>
    </w:p>
    <w:p w14:paraId="2C78D6C2" w14:textId="13355FC5" w:rsidR="00AF0285" w:rsidRPr="003B4C7E" w:rsidRDefault="00A96C06" w:rsidP="00AF0285">
      <w:pPr>
        <w:pStyle w:val="Title"/>
        <w:rPr>
          <w:sz w:val="36"/>
          <w:szCs w:val="36"/>
        </w:rPr>
      </w:pPr>
      <w:bookmarkStart w:id="3" w:name="_Toc66193749"/>
      <w:r w:rsidRPr="003B4C7E">
        <w:rPr>
          <w:sz w:val="36"/>
          <w:szCs w:val="36"/>
        </w:rPr>
        <w:t xml:space="preserve">Friday </w:t>
      </w:r>
      <w:r w:rsidR="009C454D">
        <w:rPr>
          <w:sz w:val="36"/>
          <w:szCs w:val="36"/>
        </w:rPr>
        <w:t>16</w:t>
      </w:r>
      <w:r w:rsidR="004C09AC">
        <w:rPr>
          <w:sz w:val="36"/>
          <w:szCs w:val="36"/>
        </w:rPr>
        <w:t xml:space="preserve"> </w:t>
      </w:r>
      <w:r w:rsidRPr="003B4C7E">
        <w:rPr>
          <w:sz w:val="36"/>
          <w:szCs w:val="36"/>
        </w:rPr>
        <w:t>April 2021</w:t>
      </w:r>
      <w:bookmarkEnd w:id="3"/>
    </w:p>
    <w:p w14:paraId="6B94AB45" w14:textId="012DE0BF" w:rsidR="00964956" w:rsidRDefault="00AF0285" w:rsidP="009C454D">
      <w:r w:rsidRPr="00AF0285">
        <w:rPr>
          <w:noProof/>
        </w:rPr>
        <w:drawing>
          <wp:inline distT="0" distB="0" distL="0" distR="0" wp14:anchorId="5813A526" wp14:editId="26BC3ECD">
            <wp:extent cx="6120130" cy="335724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20130" cy="3357245"/>
                    </a:xfrm>
                    <a:prstGeom prst="rect">
                      <a:avLst/>
                    </a:prstGeom>
                  </pic:spPr>
                </pic:pic>
              </a:graphicData>
            </a:graphic>
          </wp:inline>
        </w:drawing>
      </w:r>
      <w:r w:rsidR="00964956">
        <w:br w:type="page"/>
      </w:r>
    </w:p>
    <w:sdt>
      <w:sdtPr>
        <w:rPr>
          <w:color w:val="000000" w:themeColor="text1"/>
          <w:sz w:val="24"/>
          <w:szCs w:val="22"/>
        </w:rPr>
        <w:id w:val="1207528003"/>
        <w:docPartObj>
          <w:docPartGallery w:val="Table of Contents"/>
          <w:docPartUnique/>
        </w:docPartObj>
      </w:sdtPr>
      <w:sdtEndPr>
        <w:rPr>
          <w:b w:val="0"/>
          <w:bCs w:val="0"/>
          <w:noProof/>
        </w:rPr>
      </w:sdtEndPr>
      <w:sdtContent>
        <w:p w14:paraId="2DF15239" w14:textId="63B2CE62" w:rsidR="00F957EA" w:rsidRDefault="00F957EA" w:rsidP="00903190">
          <w:pPr>
            <w:pStyle w:val="Heading2"/>
          </w:pPr>
          <w:r>
            <w:t>Contents</w:t>
          </w:r>
        </w:p>
        <w:p w14:paraId="1A1253EE" w14:textId="30D2BC69" w:rsidR="00687655" w:rsidRDefault="00F957EA">
          <w:pPr>
            <w:pStyle w:val="TOC1"/>
            <w:tabs>
              <w:tab w:val="right" w:leader="dot" w:pos="9628"/>
            </w:tabs>
            <w:rPr>
              <w:rFonts w:asciiTheme="minorHAnsi" w:eastAsiaTheme="minorEastAsia" w:hAnsiTheme="minorHAnsi" w:cstheme="minorBidi"/>
              <w:noProof/>
              <w:color w:val="auto"/>
              <w:sz w:val="22"/>
              <w:lang w:eastAsia="en-AU"/>
            </w:rPr>
          </w:pPr>
          <w:r>
            <w:fldChar w:fldCharType="begin"/>
          </w:r>
          <w:r>
            <w:instrText xml:space="preserve"> TOC \o "1-3" \h \z \u </w:instrText>
          </w:r>
          <w:r>
            <w:fldChar w:fldCharType="separate"/>
          </w:r>
          <w:hyperlink w:anchor="_Toc66193746" w:history="1">
            <w:r w:rsidR="00687655" w:rsidRPr="00E535CC">
              <w:rPr>
                <w:rStyle w:val="Hyperlink"/>
                <w:noProof/>
              </w:rPr>
              <w:t>Community Meals Subsidy</w:t>
            </w:r>
            <w:r w:rsidR="00687655">
              <w:rPr>
                <w:noProof/>
                <w:webHidden/>
              </w:rPr>
              <w:tab/>
            </w:r>
            <w:r w:rsidR="00687655">
              <w:rPr>
                <w:noProof/>
                <w:webHidden/>
              </w:rPr>
              <w:fldChar w:fldCharType="begin"/>
            </w:r>
            <w:r w:rsidR="00687655">
              <w:rPr>
                <w:noProof/>
                <w:webHidden/>
              </w:rPr>
              <w:instrText xml:space="preserve"> PAGEREF _Toc66193746 \h </w:instrText>
            </w:r>
            <w:r w:rsidR="00687655">
              <w:rPr>
                <w:noProof/>
                <w:webHidden/>
              </w:rPr>
            </w:r>
            <w:r w:rsidR="00687655">
              <w:rPr>
                <w:noProof/>
                <w:webHidden/>
              </w:rPr>
              <w:fldChar w:fldCharType="separate"/>
            </w:r>
            <w:r w:rsidR="003963C2">
              <w:rPr>
                <w:noProof/>
                <w:webHidden/>
              </w:rPr>
              <w:t>1</w:t>
            </w:r>
            <w:r w:rsidR="00687655">
              <w:rPr>
                <w:noProof/>
                <w:webHidden/>
              </w:rPr>
              <w:fldChar w:fldCharType="end"/>
            </w:r>
          </w:hyperlink>
        </w:p>
        <w:p w14:paraId="4C2A8D67" w14:textId="5612C194" w:rsidR="00687655" w:rsidRDefault="005827E9">
          <w:pPr>
            <w:pStyle w:val="TOC1"/>
            <w:tabs>
              <w:tab w:val="right" w:leader="dot" w:pos="9628"/>
            </w:tabs>
            <w:rPr>
              <w:rFonts w:asciiTheme="minorHAnsi" w:eastAsiaTheme="minorEastAsia" w:hAnsiTheme="minorHAnsi" w:cstheme="minorBidi"/>
              <w:noProof/>
              <w:color w:val="auto"/>
              <w:sz w:val="22"/>
              <w:lang w:eastAsia="en-AU"/>
            </w:rPr>
          </w:pPr>
          <w:hyperlink w:anchor="_Toc66193747" w:history="1">
            <w:r w:rsidR="00687655" w:rsidRPr="00E535CC">
              <w:rPr>
                <w:rStyle w:val="Hyperlink"/>
                <w:noProof/>
              </w:rPr>
              <w:t>Guidelines 2021 to 2022</w:t>
            </w:r>
            <w:r w:rsidR="00687655">
              <w:rPr>
                <w:noProof/>
                <w:webHidden/>
              </w:rPr>
              <w:tab/>
            </w:r>
            <w:r w:rsidR="00687655">
              <w:rPr>
                <w:noProof/>
                <w:webHidden/>
              </w:rPr>
              <w:fldChar w:fldCharType="begin"/>
            </w:r>
            <w:r w:rsidR="00687655">
              <w:rPr>
                <w:noProof/>
                <w:webHidden/>
              </w:rPr>
              <w:instrText xml:space="preserve"> PAGEREF _Toc66193747 \h </w:instrText>
            </w:r>
            <w:r w:rsidR="00687655">
              <w:rPr>
                <w:noProof/>
                <w:webHidden/>
              </w:rPr>
            </w:r>
            <w:r w:rsidR="00687655">
              <w:rPr>
                <w:noProof/>
                <w:webHidden/>
              </w:rPr>
              <w:fldChar w:fldCharType="separate"/>
            </w:r>
            <w:r w:rsidR="003963C2">
              <w:rPr>
                <w:noProof/>
                <w:webHidden/>
              </w:rPr>
              <w:t>1</w:t>
            </w:r>
            <w:r w:rsidR="00687655">
              <w:rPr>
                <w:noProof/>
                <w:webHidden/>
              </w:rPr>
              <w:fldChar w:fldCharType="end"/>
            </w:r>
          </w:hyperlink>
        </w:p>
        <w:p w14:paraId="177F8E40" w14:textId="1A11F276" w:rsidR="00687655" w:rsidRDefault="005827E9">
          <w:pPr>
            <w:pStyle w:val="TOC1"/>
            <w:tabs>
              <w:tab w:val="right" w:leader="dot" w:pos="9628"/>
            </w:tabs>
            <w:rPr>
              <w:rFonts w:asciiTheme="minorHAnsi" w:eastAsiaTheme="minorEastAsia" w:hAnsiTheme="minorHAnsi" w:cstheme="minorBidi"/>
              <w:noProof/>
              <w:color w:val="auto"/>
              <w:sz w:val="22"/>
              <w:lang w:eastAsia="en-AU"/>
            </w:rPr>
          </w:pPr>
          <w:hyperlink w:anchor="_Toc66193748" w:history="1">
            <w:r w:rsidR="00687655" w:rsidRPr="00E535CC">
              <w:rPr>
                <w:rStyle w:val="Hyperlink"/>
                <w:noProof/>
              </w:rPr>
              <w:t>Applications close 5pm</w:t>
            </w:r>
            <w:r w:rsidR="00687655">
              <w:rPr>
                <w:noProof/>
                <w:webHidden/>
              </w:rPr>
              <w:tab/>
            </w:r>
            <w:r w:rsidR="00687655">
              <w:rPr>
                <w:noProof/>
                <w:webHidden/>
              </w:rPr>
              <w:fldChar w:fldCharType="begin"/>
            </w:r>
            <w:r w:rsidR="00687655">
              <w:rPr>
                <w:noProof/>
                <w:webHidden/>
              </w:rPr>
              <w:instrText xml:space="preserve"> PAGEREF _Toc66193748 \h </w:instrText>
            </w:r>
            <w:r w:rsidR="00687655">
              <w:rPr>
                <w:noProof/>
                <w:webHidden/>
              </w:rPr>
            </w:r>
            <w:r w:rsidR="00687655">
              <w:rPr>
                <w:noProof/>
                <w:webHidden/>
              </w:rPr>
              <w:fldChar w:fldCharType="separate"/>
            </w:r>
            <w:r w:rsidR="003963C2">
              <w:rPr>
                <w:noProof/>
                <w:webHidden/>
              </w:rPr>
              <w:t>1</w:t>
            </w:r>
            <w:r w:rsidR="00687655">
              <w:rPr>
                <w:noProof/>
                <w:webHidden/>
              </w:rPr>
              <w:fldChar w:fldCharType="end"/>
            </w:r>
          </w:hyperlink>
        </w:p>
        <w:p w14:paraId="1380DAF6" w14:textId="3E735200" w:rsidR="00687655" w:rsidRDefault="005827E9">
          <w:pPr>
            <w:pStyle w:val="TOC1"/>
            <w:tabs>
              <w:tab w:val="right" w:leader="dot" w:pos="9628"/>
            </w:tabs>
            <w:rPr>
              <w:rFonts w:asciiTheme="minorHAnsi" w:eastAsiaTheme="minorEastAsia" w:hAnsiTheme="minorHAnsi" w:cstheme="minorBidi"/>
              <w:noProof/>
              <w:color w:val="auto"/>
              <w:sz w:val="22"/>
              <w:lang w:eastAsia="en-AU"/>
            </w:rPr>
          </w:pPr>
          <w:hyperlink w:anchor="_Toc66193749" w:history="1">
            <w:r w:rsidR="00687655" w:rsidRPr="00E535CC">
              <w:rPr>
                <w:rStyle w:val="Hyperlink"/>
                <w:noProof/>
              </w:rPr>
              <w:t>Friday 16 April 2021</w:t>
            </w:r>
            <w:r w:rsidR="00687655">
              <w:rPr>
                <w:noProof/>
                <w:webHidden/>
              </w:rPr>
              <w:tab/>
            </w:r>
            <w:r w:rsidR="00687655">
              <w:rPr>
                <w:noProof/>
                <w:webHidden/>
              </w:rPr>
              <w:fldChar w:fldCharType="begin"/>
            </w:r>
            <w:r w:rsidR="00687655">
              <w:rPr>
                <w:noProof/>
                <w:webHidden/>
              </w:rPr>
              <w:instrText xml:space="preserve"> PAGEREF _Toc66193749 \h </w:instrText>
            </w:r>
            <w:r w:rsidR="00687655">
              <w:rPr>
                <w:noProof/>
                <w:webHidden/>
              </w:rPr>
            </w:r>
            <w:r w:rsidR="00687655">
              <w:rPr>
                <w:noProof/>
                <w:webHidden/>
              </w:rPr>
              <w:fldChar w:fldCharType="separate"/>
            </w:r>
            <w:r w:rsidR="003963C2">
              <w:rPr>
                <w:noProof/>
                <w:webHidden/>
              </w:rPr>
              <w:t>1</w:t>
            </w:r>
            <w:r w:rsidR="00687655">
              <w:rPr>
                <w:noProof/>
                <w:webHidden/>
              </w:rPr>
              <w:fldChar w:fldCharType="end"/>
            </w:r>
          </w:hyperlink>
        </w:p>
        <w:p w14:paraId="515CBB33" w14:textId="32FAAB92" w:rsidR="00687655" w:rsidRDefault="005827E9">
          <w:pPr>
            <w:pStyle w:val="TOC1"/>
            <w:tabs>
              <w:tab w:val="right" w:leader="dot" w:pos="9628"/>
            </w:tabs>
            <w:rPr>
              <w:rFonts w:asciiTheme="minorHAnsi" w:eastAsiaTheme="minorEastAsia" w:hAnsiTheme="minorHAnsi" w:cstheme="minorBidi"/>
              <w:noProof/>
              <w:color w:val="auto"/>
              <w:sz w:val="22"/>
              <w:lang w:eastAsia="en-AU"/>
            </w:rPr>
          </w:pPr>
          <w:hyperlink w:anchor="_Toc66193750" w:history="1">
            <w:r w:rsidR="00687655" w:rsidRPr="00E535CC">
              <w:rPr>
                <w:rStyle w:val="Hyperlink"/>
                <w:noProof/>
              </w:rPr>
              <w:t>Community Meals Subsidy Guidelines</w:t>
            </w:r>
            <w:r w:rsidR="00687655">
              <w:rPr>
                <w:noProof/>
                <w:webHidden/>
              </w:rPr>
              <w:tab/>
            </w:r>
            <w:r w:rsidR="00687655">
              <w:rPr>
                <w:noProof/>
                <w:webHidden/>
              </w:rPr>
              <w:fldChar w:fldCharType="begin"/>
            </w:r>
            <w:r w:rsidR="00687655">
              <w:rPr>
                <w:noProof/>
                <w:webHidden/>
              </w:rPr>
              <w:instrText xml:space="preserve"> PAGEREF _Toc66193750 \h </w:instrText>
            </w:r>
            <w:r w:rsidR="00687655">
              <w:rPr>
                <w:noProof/>
                <w:webHidden/>
              </w:rPr>
            </w:r>
            <w:r w:rsidR="00687655">
              <w:rPr>
                <w:noProof/>
                <w:webHidden/>
              </w:rPr>
              <w:fldChar w:fldCharType="separate"/>
            </w:r>
            <w:r w:rsidR="003963C2">
              <w:rPr>
                <w:noProof/>
                <w:webHidden/>
              </w:rPr>
              <w:t>3</w:t>
            </w:r>
            <w:r w:rsidR="00687655">
              <w:rPr>
                <w:noProof/>
                <w:webHidden/>
              </w:rPr>
              <w:fldChar w:fldCharType="end"/>
            </w:r>
          </w:hyperlink>
        </w:p>
        <w:p w14:paraId="6D867754" w14:textId="46D9C80E" w:rsidR="00687655" w:rsidRDefault="005827E9">
          <w:pPr>
            <w:pStyle w:val="TOC1"/>
            <w:tabs>
              <w:tab w:val="right" w:leader="dot" w:pos="9628"/>
            </w:tabs>
            <w:rPr>
              <w:rFonts w:asciiTheme="minorHAnsi" w:eastAsiaTheme="minorEastAsia" w:hAnsiTheme="minorHAnsi" w:cstheme="minorBidi"/>
              <w:noProof/>
              <w:color w:val="auto"/>
              <w:sz w:val="22"/>
              <w:lang w:eastAsia="en-AU"/>
            </w:rPr>
          </w:pPr>
          <w:hyperlink w:anchor="_Toc66193751" w:history="1">
            <w:r w:rsidR="00687655" w:rsidRPr="00E535CC">
              <w:rPr>
                <w:rStyle w:val="Hyperlink"/>
                <w:noProof/>
              </w:rPr>
              <w:t>2021 to 2022</w:t>
            </w:r>
            <w:r w:rsidR="00687655">
              <w:rPr>
                <w:noProof/>
                <w:webHidden/>
              </w:rPr>
              <w:tab/>
            </w:r>
            <w:r w:rsidR="00687655">
              <w:rPr>
                <w:noProof/>
                <w:webHidden/>
              </w:rPr>
              <w:fldChar w:fldCharType="begin"/>
            </w:r>
            <w:r w:rsidR="00687655">
              <w:rPr>
                <w:noProof/>
                <w:webHidden/>
              </w:rPr>
              <w:instrText xml:space="preserve"> PAGEREF _Toc66193751 \h </w:instrText>
            </w:r>
            <w:r w:rsidR="00687655">
              <w:rPr>
                <w:noProof/>
                <w:webHidden/>
              </w:rPr>
            </w:r>
            <w:r w:rsidR="00687655">
              <w:rPr>
                <w:noProof/>
                <w:webHidden/>
              </w:rPr>
              <w:fldChar w:fldCharType="separate"/>
            </w:r>
            <w:r w:rsidR="003963C2">
              <w:rPr>
                <w:noProof/>
                <w:webHidden/>
              </w:rPr>
              <w:t>3</w:t>
            </w:r>
            <w:r w:rsidR="00687655">
              <w:rPr>
                <w:noProof/>
                <w:webHidden/>
              </w:rPr>
              <w:fldChar w:fldCharType="end"/>
            </w:r>
          </w:hyperlink>
        </w:p>
        <w:p w14:paraId="5A9CCF9E" w14:textId="46C363B4" w:rsidR="00687655" w:rsidRDefault="005827E9">
          <w:pPr>
            <w:pStyle w:val="TOC3"/>
            <w:tabs>
              <w:tab w:val="right" w:leader="dot" w:pos="9628"/>
            </w:tabs>
            <w:rPr>
              <w:rFonts w:asciiTheme="minorHAnsi" w:eastAsiaTheme="minorEastAsia" w:hAnsiTheme="minorHAnsi" w:cstheme="minorBidi"/>
              <w:noProof/>
              <w:color w:val="auto"/>
              <w:sz w:val="22"/>
              <w:lang w:eastAsia="en-AU"/>
            </w:rPr>
          </w:pPr>
          <w:hyperlink w:anchor="_Toc66193752" w:history="1">
            <w:r w:rsidR="00687655" w:rsidRPr="00E535CC">
              <w:rPr>
                <w:rStyle w:val="Hyperlink"/>
                <w:noProof/>
              </w:rPr>
              <w:t>Acknowledgment of country</w:t>
            </w:r>
            <w:r w:rsidR="00687655">
              <w:rPr>
                <w:noProof/>
                <w:webHidden/>
              </w:rPr>
              <w:tab/>
            </w:r>
            <w:r w:rsidR="00687655">
              <w:rPr>
                <w:noProof/>
                <w:webHidden/>
              </w:rPr>
              <w:fldChar w:fldCharType="begin"/>
            </w:r>
            <w:r w:rsidR="00687655">
              <w:rPr>
                <w:noProof/>
                <w:webHidden/>
              </w:rPr>
              <w:instrText xml:space="preserve"> PAGEREF _Toc66193752 \h </w:instrText>
            </w:r>
            <w:r w:rsidR="00687655">
              <w:rPr>
                <w:noProof/>
                <w:webHidden/>
              </w:rPr>
            </w:r>
            <w:r w:rsidR="00687655">
              <w:rPr>
                <w:noProof/>
                <w:webHidden/>
              </w:rPr>
              <w:fldChar w:fldCharType="separate"/>
            </w:r>
            <w:r w:rsidR="003963C2">
              <w:rPr>
                <w:noProof/>
                <w:webHidden/>
              </w:rPr>
              <w:t>3</w:t>
            </w:r>
            <w:r w:rsidR="00687655">
              <w:rPr>
                <w:noProof/>
                <w:webHidden/>
              </w:rPr>
              <w:fldChar w:fldCharType="end"/>
            </w:r>
          </w:hyperlink>
        </w:p>
        <w:p w14:paraId="4CD5D536" w14:textId="0F78BE6F" w:rsidR="00687655" w:rsidRDefault="005827E9">
          <w:pPr>
            <w:pStyle w:val="TOC3"/>
            <w:tabs>
              <w:tab w:val="right" w:leader="dot" w:pos="9628"/>
            </w:tabs>
            <w:rPr>
              <w:rFonts w:asciiTheme="minorHAnsi" w:eastAsiaTheme="minorEastAsia" w:hAnsiTheme="minorHAnsi" w:cstheme="minorBidi"/>
              <w:noProof/>
              <w:color w:val="auto"/>
              <w:sz w:val="22"/>
              <w:lang w:eastAsia="en-AU"/>
            </w:rPr>
          </w:pPr>
          <w:hyperlink w:anchor="_Toc66193753" w:history="1">
            <w:r w:rsidR="00687655" w:rsidRPr="00E535CC">
              <w:rPr>
                <w:rStyle w:val="Hyperlink"/>
                <w:noProof/>
              </w:rPr>
              <w:t>Introduction to program</w:t>
            </w:r>
            <w:r w:rsidR="00687655">
              <w:rPr>
                <w:noProof/>
                <w:webHidden/>
              </w:rPr>
              <w:tab/>
            </w:r>
            <w:r w:rsidR="00687655">
              <w:rPr>
                <w:noProof/>
                <w:webHidden/>
              </w:rPr>
              <w:fldChar w:fldCharType="begin"/>
            </w:r>
            <w:r w:rsidR="00687655">
              <w:rPr>
                <w:noProof/>
                <w:webHidden/>
              </w:rPr>
              <w:instrText xml:space="preserve"> PAGEREF _Toc66193753 \h </w:instrText>
            </w:r>
            <w:r w:rsidR="00687655">
              <w:rPr>
                <w:noProof/>
                <w:webHidden/>
              </w:rPr>
            </w:r>
            <w:r w:rsidR="00687655">
              <w:rPr>
                <w:noProof/>
                <w:webHidden/>
              </w:rPr>
              <w:fldChar w:fldCharType="separate"/>
            </w:r>
            <w:r w:rsidR="003963C2">
              <w:rPr>
                <w:noProof/>
                <w:webHidden/>
              </w:rPr>
              <w:t>3</w:t>
            </w:r>
            <w:r w:rsidR="00687655">
              <w:rPr>
                <w:noProof/>
                <w:webHidden/>
              </w:rPr>
              <w:fldChar w:fldCharType="end"/>
            </w:r>
          </w:hyperlink>
        </w:p>
        <w:p w14:paraId="42615946" w14:textId="5E2AFA9F" w:rsidR="00687655" w:rsidRDefault="005827E9">
          <w:pPr>
            <w:pStyle w:val="TOC3"/>
            <w:tabs>
              <w:tab w:val="right" w:leader="dot" w:pos="9628"/>
            </w:tabs>
            <w:rPr>
              <w:rFonts w:asciiTheme="minorHAnsi" w:eastAsiaTheme="minorEastAsia" w:hAnsiTheme="minorHAnsi" w:cstheme="minorBidi"/>
              <w:noProof/>
              <w:color w:val="auto"/>
              <w:sz w:val="22"/>
              <w:lang w:eastAsia="en-AU"/>
            </w:rPr>
          </w:pPr>
          <w:hyperlink w:anchor="_Toc66193754" w:history="1">
            <w:r w:rsidR="00687655" w:rsidRPr="00E535CC">
              <w:rPr>
                <w:rStyle w:val="Hyperlink"/>
                <w:noProof/>
              </w:rPr>
              <w:t>Program Objectives</w:t>
            </w:r>
            <w:r w:rsidR="00687655">
              <w:rPr>
                <w:noProof/>
                <w:webHidden/>
              </w:rPr>
              <w:tab/>
            </w:r>
            <w:r w:rsidR="00687655">
              <w:rPr>
                <w:noProof/>
                <w:webHidden/>
              </w:rPr>
              <w:fldChar w:fldCharType="begin"/>
            </w:r>
            <w:r w:rsidR="00687655">
              <w:rPr>
                <w:noProof/>
                <w:webHidden/>
              </w:rPr>
              <w:instrText xml:space="preserve"> PAGEREF _Toc66193754 \h </w:instrText>
            </w:r>
            <w:r w:rsidR="00687655">
              <w:rPr>
                <w:noProof/>
                <w:webHidden/>
              </w:rPr>
            </w:r>
            <w:r w:rsidR="00687655">
              <w:rPr>
                <w:noProof/>
                <w:webHidden/>
              </w:rPr>
              <w:fldChar w:fldCharType="separate"/>
            </w:r>
            <w:r w:rsidR="003963C2">
              <w:rPr>
                <w:noProof/>
                <w:webHidden/>
              </w:rPr>
              <w:t>3</w:t>
            </w:r>
            <w:r w:rsidR="00687655">
              <w:rPr>
                <w:noProof/>
                <w:webHidden/>
              </w:rPr>
              <w:fldChar w:fldCharType="end"/>
            </w:r>
          </w:hyperlink>
        </w:p>
        <w:p w14:paraId="2BAAB869" w14:textId="1D1E1E76" w:rsidR="00687655" w:rsidRDefault="005827E9">
          <w:pPr>
            <w:pStyle w:val="TOC2"/>
            <w:tabs>
              <w:tab w:val="right" w:leader="dot" w:pos="9628"/>
            </w:tabs>
            <w:rPr>
              <w:noProof/>
            </w:rPr>
          </w:pPr>
          <w:hyperlink w:anchor="_Toc66193755" w:history="1">
            <w:r w:rsidR="00687655" w:rsidRPr="00E535CC">
              <w:rPr>
                <w:rStyle w:val="Hyperlink"/>
                <w:rFonts w:eastAsiaTheme="majorEastAsia" w:cstheme="majorBidi"/>
                <w:noProof/>
              </w:rPr>
              <w:t>Program Timeframes</w:t>
            </w:r>
            <w:r w:rsidR="00687655">
              <w:rPr>
                <w:noProof/>
                <w:webHidden/>
              </w:rPr>
              <w:tab/>
            </w:r>
            <w:r w:rsidR="00687655">
              <w:rPr>
                <w:noProof/>
                <w:webHidden/>
              </w:rPr>
              <w:fldChar w:fldCharType="begin"/>
            </w:r>
            <w:r w:rsidR="00687655">
              <w:rPr>
                <w:noProof/>
                <w:webHidden/>
              </w:rPr>
              <w:instrText xml:space="preserve"> PAGEREF _Toc66193755 \h </w:instrText>
            </w:r>
            <w:r w:rsidR="00687655">
              <w:rPr>
                <w:noProof/>
                <w:webHidden/>
              </w:rPr>
            </w:r>
            <w:r w:rsidR="00687655">
              <w:rPr>
                <w:noProof/>
                <w:webHidden/>
              </w:rPr>
              <w:fldChar w:fldCharType="separate"/>
            </w:r>
            <w:r w:rsidR="003963C2">
              <w:rPr>
                <w:noProof/>
                <w:webHidden/>
              </w:rPr>
              <w:t>4</w:t>
            </w:r>
            <w:r w:rsidR="00687655">
              <w:rPr>
                <w:noProof/>
                <w:webHidden/>
              </w:rPr>
              <w:fldChar w:fldCharType="end"/>
            </w:r>
          </w:hyperlink>
        </w:p>
        <w:p w14:paraId="4F714FC9" w14:textId="724D2BB5" w:rsidR="00687655" w:rsidRDefault="005827E9">
          <w:pPr>
            <w:pStyle w:val="TOC2"/>
            <w:tabs>
              <w:tab w:val="right" w:leader="dot" w:pos="9628"/>
            </w:tabs>
            <w:rPr>
              <w:noProof/>
            </w:rPr>
          </w:pPr>
          <w:hyperlink w:anchor="_Toc66193756" w:history="1">
            <w:r w:rsidR="00687655" w:rsidRPr="00E535CC">
              <w:rPr>
                <w:rStyle w:val="Hyperlink"/>
                <w:noProof/>
              </w:rPr>
              <w:t>Covid-19 Safe Community Meal Subsidy Information sessions</w:t>
            </w:r>
            <w:r w:rsidR="00687655">
              <w:rPr>
                <w:noProof/>
                <w:webHidden/>
              </w:rPr>
              <w:tab/>
            </w:r>
            <w:r w:rsidR="00687655">
              <w:rPr>
                <w:noProof/>
                <w:webHidden/>
              </w:rPr>
              <w:fldChar w:fldCharType="begin"/>
            </w:r>
            <w:r w:rsidR="00687655">
              <w:rPr>
                <w:noProof/>
                <w:webHidden/>
              </w:rPr>
              <w:instrText xml:space="preserve"> PAGEREF _Toc66193756 \h </w:instrText>
            </w:r>
            <w:r w:rsidR="00687655">
              <w:rPr>
                <w:noProof/>
                <w:webHidden/>
              </w:rPr>
            </w:r>
            <w:r w:rsidR="00687655">
              <w:rPr>
                <w:noProof/>
                <w:webHidden/>
              </w:rPr>
              <w:fldChar w:fldCharType="separate"/>
            </w:r>
            <w:r w:rsidR="003963C2">
              <w:rPr>
                <w:noProof/>
                <w:webHidden/>
              </w:rPr>
              <w:t>4</w:t>
            </w:r>
            <w:r w:rsidR="00687655">
              <w:rPr>
                <w:noProof/>
                <w:webHidden/>
              </w:rPr>
              <w:fldChar w:fldCharType="end"/>
            </w:r>
          </w:hyperlink>
        </w:p>
        <w:p w14:paraId="490EC256" w14:textId="38056226" w:rsidR="00687655" w:rsidRDefault="005827E9">
          <w:pPr>
            <w:pStyle w:val="TOC2"/>
            <w:tabs>
              <w:tab w:val="right" w:leader="dot" w:pos="9628"/>
            </w:tabs>
            <w:rPr>
              <w:noProof/>
            </w:rPr>
          </w:pPr>
          <w:hyperlink w:anchor="_Toc66193757" w:history="1">
            <w:r w:rsidR="00687655" w:rsidRPr="00E535CC">
              <w:rPr>
                <w:rStyle w:val="Hyperlink"/>
                <w:noProof/>
              </w:rPr>
              <w:t>To be eligible for a Community Meals Subsidy funding applicant must:</w:t>
            </w:r>
            <w:r w:rsidR="00687655">
              <w:rPr>
                <w:noProof/>
                <w:webHidden/>
              </w:rPr>
              <w:tab/>
            </w:r>
            <w:r w:rsidR="00687655">
              <w:rPr>
                <w:noProof/>
                <w:webHidden/>
              </w:rPr>
              <w:fldChar w:fldCharType="begin"/>
            </w:r>
            <w:r w:rsidR="00687655">
              <w:rPr>
                <w:noProof/>
                <w:webHidden/>
              </w:rPr>
              <w:instrText xml:space="preserve"> PAGEREF _Toc66193757 \h </w:instrText>
            </w:r>
            <w:r w:rsidR="00687655">
              <w:rPr>
                <w:noProof/>
                <w:webHidden/>
              </w:rPr>
            </w:r>
            <w:r w:rsidR="00687655">
              <w:rPr>
                <w:noProof/>
                <w:webHidden/>
              </w:rPr>
              <w:fldChar w:fldCharType="separate"/>
            </w:r>
            <w:r w:rsidR="003963C2">
              <w:rPr>
                <w:noProof/>
                <w:webHidden/>
              </w:rPr>
              <w:t>5</w:t>
            </w:r>
            <w:r w:rsidR="00687655">
              <w:rPr>
                <w:noProof/>
                <w:webHidden/>
              </w:rPr>
              <w:fldChar w:fldCharType="end"/>
            </w:r>
          </w:hyperlink>
        </w:p>
        <w:p w14:paraId="564241CB" w14:textId="46B8C9DC" w:rsidR="00687655" w:rsidRDefault="005827E9">
          <w:pPr>
            <w:pStyle w:val="TOC3"/>
            <w:tabs>
              <w:tab w:val="right" w:leader="dot" w:pos="9628"/>
            </w:tabs>
            <w:rPr>
              <w:rFonts w:asciiTheme="minorHAnsi" w:eastAsiaTheme="minorEastAsia" w:hAnsiTheme="minorHAnsi" w:cstheme="minorBidi"/>
              <w:noProof/>
              <w:color w:val="auto"/>
              <w:sz w:val="22"/>
              <w:lang w:eastAsia="en-AU"/>
            </w:rPr>
          </w:pPr>
          <w:hyperlink w:anchor="_Toc66193758" w:history="1">
            <w:r w:rsidR="00687655" w:rsidRPr="00E535CC">
              <w:rPr>
                <w:rStyle w:val="Hyperlink"/>
                <w:noProof/>
              </w:rPr>
              <w:t>What can be funded?</w:t>
            </w:r>
            <w:r w:rsidR="00687655">
              <w:rPr>
                <w:noProof/>
                <w:webHidden/>
              </w:rPr>
              <w:tab/>
            </w:r>
            <w:r w:rsidR="00687655">
              <w:rPr>
                <w:noProof/>
                <w:webHidden/>
              </w:rPr>
              <w:fldChar w:fldCharType="begin"/>
            </w:r>
            <w:r w:rsidR="00687655">
              <w:rPr>
                <w:noProof/>
                <w:webHidden/>
              </w:rPr>
              <w:instrText xml:space="preserve"> PAGEREF _Toc66193758 \h </w:instrText>
            </w:r>
            <w:r w:rsidR="00687655">
              <w:rPr>
                <w:noProof/>
                <w:webHidden/>
              </w:rPr>
            </w:r>
            <w:r w:rsidR="00687655">
              <w:rPr>
                <w:noProof/>
                <w:webHidden/>
              </w:rPr>
              <w:fldChar w:fldCharType="separate"/>
            </w:r>
            <w:r w:rsidR="003963C2">
              <w:rPr>
                <w:noProof/>
                <w:webHidden/>
              </w:rPr>
              <w:t>5</w:t>
            </w:r>
            <w:r w:rsidR="00687655">
              <w:rPr>
                <w:noProof/>
                <w:webHidden/>
              </w:rPr>
              <w:fldChar w:fldCharType="end"/>
            </w:r>
          </w:hyperlink>
        </w:p>
        <w:p w14:paraId="46E2FFCF" w14:textId="34AE4D3A" w:rsidR="00687655" w:rsidRDefault="005827E9">
          <w:pPr>
            <w:pStyle w:val="TOC3"/>
            <w:tabs>
              <w:tab w:val="right" w:leader="dot" w:pos="9628"/>
            </w:tabs>
            <w:rPr>
              <w:rFonts w:asciiTheme="minorHAnsi" w:eastAsiaTheme="minorEastAsia" w:hAnsiTheme="minorHAnsi" w:cstheme="minorBidi"/>
              <w:noProof/>
              <w:color w:val="auto"/>
              <w:sz w:val="22"/>
              <w:lang w:eastAsia="en-AU"/>
            </w:rPr>
          </w:pPr>
          <w:hyperlink w:anchor="_Toc66193759" w:history="1">
            <w:r w:rsidR="00687655" w:rsidRPr="00E535CC">
              <w:rPr>
                <w:rStyle w:val="Hyperlink"/>
                <w:noProof/>
              </w:rPr>
              <w:t>What can’t be funded (exclusions)?</w:t>
            </w:r>
            <w:r w:rsidR="00687655">
              <w:rPr>
                <w:noProof/>
                <w:webHidden/>
              </w:rPr>
              <w:tab/>
            </w:r>
            <w:r w:rsidR="00687655">
              <w:rPr>
                <w:noProof/>
                <w:webHidden/>
              </w:rPr>
              <w:fldChar w:fldCharType="begin"/>
            </w:r>
            <w:r w:rsidR="00687655">
              <w:rPr>
                <w:noProof/>
                <w:webHidden/>
              </w:rPr>
              <w:instrText xml:space="preserve"> PAGEREF _Toc66193759 \h </w:instrText>
            </w:r>
            <w:r w:rsidR="00687655">
              <w:rPr>
                <w:noProof/>
                <w:webHidden/>
              </w:rPr>
            </w:r>
            <w:r w:rsidR="00687655">
              <w:rPr>
                <w:noProof/>
                <w:webHidden/>
              </w:rPr>
              <w:fldChar w:fldCharType="separate"/>
            </w:r>
            <w:r w:rsidR="003963C2">
              <w:rPr>
                <w:noProof/>
                <w:webHidden/>
              </w:rPr>
              <w:t>6</w:t>
            </w:r>
            <w:r w:rsidR="00687655">
              <w:rPr>
                <w:noProof/>
                <w:webHidden/>
              </w:rPr>
              <w:fldChar w:fldCharType="end"/>
            </w:r>
          </w:hyperlink>
        </w:p>
        <w:p w14:paraId="0D7C73BB" w14:textId="1F4CE032" w:rsidR="00687655" w:rsidRDefault="005827E9">
          <w:pPr>
            <w:pStyle w:val="TOC3"/>
            <w:tabs>
              <w:tab w:val="right" w:leader="dot" w:pos="9628"/>
            </w:tabs>
            <w:rPr>
              <w:rFonts w:asciiTheme="minorHAnsi" w:eastAsiaTheme="minorEastAsia" w:hAnsiTheme="minorHAnsi" w:cstheme="minorBidi"/>
              <w:noProof/>
              <w:color w:val="auto"/>
              <w:sz w:val="22"/>
              <w:lang w:eastAsia="en-AU"/>
            </w:rPr>
          </w:pPr>
          <w:hyperlink w:anchor="_Toc66193760" w:history="1">
            <w:r w:rsidR="00687655" w:rsidRPr="00E535CC">
              <w:rPr>
                <w:rStyle w:val="Hyperlink"/>
                <w:noProof/>
              </w:rPr>
              <w:t>Assessment Process</w:t>
            </w:r>
            <w:r w:rsidR="00687655">
              <w:rPr>
                <w:noProof/>
                <w:webHidden/>
              </w:rPr>
              <w:tab/>
            </w:r>
            <w:r w:rsidR="00687655">
              <w:rPr>
                <w:noProof/>
                <w:webHidden/>
              </w:rPr>
              <w:fldChar w:fldCharType="begin"/>
            </w:r>
            <w:r w:rsidR="00687655">
              <w:rPr>
                <w:noProof/>
                <w:webHidden/>
              </w:rPr>
              <w:instrText xml:space="preserve"> PAGEREF _Toc66193760 \h </w:instrText>
            </w:r>
            <w:r w:rsidR="00687655">
              <w:rPr>
                <w:noProof/>
                <w:webHidden/>
              </w:rPr>
            </w:r>
            <w:r w:rsidR="00687655">
              <w:rPr>
                <w:noProof/>
                <w:webHidden/>
              </w:rPr>
              <w:fldChar w:fldCharType="separate"/>
            </w:r>
            <w:r w:rsidR="003963C2">
              <w:rPr>
                <w:noProof/>
                <w:webHidden/>
              </w:rPr>
              <w:t>6</w:t>
            </w:r>
            <w:r w:rsidR="00687655">
              <w:rPr>
                <w:noProof/>
                <w:webHidden/>
              </w:rPr>
              <w:fldChar w:fldCharType="end"/>
            </w:r>
          </w:hyperlink>
        </w:p>
        <w:p w14:paraId="7A708401" w14:textId="670120CA" w:rsidR="00687655" w:rsidRDefault="005827E9">
          <w:pPr>
            <w:pStyle w:val="TOC3"/>
            <w:tabs>
              <w:tab w:val="right" w:leader="dot" w:pos="9628"/>
            </w:tabs>
            <w:rPr>
              <w:rFonts w:asciiTheme="minorHAnsi" w:eastAsiaTheme="minorEastAsia" w:hAnsiTheme="minorHAnsi" w:cstheme="minorBidi"/>
              <w:noProof/>
              <w:color w:val="auto"/>
              <w:sz w:val="22"/>
              <w:lang w:eastAsia="en-AU"/>
            </w:rPr>
          </w:pPr>
          <w:hyperlink w:anchor="_Toc66193761" w:history="1">
            <w:r w:rsidR="00687655" w:rsidRPr="00E535CC">
              <w:rPr>
                <w:rStyle w:val="Hyperlink"/>
                <w:noProof/>
              </w:rPr>
              <w:t>Assessment Criteria</w:t>
            </w:r>
            <w:r w:rsidR="00687655">
              <w:rPr>
                <w:noProof/>
                <w:webHidden/>
              </w:rPr>
              <w:tab/>
            </w:r>
            <w:r w:rsidR="00687655">
              <w:rPr>
                <w:noProof/>
                <w:webHidden/>
              </w:rPr>
              <w:fldChar w:fldCharType="begin"/>
            </w:r>
            <w:r w:rsidR="00687655">
              <w:rPr>
                <w:noProof/>
                <w:webHidden/>
              </w:rPr>
              <w:instrText xml:space="preserve"> PAGEREF _Toc66193761 \h </w:instrText>
            </w:r>
            <w:r w:rsidR="00687655">
              <w:rPr>
                <w:noProof/>
                <w:webHidden/>
              </w:rPr>
            </w:r>
            <w:r w:rsidR="00687655">
              <w:rPr>
                <w:noProof/>
                <w:webHidden/>
              </w:rPr>
              <w:fldChar w:fldCharType="separate"/>
            </w:r>
            <w:r w:rsidR="003963C2">
              <w:rPr>
                <w:noProof/>
                <w:webHidden/>
              </w:rPr>
              <w:t>6</w:t>
            </w:r>
            <w:r w:rsidR="00687655">
              <w:rPr>
                <w:noProof/>
                <w:webHidden/>
              </w:rPr>
              <w:fldChar w:fldCharType="end"/>
            </w:r>
          </w:hyperlink>
        </w:p>
        <w:p w14:paraId="4985079C" w14:textId="77A77F2C" w:rsidR="00687655" w:rsidRDefault="005827E9">
          <w:pPr>
            <w:pStyle w:val="TOC3"/>
            <w:tabs>
              <w:tab w:val="right" w:leader="dot" w:pos="9628"/>
            </w:tabs>
            <w:rPr>
              <w:rFonts w:asciiTheme="minorHAnsi" w:eastAsiaTheme="minorEastAsia" w:hAnsiTheme="minorHAnsi" w:cstheme="minorBidi"/>
              <w:noProof/>
              <w:color w:val="auto"/>
              <w:sz w:val="22"/>
              <w:lang w:eastAsia="en-AU"/>
            </w:rPr>
          </w:pPr>
          <w:hyperlink w:anchor="_Toc66193762" w:history="1">
            <w:r w:rsidR="00687655" w:rsidRPr="00E535CC">
              <w:rPr>
                <w:rStyle w:val="Hyperlink"/>
                <w:noProof/>
              </w:rPr>
              <w:t>Support Documentation Required</w:t>
            </w:r>
            <w:r w:rsidR="00687655">
              <w:rPr>
                <w:noProof/>
                <w:webHidden/>
              </w:rPr>
              <w:tab/>
            </w:r>
            <w:r w:rsidR="00687655">
              <w:rPr>
                <w:noProof/>
                <w:webHidden/>
              </w:rPr>
              <w:fldChar w:fldCharType="begin"/>
            </w:r>
            <w:r w:rsidR="00687655">
              <w:rPr>
                <w:noProof/>
                <w:webHidden/>
              </w:rPr>
              <w:instrText xml:space="preserve"> PAGEREF _Toc66193762 \h </w:instrText>
            </w:r>
            <w:r w:rsidR="00687655">
              <w:rPr>
                <w:noProof/>
                <w:webHidden/>
              </w:rPr>
            </w:r>
            <w:r w:rsidR="00687655">
              <w:rPr>
                <w:noProof/>
                <w:webHidden/>
              </w:rPr>
              <w:fldChar w:fldCharType="separate"/>
            </w:r>
            <w:r w:rsidR="003963C2">
              <w:rPr>
                <w:noProof/>
                <w:webHidden/>
              </w:rPr>
              <w:t>7</w:t>
            </w:r>
            <w:r w:rsidR="00687655">
              <w:rPr>
                <w:noProof/>
                <w:webHidden/>
              </w:rPr>
              <w:fldChar w:fldCharType="end"/>
            </w:r>
          </w:hyperlink>
        </w:p>
        <w:p w14:paraId="0F81BF38" w14:textId="3769825A" w:rsidR="00687655" w:rsidRDefault="005827E9">
          <w:pPr>
            <w:pStyle w:val="TOC3"/>
            <w:tabs>
              <w:tab w:val="right" w:leader="dot" w:pos="9628"/>
            </w:tabs>
            <w:rPr>
              <w:rFonts w:asciiTheme="minorHAnsi" w:eastAsiaTheme="minorEastAsia" w:hAnsiTheme="minorHAnsi" w:cstheme="minorBidi"/>
              <w:noProof/>
              <w:color w:val="auto"/>
              <w:sz w:val="22"/>
              <w:lang w:eastAsia="en-AU"/>
            </w:rPr>
          </w:pPr>
          <w:hyperlink w:anchor="_Toc66193763" w:history="1">
            <w:r w:rsidR="00687655" w:rsidRPr="00E535CC">
              <w:rPr>
                <w:rStyle w:val="Hyperlink"/>
                <w:noProof/>
              </w:rPr>
              <w:t>Support Provided by Council</w:t>
            </w:r>
            <w:r w:rsidR="00687655">
              <w:rPr>
                <w:noProof/>
                <w:webHidden/>
              </w:rPr>
              <w:tab/>
            </w:r>
            <w:r w:rsidR="00687655">
              <w:rPr>
                <w:noProof/>
                <w:webHidden/>
              </w:rPr>
              <w:fldChar w:fldCharType="begin"/>
            </w:r>
            <w:r w:rsidR="00687655">
              <w:rPr>
                <w:noProof/>
                <w:webHidden/>
              </w:rPr>
              <w:instrText xml:space="preserve"> PAGEREF _Toc66193763 \h </w:instrText>
            </w:r>
            <w:r w:rsidR="00687655">
              <w:rPr>
                <w:noProof/>
                <w:webHidden/>
              </w:rPr>
            </w:r>
            <w:r w:rsidR="00687655">
              <w:rPr>
                <w:noProof/>
                <w:webHidden/>
              </w:rPr>
              <w:fldChar w:fldCharType="separate"/>
            </w:r>
            <w:r w:rsidR="003963C2">
              <w:rPr>
                <w:noProof/>
                <w:webHidden/>
              </w:rPr>
              <w:t>8</w:t>
            </w:r>
            <w:r w:rsidR="00687655">
              <w:rPr>
                <w:noProof/>
                <w:webHidden/>
              </w:rPr>
              <w:fldChar w:fldCharType="end"/>
            </w:r>
          </w:hyperlink>
        </w:p>
        <w:p w14:paraId="7F918F1F" w14:textId="4216A021" w:rsidR="00687655" w:rsidRDefault="005827E9">
          <w:pPr>
            <w:pStyle w:val="TOC3"/>
            <w:tabs>
              <w:tab w:val="right" w:leader="dot" w:pos="9628"/>
            </w:tabs>
            <w:rPr>
              <w:rFonts w:asciiTheme="minorHAnsi" w:eastAsiaTheme="minorEastAsia" w:hAnsiTheme="minorHAnsi" w:cstheme="minorBidi"/>
              <w:noProof/>
              <w:color w:val="auto"/>
              <w:sz w:val="22"/>
              <w:lang w:eastAsia="en-AU"/>
            </w:rPr>
          </w:pPr>
          <w:hyperlink w:anchor="_Toc66193764" w:history="1">
            <w:r w:rsidR="00687655" w:rsidRPr="00E535CC">
              <w:rPr>
                <w:rStyle w:val="Hyperlink"/>
                <w:noProof/>
              </w:rPr>
              <w:t>Submitting your Application</w:t>
            </w:r>
            <w:r w:rsidR="00687655">
              <w:rPr>
                <w:noProof/>
                <w:webHidden/>
              </w:rPr>
              <w:tab/>
            </w:r>
            <w:r w:rsidR="00687655">
              <w:rPr>
                <w:noProof/>
                <w:webHidden/>
              </w:rPr>
              <w:fldChar w:fldCharType="begin"/>
            </w:r>
            <w:r w:rsidR="00687655">
              <w:rPr>
                <w:noProof/>
                <w:webHidden/>
              </w:rPr>
              <w:instrText xml:space="preserve"> PAGEREF _Toc66193764 \h </w:instrText>
            </w:r>
            <w:r w:rsidR="00687655">
              <w:rPr>
                <w:noProof/>
                <w:webHidden/>
              </w:rPr>
            </w:r>
            <w:r w:rsidR="00687655">
              <w:rPr>
                <w:noProof/>
                <w:webHidden/>
              </w:rPr>
              <w:fldChar w:fldCharType="separate"/>
            </w:r>
            <w:r w:rsidR="003963C2">
              <w:rPr>
                <w:noProof/>
                <w:webHidden/>
              </w:rPr>
              <w:t>8</w:t>
            </w:r>
            <w:r w:rsidR="00687655">
              <w:rPr>
                <w:noProof/>
                <w:webHidden/>
              </w:rPr>
              <w:fldChar w:fldCharType="end"/>
            </w:r>
          </w:hyperlink>
        </w:p>
        <w:p w14:paraId="0E2C98EB" w14:textId="0E1EA4E1" w:rsidR="00687655" w:rsidRDefault="005827E9">
          <w:pPr>
            <w:pStyle w:val="TOC3"/>
            <w:tabs>
              <w:tab w:val="right" w:leader="dot" w:pos="9628"/>
            </w:tabs>
            <w:rPr>
              <w:rFonts w:asciiTheme="minorHAnsi" w:eastAsiaTheme="minorEastAsia" w:hAnsiTheme="minorHAnsi" w:cstheme="minorBidi"/>
              <w:noProof/>
              <w:color w:val="auto"/>
              <w:sz w:val="22"/>
              <w:lang w:eastAsia="en-AU"/>
            </w:rPr>
          </w:pPr>
          <w:hyperlink w:anchor="_Toc66193765" w:history="1">
            <w:r w:rsidR="00687655" w:rsidRPr="00E535CC">
              <w:rPr>
                <w:rStyle w:val="Hyperlink"/>
                <w:noProof/>
              </w:rPr>
              <w:t>Funding Principles</w:t>
            </w:r>
            <w:r w:rsidR="00687655">
              <w:rPr>
                <w:noProof/>
                <w:webHidden/>
              </w:rPr>
              <w:tab/>
            </w:r>
            <w:r w:rsidR="00687655">
              <w:rPr>
                <w:noProof/>
                <w:webHidden/>
              </w:rPr>
              <w:fldChar w:fldCharType="begin"/>
            </w:r>
            <w:r w:rsidR="00687655">
              <w:rPr>
                <w:noProof/>
                <w:webHidden/>
              </w:rPr>
              <w:instrText xml:space="preserve"> PAGEREF _Toc66193765 \h </w:instrText>
            </w:r>
            <w:r w:rsidR="00687655">
              <w:rPr>
                <w:noProof/>
                <w:webHidden/>
              </w:rPr>
            </w:r>
            <w:r w:rsidR="00687655">
              <w:rPr>
                <w:noProof/>
                <w:webHidden/>
              </w:rPr>
              <w:fldChar w:fldCharType="separate"/>
            </w:r>
            <w:r w:rsidR="003963C2">
              <w:rPr>
                <w:noProof/>
                <w:webHidden/>
              </w:rPr>
              <w:t>8</w:t>
            </w:r>
            <w:r w:rsidR="00687655">
              <w:rPr>
                <w:noProof/>
                <w:webHidden/>
              </w:rPr>
              <w:fldChar w:fldCharType="end"/>
            </w:r>
          </w:hyperlink>
        </w:p>
        <w:p w14:paraId="5FF31E33" w14:textId="70193119" w:rsidR="00687655" w:rsidRDefault="005827E9">
          <w:pPr>
            <w:pStyle w:val="TOC3"/>
            <w:tabs>
              <w:tab w:val="right" w:leader="dot" w:pos="9628"/>
            </w:tabs>
            <w:rPr>
              <w:rFonts w:asciiTheme="minorHAnsi" w:eastAsiaTheme="minorEastAsia" w:hAnsiTheme="minorHAnsi" w:cstheme="minorBidi"/>
              <w:noProof/>
              <w:color w:val="auto"/>
              <w:sz w:val="22"/>
              <w:lang w:eastAsia="en-AU"/>
            </w:rPr>
          </w:pPr>
          <w:hyperlink w:anchor="_Toc66193766" w:history="1">
            <w:r w:rsidR="00687655" w:rsidRPr="00E535CC">
              <w:rPr>
                <w:rStyle w:val="Hyperlink"/>
                <w:noProof/>
              </w:rPr>
              <w:t>Access and Inclusion</w:t>
            </w:r>
            <w:r w:rsidR="00687655">
              <w:rPr>
                <w:noProof/>
                <w:webHidden/>
              </w:rPr>
              <w:tab/>
            </w:r>
            <w:r w:rsidR="00687655">
              <w:rPr>
                <w:noProof/>
                <w:webHidden/>
              </w:rPr>
              <w:fldChar w:fldCharType="begin"/>
            </w:r>
            <w:r w:rsidR="00687655">
              <w:rPr>
                <w:noProof/>
                <w:webHidden/>
              </w:rPr>
              <w:instrText xml:space="preserve"> PAGEREF _Toc66193766 \h </w:instrText>
            </w:r>
            <w:r w:rsidR="00687655">
              <w:rPr>
                <w:noProof/>
                <w:webHidden/>
              </w:rPr>
            </w:r>
            <w:r w:rsidR="00687655">
              <w:rPr>
                <w:noProof/>
                <w:webHidden/>
              </w:rPr>
              <w:fldChar w:fldCharType="separate"/>
            </w:r>
            <w:r w:rsidR="003963C2">
              <w:rPr>
                <w:noProof/>
                <w:webHidden/>
              </w:rPr>
              <w:t>9</w:t>
            </w:r>
            <w:r w:rsidR="00687655">
              <w:rPr>
                <w:noProof/>
                <w:webHidden/>
              </w:rPr>
              <w:fldChar w:fldCharType="end"/>
            </w:r>
          </w:hyperlink>
        </w:p>
        <w:p w14:paraId="0CDA7887" w14:textId="16C0F22F" w:rsidR="00687655" w:rsidRDefault="005827E9">
          <w:pPr>
            <w:pStyle w:val="TOC3"/>
            <w:tabs>
              <w:tab w:val="right" w:leader="dot" w:pos="9628"/>
            </w:tabs>
            <w:rPr>
              <w:rFonts w:asciiTheme="minorHAnsi" w:eastAsiaTheme="minorEastAsia" w:hAnsiTheme="minorHAnsi" w:cstheme="minorBidi"/>
              <w:noProof/>
              <w:color w:val="auto"/>
              <w:sz w:val="22"/>
              <w:lang w:eastAsia="en-AU"/>
            </w:rPr>
          </w:pPr>
          <w:hyperlink w:anchor="_Toc66193767" w:history="1">
            <w:r w:rsidR="00687655" w:rsidRPr="00E535CC">
              <w:rPr>
                <w:rStyle w:val="Hyperlink"/>
                <w:noProof/>
              </w:rPr>
              <w:t>Ensuring a child safe City of Port Phillip</w:t>
            </w:r>
            <w:r w:rsidR="00687655">
              <w:rPr>
                <w:noProof/>
                <w:webHidden/>
              </w:rPr>
              <w:tab/>
            </w:r>
            <w:r w:rsidR="00687655">
              <w:rPr>
                <w:noProof/>
                <w:webHidden/>
              </w:rPr>
              <w:fldChar w:fldCharType="begin"/>
            </w:r>
            <w:r w:rsidR="00687655">
              <w:rPr>
                <w:noProof/>
                <w:webHidden/>
              </w:rPr>
              <w:instrText xml:space="preserve"> PAGEREF _Toc66193767 \h </w:instrText>
            </w:r>
            <w:r w:rsidR="00687655">
              <w:rPr>
                <w:noProof/>
                <w:webHidden/>
              </w:rPr>
            </w:r>
            <w:r w:rsidR="00687655">
              <w:rPr>
                <w:noProof/>
                <w:webHidden/>
              </w:rPr>
              <w:fldChar w:fldCharType="separate"/>
            </w:r>
            <w:r w:rsidR="003963C2">
              <w:rPr>
                <w:noProof/>
                <w:webHidden/>
              </w:rPr>
              <w:t>9</w:t>
            </w:r>
            <w:r w:rsidR="00687655">
              <w:rPr>
                <w:noProof/>
                <w:webHidden/>
              </w:rPr>
              <w:fldChar w:fldCharType="end"/>
            </w:r>
          </w:hyperlink>
        </w:p>
        <w:p w14:paraId="344E7908" w14:textId="41C32BB1" w:rsidR="00687655" w:rsidRDefault="005827E9">
          <w:pPr>
            <w:pStyle w:val="TOC3"/>
            <w:tabs>
              <w:tab w:val="right" w:leader="dot" w:pos="9628"/>
            </w:tabs>
            <w:rPr>
              <w:rFonts w:asciiTheme="minorHAnsi" w:eastAsiaTheme="minorEastAsia" w:hAnsiTheme="minorHAnsi" w:cstheme="minorBidi"/>
              <w:noProof/>
              <w:color w:val="auto"/>
              <w:sz w:val="22"/>
              <w:lang w:eastAsia="en-AU"/>
            </w:rPr>
          </w:pPr>
          <w:hyperlink w:anchor="_Toc66193768" w:history="1">
            <w:r w:rsidR="00687655" w:rsidRPr="00E535CC">
              <w:rPr>
                <w:rStyle w:val="Hyperlink"/>
                <w:noProof/>
              </w:rPr>
              <w:t>Sustainability</w:t>
            </w:r>
            <w:r w:rsidR="00687655">
              <w:rPr>
                <w:noProof/>
                <w:webHidden/>
              </w:rPr>
              <w:tab/>
            </w:r>
            <w:r w:rsidR="00687655">
              <w:rPr>
                <w:noProof/>
                <w:webHidden/>
              </w:rPr>
              <w:fldChar w:fldCharType="begin"/>
            </w:r>
            <w:r w:rsidR="00687655">
              <w:rPr>
                <w:noProof/>
                <w:webHidden/>
              </w:rPr>
              <w:instrText xml:space="preserve"> PAGEREF _Toc66193768 \h </w:instrText>
            </w:r>
            <w:r w:rsidR="00687655">
              <w:rPr>
                <w:noProof/>
                <w:webHidden/>
              </w:rPr>
            </w:r>
            <w:r w:rsidR="00687655">
              <w:rPr>
                <w:noProof/>
                <w:webHidden/>
              </w:rPr>
              <w:fldChar w:fldCharType="separate"/>
            </w:r>
            <w:r w:rsidR="003963C2">
              <w:rPr>
                <w:noProof/>
                <w:webHidden/>
              </w:rPr>
              <w:t>9</w:t>
            </w:r>
            <w:r w:rsidR="00687655">
              <w:rPr>
                <w:noProof/>
                <w:webHidden/>
              </w:rPr>
              <w:fldChar w:fldCharType="end"/>
            </w:r>
          </w:hyperlink>
        </w:p>
        <w:p w14:paraId="41860544" w14:textId="1D571F5F" w:rsidR="00687655" w:rsidRDefault="005827E9">
          <w:pPr>
            <w:pStyle w:val="TOC3"/>
            <w:tabs>
              <w:tab w:val="right" w:leader="dot" w:pos="9628"/>
            </w:tabs>
            <w:rPr>
              <w:rFonts w:asciiTheme="minorHAnsi" w:eastAsiaTheme="minorEastAsia" w:hAnsiTheme="minorHAnsi" w:cstheme="minorBidi"/>
              <w:noProof/>
              <w:color w:val="auto"/>
              <w:sz w:val="22"/>
              <w:lang w:eastAsia="en-AU"/>
            </w:rPr>
          </w:pPr>
          <w:hyperlink w:anchor="_Toc66193769" w:history="1">
            <w:r w:rsidR="00687655" w:rsidRPr="00E535CC">
              <w:rPr>
                <w:rStyle w:val="Hyperlink"/>
                <w:noProof/>
              </w:rPr>
              <w:t>Lobbying</w:t>
            </w:r>
            <w:r w:rsidR="00687655">
              <w:rPr>
                <w:noProof/>
                <w:webHidden/>
              </w:rPr>
              <w:tab/>
            </w:r>
            <w:r w:rsidR="00687655">
              <w:rPr>
                <w:noProof/>
                <w:webHidden/>
              </w:rPr>
              <w:fldChar w:fldCharType="begin"/>
            </w:r>
            <w:r w:rsidR="00687655">
              <w:rPr>
                <w:noProof/>
                <w:webHidden/>
              </w:rPr>
              <w:instrText xml:space="preserve"> PAGEREF _Toc66193769 \h </w:instrText>
            </w:r>
            <w:r w:rsidR="00687655">
              <w:rPr>
                <w:noProof/>
                <w:webHidden/>
              </w:rPr>
            </w:r>
            <w:r w:rsidR="00687655">
              <w:rPr>
                <w:noProof/>
                <w:webHidden/>
              </w:rPr>
              <w:fldChar w:fldCharType="separate"/>
            </w:r>
            <w:r w:rsidR="003963C2">
              <w:rPr>
                <w:noProof/>
                <w:webHidden/>
              </w:rPr>
              <w:t>10</w:t>
            </w:r>
            <w:r w:rsidR="00687655">
              <w:rPr>
                <w:noProof/>
                <w:webHidden/>
              </w:rPr>
              <w:fldChar w:fldCharType="end"/>
            </w:r>
          </w:hyperlink>
        </w:p>
        <w:p w14:paraId="4D84E7FB" w14:textId="6F1EECD2" w:rsidR="00687655" w:rsidRDefault="005827E9">
          <w:pPr>
            <w:pStyle w:val="TOC3"/>
            <w:tabs>
              <w:tab w:val="right" w:leader="dot" w:pos="9628"/>
            </w:tabs>
            <w:rPr>
              <w:rFonts w:asciiTheme="minorHAnsi" w:eastAsiaTheme="minorEastAsia" w:hAnsiTheme="minorHAnsi" w:cstheme="minorBidi"/>
              <w:noProof/>
              <w:color w:val="auto"/>
              <w:sz w:val="22"/>
              <w:lang w:eastAsia="en-AU"/>
            </w:rPr>
          </w:pPr>
          <w:hyperlink w:anchor="_Toc66193770" w:history="1">
            <w:r w:rsidR="00687655" w:rsidRPr="00E535CC">
              <w:rPr>
                <w:rStyle w:val="Hyperlink"/>
                <w:noProof/>
              </w:rPr>
              <w:t>Appendix A – Definitions</w:t>
            </w:r>
            <w:r w:rsidR="00687655">
              <w:rPr>
                <w:noProof/>
                <w:webHidden/>
              </w:rPr>
              <w:tab/>
            </w:r>
            <w:r w:rsidR="00687655">
              <w:rPr>
                <w:noProof/>
                <w:webHidden/>
              </w:rPr>
              <w:fldChar w:fldCharType="begin"/>
            </w:r>
            <w:r w:rsidR="00687655">
              <w:rPr>
                <w:noProof/>
                <w:webHidden/>
              </w:rPr>
              <w:instrText xml:space="preserve"> PAGEREF _Toc66193770 \h </w:instrText>
            </w:r>
            <w:r w:rsidR="00687655">
              <w:rPr>
                <w:noProof/>
                <w:webHidden/>
              </w:rPr>
            </w:r>
            <w:r w:rsidR="00687655">
              <w:rPr>
                <w:noProof/>
                <w:webHidden/>
              </w:rPr>
              <w:fldChar w:fldCharType="separate"/>
            </w:r>
            <w:r w:rsidR="003963C2">
              <w:rPr>
                <w:noProof/>
                <w:webHidden/>
              </w:rPr>
              <w:t>10</w:t>
            </w:r>
            <w:r w:rsidR="00687655">
              <w:rPr>
                <w:noProof/>
                <w:webHidden/>
              </w:rPr>
              <w:fldChar w:fldCharType="end"/>
            </w:r>
          </w:hyperlink>
        </w:p>
        <w:p w14:paraId="7EC45FB2" w14:textId="3BA05743" w:rsidR="00687655" w:rsidRDefault="005827E9">
          <w:pPr>
            <w:pStyle w:val="TOC3"/>
            <w:tabs>
              <w:tab w:val="right" w:leader="dot" w:pos="9628"/>
            </w:tabs>
            <w:rPr>
              <w:rFonts w:asciiTheme="minorHAnsi" w:eastAsiaTheme="minorEastAsia" w:hAnsiTheme="minorHAnsi" w:cstheme="minorBidi"/>
              <w:noProof/>
              <w:color w:val="auto"/>
              <w:sz w:val="22"/>
              <w:lang w:eastAsia="en-AU"/>
            </w:rPr>
          </w:pPr>
          <w:hyperlink w:anchor="_Toc66193771" w:history="1">
            <w:r w:rsidR="00687655" w:rsidRPr="00E535CC">
              <w:rPr>
                <w:rStyle w:val="Hyperlink"/>
                <w:noProof/>
              </w:rPr>
              <w:t>Appendix B – City of Port Phillip Map</w:t>
            </w:r>
            <w:r w:rsidR="00687655">
              <w:rPr>
                <w:noProof/>
                <w:webHidden/>
              </w:rPr>
              <w:tab/>
            </w:r>
            <w:r w:rsidR="00687655">
              <w:rPr>
                <w:noProof/>
                <w:webHidden/>
              </w:rPr>
              <w:fldChar w:fldCharType="begin"/>
            </w:r>
            <w:r w:rsidR="00687655">
              <w:rPr>
                <w:noProof/>
                <w:webHidden/>
              </w:rPr>
              <w:instrText xml:space="preserve"> PAGEREF _Toc66193771 \h </w:instrText>
            </w:r>
            <w:r w:rsidR="00687655">
              <w:rPr>
                <w:noProof/>
                <w:webHidden/>
              </w:rPr>
            </w:r>
            <w:r w:rsidR="00687655">
              <w:rPr>
                <w:noProof/>
                <w:webHidden/>
              </w:rPr>
              <w:fldChar w:fldCharType="separate"/>
            </w:r>
            <w:r w:rsidR="003963C2">
              <w:rPr>
                <w:noProof/>
                <w:webHidden/>
              </w:rPr>
              <w:t>12</w:t>
            </w:r>
            <w:r w:rsidR="00687655">
              <w:rPr>
                <w:noProof/>
                <w:webHidden/>
              </w:rPr>
              <w:fldChar w:fldCharType="end"/>
            </w:r>
          </w:hyperlink>
        </w:p>
        <w:p w14:paraId="4E9835DC" w14:textId="7219BC5B" w:rsidR="00687655" w:rsidRDefault="005827E9">
          <w:pPr>
            <w:pStyle w:val="TOC3"/>
            <w:tabs>
              <w:tab w:val="right" w:leader="dot" w:pos="9628"/>
            </w:tabs>
            <w:rPr>
              <w:rFonts w:asciiTheme="minorHAnsi" w:eastAsiaTheme="minorEastAsia" w:hAnsiTheme="minorHAnsi" w:cstheme="minorBidi"/>
              <w:noProof/>
              <w:color w:val="auto"/>
              <w:sz w:val="22"/>
              <w:lang w:eastAsia="en-AU"/>
            </w:rPr>
          </w:pPr>
          <w:hyperlink w:anchor="_Toc66193772" w:history="1">
            <w:r w:rsidR="00687655" w:rsidRPr="00E535CC">
              <w:rPr>
                <w:rStyle w:val="Hyperlink"/>
                <w:noProof/>
              </w:rPr>
              <w:t>Appendix C – Grant Terms and Conditions</w:t>
            </w:r>
            <w:r w:rsidR="00687655">
              <w:rPr>
                <w:noProof/>
                <w:webHidden/>
              </w:rPr>
              <w:tab/>
            </w:r>
            <w:r w:rsidR="00687655">
              <w:rPr>
                <w:noProof/>
                <w:webHidden/>
              </w:rPr>
              <w:fldChar w:fldCharType="begin"/>
            </w:r>
            <w:r w:rsidR="00687655">
              <w:rPr>
                <w:noProof/>
                <w:webHidden/>
              </w:rPr>
              <w:instrText xml:space="preserve"> PAGEREF _Toc66193772 \h </w:instrText>
            </w:r>
            <w:r w:rsidR="00687655">
              <w:rPr>
                <w:noProof/>
                <w:webHidden/>
              </w:rPr>
            </w:r>
            <w:r w:rsidR="00687655">
              <w:rPr>
                <w:noProof/>
                <w:webHidden/>
              </w:rPr>
              <w:fldChar w:fldCharType="separate"/>
            </w:r>
            <w:r w:rsidR="003963C2">
              <w:rPr>
                <w:noProof/>
                <w:webHidden/>
              </w:rPr>
              <w:t>13</w:t>
            </w:r>
            <w:r w:rsidR="00687655">
              <w:rPr>
                <w:noProof/>
                <w:webHidden/>
              </w:rPr>
              <w:fldChar w:fldCharType="end"/>
            </w:r>
          </w:hyperlink>
        </w:p>
        <w:p w14:paraId="05FD659A" w14:textId="4BAB3664" w:rsidR="003E4979" w:rsidRDefault="00F957EA" w:rsidP="003E4979">
          <w:r>
            <w:rPr>
              <w:b/>
              <w:bCs/>
              <w:noProof/>
            </w:rPr>
            <w:fldChar w:fldCharType="end"/>
          </w:r>
        </w:p>
      </w:sdtContent>
    </w:sdt>
    <w:p w14:paraId="05B80153" w14:textId="1EC20CB3" w:rsidR="00A96C06" w:rsidRDefault="00A96C06" w:rsidP="00A96C06">
      <w:pPr>
        <w:pStyle w:val="Heading1"/>
      </w:pPr>
      <w:bookmarkStart w:id="4" w:name="_Toc66193750"/>
      <w:r>
        <w:lastRenderedPageBreak/>
        <w:t>Community Meals S</w:t>
      </w:r>
      <w:r w:rsidR="00AF0285">
        <w:t>u</w:t>
      </w:r>
      <w:r>
        <w:t>bsidy Guidelines</w:t>
      </w:r>
      <w:bookmarkEnd w:id="4"/>
      <w:r>
        <w:t xml:space="preserve"> </w:t>
      </w:r>
    </w:p>
    <w:p w14:paraId="417B6A81" w14:textId="32C3343E" w:rsidR="008F32FA" w:rsidRDefault="00A96C06" w:rsidP="00A96C06">
      <w:pPr>
        <w:pStyle w:val="Heading1"/>
      </w:pPr>
      <w:bookmarkStart w:id="5" w:name="_Toc66193751"/>
      <w:r>
        <w:t>2021 to 2022</w:t>
      </w:r>
      <w:bookmarkEnd w:id="5"/>
    </w:p>
    <w:p w14:paraId="1181EF47" w14:textId="122370D1" w:rsidR="00032E27" w:rsidRDefault="00032E27" w:rsidP="00903190">
      <w:pPr>
        <w:pStyle w:val="Heading2"/>
      </w:pPr>
      <w:bookmarkStart w:id="6" w:name="_Toc66193752"/>
      <w:r>
        <w:t>Acknowledgment of country</w:t>
      </w:r>
      <w:bookmarkEnd w:id="6"/>
    </w:p>
    <w:p w14:paraId="7B15D9AE" w14:textId="104CE8B7" w:rsidR="00032E27" w:rsidRPr="00717A2A" w:rsidRDefault="00032E27" w:rsidP="00032E27">
      <w:r w:rsidRPr="00717A2A">
        <w:t>Council respectfully acknowledges the Yaluk-ut Weelam Clan of the Boon Wurrung. We pay our respect to their Elders, both past, present and emerging. We acknowledge and uphold their continuing relationship to this land</w:t>
      </w:r>
    </w:p>
    <w:p w14:paraId="6B89EF32" w14:textId="328FBE87" w:rsidR="00032E27" w:rsidRDefault="003E4979" w:rsidP="00903190">
      <w:pPr>
        <w:pStyle w:val="Heading2"/>
      </w:pPr>
      <w:bookmarkStart w:id="7" w:name="_Toc66193753"/>
      <w:r>
        <w:t xml:space="preserve">Introduction </w:t>
      </w:r>
      <w:r w:rsidR="00032E27">
        <w:t>to program</w:t>
      </w:r>
      <w:bookmarkEnd w:id="7"/>
    </w:p>
    <w:p w14:paraId="35E3EA88" w14:textId="77777777" w:rsidR="00A96C06" w:rsidRDefault="00A96C06" w:rsidP="00A96C06">
      <w:r>
        <w:t>The City of Port Phillip recognises that its Community Meals Subsidy Program provides a strategic opportunity to work in partnership with community groups and organisations to strengthen community capacity and to create and promote an engaged, healthy, resilient and vibrant City of Port Philip.</w:t>
      </w:r>
    </w:p>
    <w:p w14:paraId="4F7560D3" w14:textId="77777777" w:rsidR="00A96C06" w:rsidRDefault="00A96C06" w:rsidP="00A96C06">
      <w:r>
        <w:t>The Community Meals Subsidy Program is based on Council’s Community Funding Policy.</w:t>
      </w:r>
      <w:r w:rsidR="00427E07">
        <w:t xml:space="preserve"> </w:t>
      </w:r>
    </w:p>
    <w:p w14:paraId="60E35ABF" w14:textId="40B5D304" w:rsidR="00B0260B" w:rsidRPr="007B208A" w:rsidRDefault="00032E27" w:rsidP="00903190">
      <w:pPr>
        <w:pStyle w:val="Heading2"/>
        <w:rPr>
          <w:rStyle w:val="Heading3Char"/>
          <w:rFonts w:eastAsiaTheme="minorHAnsi" w:cs="Arial"/>
          <w:b/>
        </w:rPr>
      </w:pPr>
      <w:bookmarkStart w:id="8" w:name="_Toc66193754"/>
      <w:r w:rsidRPr="007B208A">
        <w:rPr>
          <w:rStyle w:val="Heading3Char"/>
          <w:rFonts w:eastAsiaTheme="minorHAnsi" w:cs="Arial"/>
          <w:b/>
        </w:rPr>
        <w:t>Program Objectives</w:t>
      </w:r>
      <w:bookmarkEnd w:id="8"/>
    </w:p>
    <w:p w14:paraId="37444B14" w14:textId="68894692" w:rsidR="00A96C06" w:rsidRDefault="00A96C06" w:rsidP="00903190">
      <w:pPr>
        <w:pStyle w:val="ListParagraph"/>
        <w:numPr>
          <w:ilvl w:val="0"/>
          <w:numId w:val="10"/>
        </w:numPr>
      </w:pPr>
      <w:r>
        <w:t>The City of Port Phillip Community Meals Subsidy Program aims to:</w:t>
      </w:r>
    </w:p>
    <w:p w14:paraId="52011927" w14:textId="67DA165C" w:rsidR="00A96C06" w:rsidRDefault="00A96C06" w:rsidP="00903190">
      <w:pPr>
        <w:pStyle w:val="ListParagraph"/>
        <w:numPr>
          <w:ilvl w:val="0"/>
          <w:numId w:val="10"/>
        </w:numPr>
      </w:pPr>
      <w:r>
        <w:t>Improve the quality of life, health and well-being of older residents, residents from culturally and linguistically diverse backgrounds, LGBTQI groups, people with disabilities and people with complex needs in the Port Phillip community.</w:t>
      </w:r>
    </w:p>
    <w:p w14:paraId="0F2ED3AC" w14:textId="6088E0D3" w:rsidR="00A96C06" w:rsidRDefault="00A96C06" w:rsidP="00903190">
      <w:pPr>
        <w:pStyle w:val="ListParagraph"/>
        <w:numPr>
          <w:ilvl w:val="0"/>
          <w:numId w:val="10"/>
        </w:numPr>
      </w:pPr>
      <w:r>
        <w:t>Foster activities and engagement that increase participation levels and strengthen connections within the community</w:t>
      </w:r>
    </w:p>
    <w:p w14:paraId="127B338C" w14:textId="121C4FD4" w:rsidR="00A96C06" w:rsidRDefault="00A96C06" w:rsidP="00903190">
      <w:pPr>
        <w:pStyle w:val="ListParagraph"/>
        <w:numPr>
          <w:ilvl w:val="0"/>
          <w:numId w:val="10"/>
        </w:numPr>
      </w:pPr>
      <w:r>
        <w:t>Celebrate diversity, improve quality of life and preserve the cultural heritage of Port Phillip community groups by supporting the regular provision of healthy, affordable and culturally appropriate meals.</w:t>
      </w:r>
    </w:p>
    <w:p w14:paraId="1B752EF8" w14:textId="26563369" w:rsidR="00A96C06" w:rsidRDefault="00A96C06" w:rsidP="00903190">
      <w:pPr>
        <w:pStyle w:val="ListParagraph"/>
        <w:numPr>
          <w:ilvl w:val="0"/>
          <w:numId w:val="10"/>
        </w:numPr>
      </w:pPr>
      <w:r>
        <w:t>Promote social inclusion by encouraging groups to welcome new members to reduce loneliness and vulnerability within the community</w:t>
      </w:r>
    </w:p>
    <w:p w14:paraId="686FD667" w14:textId="7878B5B9" w:rsidR="00B0260B" w:rsidRDefault="00A96C06" w:rsidP="00903190">
      <w:pPr>
        <w:pStyle w:val="ListParagraph"/>
        <w:numPr>
          <w:ilvl w:val="0"/>
          <w:numId w:val="10"/>
        </w:numPr>
      </w:pPr>
      <w:r>
        <w:t>Support groups to build capacity in order to become self-sustaining and self-sufficient.</w:t>
      </w:r>
    </w:p>
    <w:p w14:paraId="3516A0DB" w14:textId="03154702" w:rsidR="00453C26" w:rsidRPr="00687655" w:rsidRDefault="00453C26" w:rsidP="00903190">
      <w:pPr>
        <w:pStyle w:val="Heading2"/>
        <w:rPr>
          <w:rStyle w:val="Heading3Char"/>
          <w:b/>
          <w:bCs w:val="0"/>
        </w:rPr>
      </w:pPr>
      <w:bookmarkStart w:id="9" w:name="_Toc66193755"/>
      <w:r w:rsidRPr="00687655">
        <w:rPr>
          <w:rStyle w:val="Heading3Char"/>
          <w:b/>
          <w:bCs w:val="0"/>
        </w:rPr>
        <w:lastRenderedPageBreak/>
        <w:t>Program Timeframes</w:t>
      </w:r>
      <w:bookmarkEnd w:id="9"/>
    </w:p>
    <w:tbl>
      <w:tblPr>
        <w:tblW w:w="0" w:type="auto"/>
        <w:tblInd w:w="120"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CellMar>
          <w:left w:w="0" w:type="dxa"/>
          <w:right w:w="0" w:type="dxa"/>
        </w:tblCellMar>
        <w:tblLook w:val="01E0" w:firstRow="1" w:lastRow="1" w:firstColumn="1" w:lastColumn="1" w:noHBand="0" w:noVBand="0"/>
      </w:tblPr>
      <w:tblGrid>
        <w:gridCol w:w="5497"/>
        <w:gridCol w:w="4111"/>
      </w:tblGrid>
      <w:tr w:rsidR="00AF0285" w14:paraId="46054066" w14:textId="77777777" w:rsidTr="00C35617">
        <w:trPr>
          <w:trHeight w:val="496"/>
        </w:trPr>
        <w:tc>
          <w:tcPr>
            <w:tcW w:w="5497" w:type="dxa"/>
            <w:tcBorders>
              <w:top w:val="nil"/>
              <w:left w:val="nil"/>
              <w:bottom w:val="nil"/>
            </w:tcBorders>
            <w:shd w:val="clear" w:color="auto" w:fill="CCCCCC"/>
          </w:tcPr>
          <w:p w14:paraId="7D5910A9" w14:textId="17EEF225" w:rsidR="00AF0285" w:rsidRPr="003B4C7E" w:rsidRDefault="00AF0285" w:rsidP="00C35617">
            <w:pPr>
              <w:pStyle w:val="TableParagraph"/>
              <w:ind w:left="107"/>
              <w:rPr>
                <w:sz w:val="24"/>
                <w:szCs w:val="24"/>
              </w:rPr>
            </w:pPr>
            <w:r w:rsidRPr="003B4C7E">
              <w:rPr>
                <w:sz w:val="24"/>
                <w:szCs w:val="24"/>
              </w:rPr>
              <w:t>2021/2022 Applications Open</w:t>
            </w:r>
          </w:p>
        </w:tc>
        <w:tc>
          <w:tcPr>
            <w:tcW w:w="4111" w:type="dxa"/>
            <w:tcBorders>
              <w:top w:val="nil"/>
              <w:bottom w:val="nil"/>
              <w:right w:val="nil"/>
            </w:tcBorders>
            <w:shd w:val="clear" w:color="auto" w:fill="CCCCCC"/>
          </w:tcPr>
          <w:p w14:paraId="5CE13042" w14:textId="753AFB5D" w:rsidR="00AF0285" w:rsidRPr="003B4C7E" w:rsidRDefault="009C454D" w:rsidP="00C35617">
            <w:pPr>
              <w:pStyle w:val="TableParagraph"/>
              <w:rPr>
                <w:sz w:val="24"/>
                <w:szCs w:val="24"/>
              </w:rPr>
            </w:pPr>
            <w:r>
              <w:rPr>
                <w:sz w:val="24"/>
                <w:szCs w:val="24"/>
              </w:rPr>
              <w:t>Tuesday</w:t>
            </w:r>
            <w:r w:rsidR="00AF0285" w:rsidRPr="003B4C7E">
              <w:rPr>
                <w:sz w:val="24"/>
                <w:szCs w:val="24"/>
              </w:rPr>
              <w:t xml:space="preserve"> </w:t>
            </w:r>
            <w:r>
              <w:rPr>
                <w:sz w:val="24"/>
                <w:szCs w:val="24"/>
              </w:rPr>
              <w:t>9</w:t>
            </w:r>
            <w:r w:rsidR="00AF0285" w:rsidRPr="003B4C7E">
              <w:rPr>
                <w:sz w:val="24"/>
                <w:szCs w:val="24"/>
              </w:rPr>
              <w:t xml:space="preserve"> March 2021</w:t>
            </w:r>
          </w:p>
        </w:tc>
      </w:tr>
      <w:tr w:rsidR="00AF0285" w14:paraId="54691EC3" w14:textId="77777777" w:rsidTr="007B208A">
        <w:trPr>
          <w:trHeight w:val="2770"/>
        </w:trPr>
        <w:tc>
          <w:tcPr>
            <w:tcW w:w="5497" w:type="dxa"/>
            <w:tcBorders>
              <w:top w:val="nil"/>
              <w:left w:val="nil"/>
            </w:tcBorders>
            <w:shd w:val="clear" w:color="auto" w:fill="F1F1F1"/>
          </w:tcPr>
          <w:p w14:paraId="52845C86" w14:textId="77777777" w:rsidR="00AF0285" w:rsidRPr="00903190" w:rsidRDefault="00AF0285" w:rsidP="00C35617">
            <w:pPr>
              <w:pStyle w:val="TableParagraph"/>
              <w:spacing w:before="2" w:line="253" w:lineRule="exact"/>
              <w:ind w:left="107"/>
              <w:rPr>
                <w:sz w:val="24"/>
                <w:szCs w:val="24"/>
              </w:rPr>
            </w:pPr>
            <w:r w:rsidRPr="00903190">
              <w:rPr>
                <w:sz w:val="24"/>
                <w:szCs w:val="24"/>
              </w:rPr>
              <w:t>Information Sessions</w:t>
            </w:r>
          </w:p>
          <w:p w14:paraId="3ADE67DB" w14:textId="7CC353E3" w:rsidR="00AF0285" w:rsidRPr="003B4C7E" w:rsidRDefault="00903190" w:rsidP="007B208A">
            <w:pPr>
              <w:pStyle w:val="TableParagraph"/>
              <w:ind w:left="107" w:right="917"/>
              <w:rPr>
                <w:sz w:val="24"/>
                <w:szCs w:val="24"/>
              </w:rPr>
            </w:pPr>
            <w:r>
              <w:rPr>
                <w:sz w:val="24"/>
                <w:szCs w:val="24"/>
              </w:rPr>
              <w:t>Liardet Community</w:t>
            </w:r>
            <w:bookmarkStart w:id="10" w:name="_GoBack"/>
            <w:bookmarkEnd w:id="10"/>
            <w:r w:rsidR="00AF0285" w:rsidRPr="003B4C7E">
              <w:rPr>
                <w:sz w:val="24"/>
                <w:szCs w:val="24"/>
              </w:rPr>
              <w:t xml:space="preserve"> Centre (Greek translator available</w:t>
            </w:r>
            <w:r w:rsidR="004C09AC">
              <w:rPr>
                <w:sz w:val="24"/>
                <w:szCs w:val="24"/>
              </w:rPr>
              <w:t>)</w:t>
            </w:r>
          </w:p>
          <w:p w14:paraId="01431AF9" w14:textId="77777777" w:rsidR="00AF0285" w:rsidRPr="003B4C7E" w:rsidRDefault="00AF0285" w:rsidP="00C35617">
            <w:pPr>
              <w:pStyle w:val="TableParagraph"/>
              <w:spacing w:before="2"/>
              <w:ind w:left="0"/>
              <w:rPr>
                <w:b/>
                <w:sz w:val="24"/>
                <w:szCs w:val="24"/>
              </w:rPr>
            </w:pPr>
          </w:p>
          <w:p w14:paraId="066E70D7" w14:textId="78FCCD7B" w:rsidR="00AF0285" w:rsidRPr="003B4C7E" w:rsidRDefault="00AF0285" w:rsidP="007B208A">
            <w:pPr>
              <w:pStyle w:val="TableParagraph"/>
              <w:tabs>
                <w:tab w:val="left" w:pos="3708"/>
              </w:tabs>
              <w:ind w:left="107" w:right="1767"/>
              <w:rPr>
                <w:sz w:val="24"/>
                <w:szCs w:val="24"/>
              </w:rPr>
            </w:pPr>
            <w:r w:rsidRPr="003B4C7E">
              <w:rPr>
                <w:sz w:val="24"/>
                <w:szCs w:val="24"/>
              </w:rPr>
              <w:t xml:space="preserve">St Kilda Town Hall, Training Room (Russian translator </w:t>
            </w:r>
            <w:r w:rsidR="007B208A">
              <w:rPr>
                <w:sz w:val="24"/>
                <w:szCs w:val="24"/>
              </w:rPr>
              <w:t>a</w:t>
            </w:r>
            <w:r w:rsidRPr="003B4C7E">
              <w:rPr>
                <w:sz w:val="24"/>
                <w:szCs w:val="24"/>
              </w:rPr>
              <w:t>vailable)</w:t>
            </w:r>
          </w:p>
          <w:p w14:paraId="55EBAC4A" w14:textId="5B0C17FF" w:rsidR="00AF0285" w:rsidRPr="003B4C7E" w:rsidRDefault="00AF0285" w:rsidP="007B208A">
            <w:pPr>
              <w:pStyle w:val="TableParagraph"/>
              <w:spacing w:before="54" w:line="506" w:lineRule="exact"/>
              <w:ind w:left="107" w:right="1342"/>
              <w:rPr>
                <w:sz w:val="24"/>
                <w:szCs w:val="24"/>
              </w:rPr>
            </w:pPr>
            <w:r w:rsidRPr="003B4C7E">
              <w:rPr>
                <w:sz w:val="24"/>
                <w:szCs w:val="24"/>
              </w:rPr>
              <w:t xml:space="preserve">St Kilda Town Hall, </w:t>
            </w:r>
            <w:r w:rsidR="004C09AC" w:rsidRPr="003B4C7E">
              <w:rPr>
                <w:sz w:val="24"/>
                <w:szCs w:val="24"/>
              </w:rPr>
              <w:t>Training Room</w:t>
            </w:r>
            <w:r w:rsidRPr="003B4C7E">
              <w:rPr>
                <w:sz w:val="24"/>
                <w:szCs w:val="24"/>
              </w:rPr>
              <w:t xml:space="preserve"> </w:t>
            </w:r>
          </w:p>
        </w:tc>
        <w:tc>
          <w:tcPr>
            <w:tcW w:w="4111" w:type="dxa"/>
            <w:tcBorders>
              <w:top w:val="nil"/>
              <w:right w:val="nil"/>
            </w:tcBorders>
            <w:shd w:val="clear" w:color="auto" w:fill="F1F1F1"/>
          </w:tcPr>
          <w:p w14:paraId="4D3D8375" w14:textId="77777777" w:rsidR="00AF0285" w:rsidRPr="003B4C7E" w:rsidRDefault="00AF0285" w:rsidP="00C35617">
            <w:pPr>
              <w:pStyle w:val="TableParagraph"/>
              <w:spacing w:before="1"/>
              <w:ind w:left="0"/>
              <w:rPr>
                <w:b/>
                <w:sz w:val="24"/>
                <w:szCs w:val="24"/>
              </w:rPr>
            </w:pPr>
          </w:p>
          <w:p w14:paraId="4BE901A9" w14:textId="7AB5342D" w:rsidR="00AF0285" w:rsidRPr="003B4C7E" w:rsidRDefault="004C09AC" w:rsidP="00AF0285">
            <w:pPr>
              <w:pStyle w:val="TableParagraph"/>
              <w:spacing w:before="1"/>
              <w:ind w:left="0"/>
              <w:rPr>
                <w:sz w:val="24"/>
                <w:szCs w:val="24"/>
              </w:rPr>
            </w:pPr>
            <w:r>
              <w:rPr>
                <w:sz w:val="24"/>
                <w:szCs w:val="24"/>
              </w:rPr>
              <w:t>2</w:t>
            </w:r>
            <w:r w:rsidR="008F1445">
              <w:rPr>
                <w:sz w:val="24"/>
                <w:szCs w:val="24"/>
              </w:rPr>
              <w:t>3</w:t>
            </w:r>
            <w:r w:rsidR="00AF0285" w:rsidRPr="003B4C7E">
              <w:rPr>
                <w:sz w:val="24"/>
                <w:szCs w:val="24"/>
              </w:rPr>
              <w:t xml:space="preserve"> March 2021</w:t>
            </w:r>
            <w:r>
              <w:rPr>
                <w:sz w:val="24"/>
                <w:szCs w:val="24"/>
              </w:rPr>
              <w:t>, 1</w:t>
            </w:r>
            <w:r w:rsidR="008F1445">
              <w:rPr>
                <w:sz w:val="24"/>
                <w:szCs w:val="24"/>
              </w:rPr>
              <w:t>0</w:t>
            </w:r>
            <w:r w:rsidR="007B208A">
              <w:rPr>
                <w:sz w:val="24"/>
                <w:szCs w:val="24"/>
              </w:rPr>
              <w:t xml:space="preserve"> </w:t>
            </w:r>
            <w:r w:rsidR="008F1445">
              <w:rPr>
                <w:sz w:val="24"/>
                <w:szCs w:val="24"/>
              </w:rPr>
              <w:t>a</w:t>
            </w:r>
            <w:r>
              <w:rPr>
                <w:sz w:val="24"/>
                <w:szCs w:val="24"/>
              </w:rPr>
              <w:t xml:space="preserve">m </w:t>
            </w:r>
            <w:r w:rsidR="007B208A">
              <w:rPr>
                <w:sz w:val="24"/>
                <w:szCs w:val="24"/>
              </w:rPr>
              <w:t>to</w:t>
            </w:r>
            <w:r>
              <w:rPr>
                <w:sz w:val="24"/>
                <w:szCs w:val="24"/>
              </w:rPr>
              <w:t xml:space="preserve"> </w:t>
            </w:r>
            <w:r w:rsidR="008F1445">
              <w:rPr>
                <w:sz w:val="24"/>
                <w:szCs w:val="24"/>
              </w:rPr>
              <w:t>11</w:t>
            </w:r>
            <w:r w:rsidR="007B208A">
              <w:rPr>
                <w:sz w:val="24"/>
                <w:szCs w:val="24"/>
              </w:rPr>
              <w:t xml:space="preserve"> </w:t>
            </w:r>
            <w:r w:rsidR="008F1445">
              <w:rPr>
                <w:sz w:val="24"/>
                <w:szCs w:val="24"/>
              </w:rPr>
              <w:t>a</w:t>
            </w:r>
            <w:r>
              <w:rPr>
                <w:sz w:val="24"/>
                <w:szCs w:val="24"/>
              </w:rPr>
              <w:t>m</w:t>
            </w:r>
          </w:p>
          <w:p w14:paraId="44F18849" w14:textId="77777777" w:rsidR="00AF0285" w:rsidRPr="003B4C7E" w:rsidRDefault="00AF0285" w:rsidP="00C35617">
            <w:pPr>
              <w:pStyle w:val="TableParagraph"/>
              <w:ind w:left="0"/>
              <w:rPr>
                <w:b/>
                <w:sz w:val="24"/>
                <w:szCs w:val="24"/>
              </w:rPr>
            </w:pPr>
          </w:p>
          <w:p w14:paraId="010634D6" w14:textId="77777777" w:rsidR="00AF0285" w:rsidRPr="003B4C7E" w:rsidRDefault="00AF0285" w:rsidP="00C35617">
            <w:pPr>
              <w:pStyle w:val="TableParagraph"/>
              <w:spacing w:before="1"/>
              <w:ind w:left="0"/>
              <w:rPr>
                <w:b/>
                <w:sz w:val="24"/>
                <w:szCs w:val="24"/>
              </w:rPr>
            </w:pPr>
          </w:p>
          <w:p w14:paraId="4C97A980" w14:textId="129E548F" w:rsidR="00AF0285" w:rsidRPr="003B4C7E" w:rsidRDefault="004C09AC" w:rsidP="00C35617">
            <w:pPr>
              <w:pStyle w:val="TableParagraph"/>
              <w:ind w:left="0"/>
              <w:rPr>
                <w:b/>
                <w:sz w:val="24"/>
                <w:szCs w:val="24"/>
              </w:rPr>
            </w:pPr>
            <w:r>
              <w:rPr>
                <w:sz w:val="24"/>
                <w:szCs w:val="24"/>
              </w:rPr>
              <w:t>30</w:t>
            </w:r>
            <w:r w:rsidR="00AF0285" w:rsidRPr="003B4C7E">
              <w:rPr>
                <w:sz w:val="24"/>
                <w:szCs w:val="24"/>
              </w:rPr>
              <w:t xml:space="preserve"> March 2021</w:t>
            </w:r>
            <w:r>
              <w:rPr>
                <w:sz w:val="24"/>
                <w:szCs w:val="24"/>
              </w:rPr>
              <w:t>, 1</w:t>
            </w:r>
            <w:r w:rsidR="007B208A">
              <w:rPr>
                <w:sz w:val="24"/>
                <w:szCs w:val="24"/>
              </w:rPr>
              <w:t xml:space="preserve"> </w:t>
            </w:r>
            <w:r>
              <w:rPr>
                <w:sz w:val="24"/>
                <w:szCs w:val="24"/>
              </w:rPr>
              <w:t xml:space="preserve">pm </w:t>
            </w:r>
            <w:r w:rsidR="007B208A">
              <w:rPr>
                <w:sz w:val="24"/>
                <w:szCs w:val="24"/>
              </w:rPr>
              <w:t>to</w:t>
            </w:r>
            <w:r>
              <w:rPr>
                <w:sz w:val="24"/>
                <w:szCs w:val="24"/>
              </w:rPr>
              <w:t xml:space="preserve"> 2</w:t>
            </w:r>
            <w:r w:rsidR="007B208A">
              <w:rPr>
                <w:sz w:val="24"/>
                <w:szCs w:val="24"/>
              </w:rPr>
              <w:t xml:space="preserve"> </w:t>
            </w:r>
            <w:r>
              <w:rPr>
                <w:sz w:val="24"/>
                <w:szCs w:val="24"/>
              </w:rPr>
              <w:t>pm</w:t>
            </w:r>
          </w:p>
          <w:p w14:paraId="714E798D" w14:textId="77777777" w:rsidR="00AF0285" w:rsidRPr="003B4C7E" w:rsidRDefault="00AF0285" w:rsidP="00C35617">
            <w:pPr>
              <w:pStyle w:val="TableParagraph"/>
              <w:ind w:left="0"/>
              <w:rPr>
                <w:b/>
                <w:sz w:val="24"/>
                <w:szCs w:val="24"/>
              </w:rPr>
            </w:pPr>
          </w:p>
          <w:p w14:paraId="1F9ACAC9" w14:textId="77777777" w:rsidR="00AF0285" w:rsidRPr="003B4C7E" w:rsidRDefault="00AF0285" w:rsidP="00C35617">
            <w:pPr>
              <w:pStyle w:val="TableParagraph"/>
              <w:spacing w:line="231" w:lineRule="exact"/>
              <w:rPr>
                <w:sz w:val="24"/>
                <w:szCs w:val="24"/>
              </w:rPr>
            </w:pPr>
          </w:p>
          <w:p w14:paraId="1E704739" w14:textId="615DBD9A" w:rsidR="00AF0285" w:rsidRPr="003B4C7E" w:rsidRDefault="007B208A" w:rsidP="00AF0285">
            <w:pPr>
              <w:pStyle w:val="TableParagraph"/>
              <w:spacing w:line="231" w:lineRule="exact"/>
              <w:ind w:left="0"/>
              <w:rPr>
                <w:sz w:val="24"/>
                <w:szCs w:val="24"/>
              </w:rPr>
            </w:pPr>
            <w:r>
              <w:rPr>
                <w:sz w:val="24"/>
                <w:szCs w:val="24"/>
              </w:rPr>
              <w:br/>
            </w:r>
            <w:r w:rsidR="004C09AC">
              <w:rPr>
                <w:sz w:val="24"/>
                <w:szCs w:val="24"/>
              </w:rPr>
              <w:t>30</w:t>
            </w:r>
            <w:r w:rsidR="00AF0285" w:rsidRPr="003B4C7E">
              <w:rPr>
                <w:sz w:val="24"/>
                <w:szCs w:val="24"/>
              </w:rPr>
              <w:t xml:space="preserve"> March 2021</w:t>
            </w:r>
            <w:r w:rsidR="004C09AC">
              <w:rPr>
                <w:sz w:val="24"/>
                <w:szCs w:val="24"/>
              </w:rPr>
              <w:t>, 2</w:t>
            </w:r>
            <w:r>
              <w:rPr>
                <w:sz w:val="24"/>
                <w:szCs w:val="24"/>
              </w:rPr>
              <w:t xml:space="preserve"> </w:t>
            </w:r>
            <w:r w:rsidR="004C09AC">
              <w:rPr>
                <w:sz w:val="24"/>
                <w:szCs w:val="24"/>
              </w:rPr>
              <w:t xml:space="preserve">pm </w:t>
            </w:r>
            <w:r>
              <w:rPr>
                <w:sz w:val="24"/>
                <w:szCs w:val="24"/>
              </w:rPr>
              <w:t>to</w:t>
            </w:r>
            <w:r w:rsidR="004C09AC">
              <w:rPr>
                <w:sz w:val="24"/>
                <w:szCs w:val="24"/>
              </w:rPr>
              <w:t xml:space="preserve"> 3</w:t>
            </w:r>
            <w:r>
              <w:rPr>
                <w:sz w:val="24"/>
                <w:szCs w:val="24"/>
              </w:rPr>
              <w:t xml:space="preserve"> </w:t>
            </w:r>
            <w:r w:rsidR="004C09AC">
              <w:rPr>
                <w:sz w:val="24"/>
                <w:szCs w:val="24"/>
              </w:rPr>
              <w:t>pm</w:t>
            </w:r>
          </w:p>
        </w:tc>
      </w:tr>
      <w:tr w:rsidR="00AF0285" w14:paraId="06FE5BEB" w14:textId="77777777" w:rsidTr="007B208A">
        <w:trPr>
          <w:trHeight w:val="652"/>
        </w:trPr>
        <w:tc>
          <w:tcPr>
            <w:tcW w:w="5497" w:type="dxa"/>
            <w:tcBorders>
              <w:left w:val="nil"/>
            </w:tcBorders>
            <w:shd w:val="clear" w:color="auto" w:fill="CCCCCC"/>
            <w:vAlign w:val="center"/>
          </w:tcPr>
          <w:p w14:paraId="5FCDFC80" w14:textId="643F99A1" w:rsidR="00AF0285" w:rsidRPr="003B4C7E" w:rsidRDefault="003F2811" w:rsidP="00343AB5">
            <w:pPr>
              <w:pStyle w:val="TableParagraph"/>
              <w:spacing w:line="198" w:lineRule="exact"/>
              <w:ind w:left="107"/>
              <w:rPr>
                <w:sz w:val="24"/>
                <w:szCs w:val="24"/>
              </w:rPr>
            </w:pPr>
            <w:r w:rsidRPr="003B4C7E">
              <w:rPr>
                <w:sz w:val="24"/>
                <w:szCs w:val="24"/>
              </w:rPr>
              <w:t>2021/2022 Applications Close at 5pm</w:t>
            </w:r>
          </w:p>
        </w:tc>
        <w:tc>
          <w:tcPr>
            <w:tcW w:w="4111" w:type="dxa"/>
            <w:tcBorders>
              <w:right w:val="nil"/>
            </w:tcBorders>
            <w:shd w:val="clear" w:color="auto" w:fill="CCCCCC"/>
            <w:vAlign w:val="center"/>
          </w:tcPr>
          <w:p w14:paraId="7C5C9649" w14:textId="76F5A9C6" w:rsidR="00AF0285" w:rsidRPr="003B4C7E" w:rsidRDefault="003F2811" w:rsidP="00E04FAC">
            <w:pPr>
              <w:pStyle w:val="TableParagraph"/>
              <w:spacing w:line="198" w:lineRule="exact"/>
              <w:rPr>
                <w:sz w:val="24"/>
                <w:szCs w:val="24"/>
              </w:rPr>
            </w:pPr>
            <w:r w:rsidRPr="003B4C7E">
              <w:rPr>
                <w:sz w:val="24"/>
                <w:szCs w:val="24"/>
              </w:rPr>
              <w:t xml:space="preserve">Friday </w:t>
            </w:r>
            <w:r w:rsidR="009C454D">
              <w:rPr>
                <w:sz w:val="24"/>
                <w:szCs w:val="24"/>
              </w:rPr>
              <w:t>16 April</w:t>
            </w:r>
          </w:p>
        </w:tc>
      </w:tr>
      <w:tr w:rsidR="00AF0285" w14:paraId="724E4A51" w14:textId="77777777" w:rsidTr="00C35617">
        <w:trPr>
          <w:trHeight w:val="454"/>
        </w:trPr>
        <w:tc>
          <w:tcPr>
            <w:tcW w:w="5497" w:type="dxa"/>
            <w:tcBorders>
              <w:left w:val="nil"/>
            </w:tcBorders>
            <w:shd w:val="clear" w:color="auto" w:fill="F1F1F1"/>
          </w:tcPr>
          <w:p w14:paraId="67190156" w14:textId="77777777" w:rsidR="00AF0285" w:rsidRPr="003B4C7E" w:rsidRDefault="00AF0285" w:rsidP="00C35617">
            <w:pPr>
              <w:pStyle w:val="TableParagraph"/>
              <w:spacing w:before="1"/>
              <w:ind w:left="107"/>
              <w:rPr>
                <w:sz w:val="24"/>
                <w:szCs w:val="24"/>
              </w:rPr>
            </w:pPr>
            <w:r w:rsidRPr="00903190">
              <w:rPr>
                <w:sz w:val="24"/>
                <w:szCs w:val="24"/>
              </w:rPr>
              <w:t xml:space="preserve">Applications </w:t>
            </w:r>
            <w:r w:rsidRPr="00903190">
              <w:rPr>
                <w:sz w:val="24"/>
                <w:szCs w:val="24"/>
                <w:u w:color="0462C1"/>
              </w:rPr>
              <w:t>assessed</w:t>
            </w:r>
          </w:p>
        </w:tc>
        <w:tc>
          <w:tcPr>
            <w:tcW w:w="4111" w:type="dxa"/>
            <w:tcBorders>
              <w:right w:val="nil"/>
            </w:tcBorders>
            <w:shd w:val="clear" w:color="auto" w:fill="F1F1F1"/>
          </w:tcPr>
          <w:p w14:paraId="45553E92" w14:textId="7850CEC2" w:rsidR="00AF0285" w:rsidRPr="003B4C7E" w:rsidRDefault="00AF0285" w:rsidP="00C35617">
            <w:pPr>
              <w:pStyle w:val="TableParagraph"/>
              <w:spacing w:before="1"/>
              <w:rPr>
                <w:sz w:val="24"/>
                <w:szCs w:val="24"/>
              </w:rPr>
            </w:pPr>
            <w:r w:rsidRPr="003B4C7E">
              <w:rPr>
                <w:sz w:val="24"/>
                <w:szCs w:val="24"/>
              </w:rPr>
              <w:t xml:space="preserve">April </w:t>
            </w:r>
            <w:r w:rsidR="007B208A">
              <w:rPr>
                <w:sz w:val="24"/>
                <w:szCs w:val="24"/>
              </w:rPr>
              <w:t>to</w:t>
            </w:r>
            <w:r w:rsidRPr="003B4C7E">
              <w:rPr>
                <w:sz w:val="24"/>
                <w:szCs w:val="24"/>
              </w:rPr>
              <w:t xml:space="preserve"> May 202</w:t>
            </w:r>
            <w:r w:rsidR="003F2811" w:rsidRPr="003B4C7E">
              <w:rPr>
                <w:sz w:val="24"/>
                <w:szCs w:val="24"/>
              </w:rPr>
              <w:t>1</w:t>
            </w:r>
          </w:p>
        </w:tc>
      </w:tr>
      <w:tr w:rsidR="00AF0285" w14:paraId="5966C18B" w14:textId="77777777" w:rsidTr="00C35617">
        <w:trPr>
          <w:trHeight w:val="454"/>
        </w:trPr>
        <w:tc>
          <w:tcPr>
            <w:tcW w:w="5497" w:type="dxa"/>
            <w:tcBorders>
              <w:left w:val="nil"/>
            </w:tcBorders>
            <w:shd w:val="clear" w:color="auto" w:fill="CCCCCC"/>
          </w:tcPr>
          <w:p w14:paraId="4085F91E" w14:textId="77777777" w:rsidR="00AF0285" w:rsidRPr="003B4C7E" w:rsidRDefault="00AF0285" w:rsidP="00C35617">
            <w:pPr>
              <w:pStyle w:val="TableParagraph"/>
              <w:spacing w:before="1"/>
              <w:ind w:left="107"/>
              <w:rPr>
                <w:sz w:val="24"/>
                <w:szCs w:val="24"/>
              </w:rPr>
            </w:pPr>
            <w:r w:rsidRPr="003B4C7E">
              <w:rPr>
                <w:sz w:val="24"/>
                <w:szCs w:val="24"/>
              </w:rPr>
              <w:t>Applicants notified of application outcome by email</w:t>
            </w:r>
          </w:p>
        </w:tc>
        <w:tc>
          <w:tcPr>
            <w:tcW w:w="4111" w:type="dxa"/>
            <w:tcBorders>
              <w:right w:val="nil"/>
            </w:tcBorders>
            <w:shd w:val="clear" w:color="auto" w:fill="CCCCCC"/>
          </w:tcPr>
          <w:p w14:paraId="6EB2B8C1" w14:textId="4F97DBB5" w:rsidR="00AF0285" w:rsidRPr="003B4C7E" w:rsidRDefault="00AF0285" w:rsidP="00C35617">
            <w:pPr>
              <w:pStyle w:val="TableParagraph"/>
              <w:spacing w:before="1"/>
              <w:rPr>
                <w:sz w:val="24"/>
                <w:szCs w:val="24"/>
              </w:rPr>
            </w:pPr>
            <w:r w:rsidRPr="003B4C7E">
              <w:rPr>
                <w:sz w:val="24"/>
                <w:szCs w:val="24"/>
              </w:rPr>
              <w:t>July 202</w:t>
            </w:r>
            <w:r w:rsidR="009C454D">
              <w:rPr>
                <w:sz w:val="24"/>
                <w:szCs w:val="24"/>
              </w:rPr>
              <w:t>1</w:t>
            </w:r>
          </w:p>
        </w:tc>
      </w:tr>
      <w:tr w:rsidR="00AF0285" w14:paraId="30333332" w14:textId="77777777" w:rsidTr="00C35617">
        <w:trPr>
          <w:trHeight w:val="745"/>
        </w:trPr>
        <w:tc>
          <w:tcPr>
            <w:tcW w:w="5497" w:type="dxa"/>
            <w:tcBorders>
              <w:left w:val="nil"/>
            </w:tcBorders>
            <w:shd w:val="clear" w:color="auto" w:fill="F1F1F1"/>
          </w:tcPr>
          <w:p w14:paraId="561BCE08" w14:textId="77777777" w:rsidR="00AF0285" w:rsidRPr="003B4C7E" w:rsidRDefault="00AF0285" w:rsidP="00C35617">
            <w:pPr>
              <w:pStyle w:val="TableParagraph"/>
              <w:spacing w:line="253" w:lineRule="exact"/>
              <w:ind w:left="107"/>
              <w:rPr>
                <w:sz w:val="24"/>
                <w:szCs w:val="24"/>
              </w:rPr>
            </w:pPr>
            <w:r w:rsidRPr="003B4C7E">
              <w:rPr>
                <w:sz w:val="24"/>
                <w:szCs w:val="24"/>
              </w:rPr>
              <w:t>2020/21 Meals Subsidy Progress Report</w:t>
            </w:r>
            <w:r w:rsidRPr="003B4C7E">
              <w:rPr>
                <w:spacing w:val="-12"/>
                <w:sz w:val="24"/>
                <w:szCs w:val="24"/>
              </w:rPr>
              <w:t xml:space="preserve"> </w:t>
            </w:r>
            <w:r w:rsidRPr="003B4C7E">
              <w:rPr>
                <w:sz w:val="24"/>
                <w:szCs w:val="24"/>
              </w:rPr>
              <w:t>due</w:t>
            </w:r>
          </w:p>
          <w:p w14:paraId="03BBEF43" w14:textId="77777777" w:rsidR="00AF0285" w:rsidRPr="003B4C7E" w:rsidRDefault="00AF0285" w:rsidP="00C35617">
            <w:pPr>
              <w:pStyle w:val="TableParagraph"/>
              <w:spacing w:before="121"/>
              <w:ind w:left="107"/>
              <w:rPr>
                <w:sz w:val="24"/>
                <w:szCs w:val="24"/>
              </w:rPr>
            </w:pPr>
            <w:r w:rsidRPr="003B4C7E">
              <w:rPr>
                <w:sz w:val="24"/>
                <w:szCs w:val="24"/>
              </w:rPr>
              <w:t>2020/21 Meals Subsidy Acquittal Report</w:t>
            </w:r>
            <w:r w:rsidRPr="003B4C7E">
              <w:rPr>
                <w:spacing w:val="-12"/>
                <w:sz w:val="24"/>
                <w:szCs w:val="24"/>
              </w:rPr>
              <w:t xml:space="preserve"> </w:t>
            </w:r>
            <w:r w:rsidRPr="003B4C7E">
              <w:rPr>
                <w:sz w:val="24"/>
                <w:szCs w:val="24"/>
              </w:rPr>
              <w:t>due</w:t>
            </w:r>
          </w:p>
        </w:tc>
        <w:tc>
          <w:tcPr>
            <w:tcW w:w="4111" w:type="dxa"/>
            <w:tcBorders>
              <w:right w:val="nil"/>
            </w:tcBorders>
            <w:shd w:val="clear" w:color="auto" w:fill="F1F1F1"/>
          </w:tcPr>
          <w:p w14:paraId="5BD69576" w14:textId="70468E94" w:rsidR="00AF0285" w:rsidRPr="003B4C7E" w:rsidRDefault="00AF0285" w:rsidP="00C35617">
            <w:pPr>
              <w:pStyle w:val="TableParagraph"/>
              <w:spacing w:line="253" w:lineRule="exact"/>
              <w:rPr>
                <w:sz w:val="24"/>
                <w:szCs w:val="24"/>
              </w:rPr>
            </w:pPr>
            <w:r w:rsidRPr="003B4C7E">
              <w:rPr>
                <w:sz w:val="24"/>
                <w:szCs w:val="24"/>
              </w:rPr>
              <w:t>7 January 202</w:t>
            </w:r>
            <w:r w:rsidR="003F2811" w:rsidRPr="003B4C7E">
              <w:rPr>
                <w:sz w:val="24"/>
                <w:szCs w:val="24"/>
              </w:rPr>
              <w:t>2</w:t>
            </w:r>
          </w:p>
          <w:p w14:paraId="5230AB94" w14:textId="5CB8374F" w:rsidR="00AF0285" w:rsidRPr="003B4C7E" w:rsidRDefault="00AF0285" w:rsidP="00C35617">
            <w:pPr>
              <w:pStyle w:val="TableParagraph"/>
              <w:spacing w:before="121"/>
              <w:rPr>
                <w:sz w:val="24"/>
                <w:szCs w:val="24"/>
              </w:rPr>
            </w:pPr>
            <w:r w:rsidRPr="003B4C7E">
              <w:rPr>
                <w:sz w:val="24"/>
                <w:szCs w:val="24"/>
              </w:rPr>
              <w:t>7 July 202</w:t>
            </w:r>
            <w:r w:rsidR="003F2811" w:rsidRPr="003B4C7E">
              <w:rPr>
                <w:sz w:val="24"/>
                <w:szCs w:val="24"/>
              </w:rPr>
              <w:t>2</w:t>
            </w:r>
          </w:p>
        </w:tc>
      </w:tr>
      <w:tr w:rsidR="00AF0285" w14:paraId="7D2BB6B0" w14:textId="77777777" w:rsidTr="00C35617">
        <w:trPr>
          <w:trHeight w:val="455"/>
        </w:trPr>
        <w:tc>
          <w:tcPr>
            <w:tcW w:w="5497" w:type="dxa"/>
            <w:tcBorders>
              <w:left w:val="nil"/>
              <w:bottom w:val="nil"/>
            </w:tcBorders>
            <w:shd w:val="clear" w:color="auto" w:fill="CCCCCC"/>
          </w:tcPr>
          <w:p w14:paraId="373FC441" w14:textId="77777777" w:rsidR="00AF0285" w:rsidRPr="003B4C7E" w:rsidRDefault="00AF0285" w:rsidP="00C35617">
            <w:pPr>
              <w:pStyle w:val="TableParagraph"/>
              <w:spacing w:before="1"/>
              <w:ind w:left="107"/>
              <w:rPr>
                <w:sz w:val="24"/>
                <w:szCs w:val="24"/>
              </w:rPr>
            </w:pPr>
            <w:r w:rsidRPr="003B4C7E">
              <w:rPr>
                <w:sz w:val="24"/>
                <w:szCs w:val="24"/>
              </w:rPr>
              <w:t>Funds available to successful 2020/21 applicants</w:t>
            </w:r>
          </w:p>
        </w:tc>
        <w:tc>
          <w:tcPr>
            <w:tcW w:w="4111" w:type="dxa"/>
            <w:tcBorders>
              <w:bottom w:val="nil"/>
              <w:right w:val="nil"/>
            </w:tcBorders>
            <w:shd w:val="clear" w:color="auto" w:fill="CCCCCC"/>
          </w:tcPr>
          <w:p w14:paraId="2458C935" w14:textId="72BCBE59" w:rsidR="00AF0285" w:rsidRPr="003B4C7E" w:rsidRDefault="00AF0285" w:rsidP="00C35617">
            <w:pPr>
              <w:pStyle w:val="TableParagraph"/>
              <w:spacing w:before="1"/>
              <w:rPr>
                <w:sz w:val="24"/>
                <w:szCs w:val="24"/>
              </w:rPr>
            </w:pPr>
            <w:r w:rsidRPr="003B4C7E">
              <w:rPr>
                <w:sz w:val="24"/>
                <w:szCs w:val="24"/>
              </w:rPr>
              <w:t>August 202</w:t>
            </w:r>
            <w:r w:rsidR="003F2811" w:rsidRPr="003B4C7E">
              <w:rPr>
                <w:sz w:val="24"/>
                <w:szCs w:val="24"/>
              </w:rPr>
              <w:t>1</w:t>
            </w:r>
            <w:r w:rsidR="00343AB5">
              <w:rPr>
                <w:sz w:val="24"/>
                <w:szCs w:val="24"/>
              </w:rPr>
              <w:br/>
            </w:r>
            <w:r w:rsidR="003F2811" w:rsidRPr="003B4C7E">
              <w:rPr>
                <w:sz w:val="24"/>
                <w:szCs w:val="24"/>
              </w:rPr>
              <w:t>(reliant on recipient submitting Electronic Funding Transfer form and Funding Agreements where relevant).</w:t>
            </w:r>
          </w:p>
        </w:tc>
      </w:tr>
    </w:tbl>
    <w:p w14:paraId="1519A984" w14:textId="51600238" w:rsidR="008F1445" w:rsidRDefault="00AF0285" w:rsidP="009B0764">
      <w:pPr>
        <w:spacing w:before="1"/>
        <w:ind w:left="112"/>
        <w:rPr>
          <w:i/>
          <w:color w:val="44536A"/>
          <w:sz w:val="18"/>
        </w:rPr>
      </w:pPr>
      <w:bookmarkStart w:id="11" w:name="_bookmark7"/>
      <w:bookmarkEnd w:id="11"/>
      <w:r>
        <w:rPr>
          <w:i/>
          <w:color w:val="44536A"/>
          <w:sz w:val="18"/>
        </w:rPr>
        <w:t>Table 2: Community Meals Subsidy Timeline 202</w:t>
      </w:r>
      <w:r w:rsidR="003F2811">
        <w:rPr>
          <w:i/>
          <w:color w:val="44536A"/>
          <w:sz w:val="18"/>
        </w:rPr>
        <w:t>1</w:t>
      </w:r>
    </w:p>
    <w:p w14:paraId="626FC99F" w14:textId="7B8D3F11" w:rsidR="008F1445" w:rsidRPr="00687655" w:rsidRDefault="008F1445" w:rsidP="00903190">
      <w:pPr>
        <w:pStyle w:val="Heading2"/>
      </w:pPr>
      <w:bookmarkStart w:id="12" w:name="_Toc66193756"/>
      <w:r w:rsidRPr="00687655">
        <w:t>Covid</w:t>
      </w:r>
      <w:r w:rsidR="009B0764" w:rsidRPr="00687655">
        <w:t>-19</w:t>
      </w:r>
      <w:r w:rsidRPr="00687655">
        <w:t xml:space="preserve"> Safe </w:t>
      </w:r>
      <w:r w:rsidR="009B0764" w:rsidRPr="00687655">
        <w:t xml:space="preserve">Community Meal Subsidy </w:t>
      </w:r>
      <w:r w:rsidRPr="00687655">
        <w:t>Information sessions</w:t>
      </w:r>
      <w:bookmarkEnd w:id="12"/>
    </w:p>
    <w:p w14:paraId="7171A12B" w14:textId="77777777" w:rsidR="007B208A" w:rsidRDefault="009B0764" w:rsidP="009B0764">
      <w:pPr>
        <w:pStyle w:val="ListParagraph"/>
        <w:spacing w:after="0"/>
      </w:pPr>
      <w:r w:rsidRPr="007B208A">
        <w:rPr>
          <w:b/>
          <w:bCs/>
        </w:rPr>
        <w:t>Stay home if you are feeling unwell</w:t>
      </w:r>
      <w:r w:rsidR="008F1445" w:rsidRPr="008F1445">
        <w:t>. Call your GP or the Coronavirus (COVID-19) hotline on 1800 675 398 for advice.</w:t>
      </w:r>
      <w:r w:rsidR="007B208A">
        <w:br/>
      </w:r>
      <w:r w:rsidR="008F1445">
        <w:t xml:space="preserve">Symptoms include; </w:t>
      </w:r>
      <w:r>
        <w:t>f</w:t>
      </w:r>
      <w:r w:rsidR="008F1445">
        <w:t xml:space="preserve">ever, </w:t>
      </w:r>
      <w:r>
        <w:t>c</w:t>
      </w:r>
      <w:r w:rsidR="008F1445">
        <w:t xml:space="preserve">hills or sweats, </w:t>
      </w:r>
      <w:r>
        <w:t>c</w:t>
      </w:r>
      <w:r w:rsidR="008F1445">
        <w:t xml:space="preserve">ough, </w:t>
      </w:r>
      <w:r>
        <w:t>s</w:t>
      </w:r>
      <w:r w:rsidR="008F1445">
        <w:t xml:space="preserve">ore throat, </w:t>
      </w:r>
      <w:r>
        <w:t>s</w:t>
      </w:r>
      <w:r w:rsidR="008F1445">
        <w:t>hortness</w:t>
      </w:r>
      <w:r w:rsidR="007B208A">
        <w:t xml:space="preserve"> </w:t>
      </w:r>
      <w:r w:rsidR="008F1445">
        <w:t xml:space="preserve">of breath, </w:t>
      </w:r>
      <w:r>
        <w:t>r</w:t>
      </w:r>
      <w:r w:rsidR="008F1445">
        <w:t xml:space="preserve">unny nose, </w:t>
      </w:r>
      <w:r>
        <w:t>l</w:t>
      </w:r>
      <w:r w:rsidR="008F1445">
        <w:t>oss of sense</w:t>
      </w:r>
      <w:r>
        <w:t xml:space="preserve"> </w:t>
      </w:r>
      <w:r w:rsidR="008F1445">
        <w:t xml:space="preserve">of smell, </w:t>
      </w:r>
      <w:r>
        <w:t>h</w:t>
      </w:r>
      <w:r w:rsidR="008F1445">
        <w:t xml:space="preserve">eadache, muscle soreness, stuffy nose, nausea, </w:t>
      </w:r>
      <w:r>
        <w:t>vomiting and</w:t>
      </w:r>
      <w:r w:rsidR="008F1445">
        <w:t xml:space="preserve"> diarrhoea may also be considered.</w:t>
      </w:r>
    </w:p>
    <w:p w14:paraId="1DA523C8" w14:textId="77777777" w:rsidR="007B208A" w:rsidRDefault="008F1445" w:rsidP="009B0764">
      <w:pPr>
        <w:pStyle w:val="ListParagraph"/>
        <w:spacing w:after="0"/>
      </w:pPr>
      <w:r w:rsidRPr="008F1445">
        <w:t>Get tested if you have coronavirus (COVID-19) symptoms</w:t>
      </w:r>
      <w:r>
        <w:t xml:space="preserve"> and g</w:t>
      </w:r>
      <w:r w:rsidRPr="008F1445">
        <w:t>o straight home and isolate while you wait</w:t>
      </w:r>
      <w:r>
        <w:t xml:space="preserve"> for results.</w:t>
      </w:r>
    </w:p>
    <w:p w14:paraId="21B761A1" w14:textId="4EF3D1E3" w:rsidR="007B208A" w:rsidRDefault="008F1445" w:rsidP="009B0764">
      <w:pPr>
        <w:pStyle w:val="ListParagraph"/>
        <w:spacing w:after="0"/>
      </w:pPr>
      <w:r>
        <w:t>Carry a face mask with you when you leave home.</w:t>
      </w:r>
    </w:p>
    <w:p w14:paraId="6A06476D" w14:textId="2973FAE9" w:rsidR="008F1445" w:rsidRPr="008F1445" w:rsidRDefault="008F1445" w:rsidP="009B0764">
      <w:pPr>
        <w:spacing w:after="0"/>
      </w:pPr>
      <w:r>
        <w:t>Wearing a face mask is strongly recommended indoors and outdoors when you can’t keep 1.5 metres distance</w:t>
      </w:r>
      <w:r w:rsidR="007B208A">
        <w:t xml:space="preserve"> </w:t>
      </w:r>
      <w:r>
        <w:t>from other people.</w:t>
      </w:r>
    </w:p>
    <w:p w14:paraId="4E56CC28" w14:textId="77777777" w:rsidR="003F2811" w:rsidRPr="009B0764" w:rsidRDefault="003F2811" w:rsidP="00903190">
      <w:pPr>
        <w:pStyle w:val="Heading2"/>
      </w:pPr>
      <w:bookmarkStart w:id="13" w:name="_Toc66193757"/>
      <w:r w:rsidRPr="009B0764">
        <w:lastRenderedPageBreak/>
        <w:t>To be eligible for a Community Meals Subsidy funding applicant must:</w:t>
      </w:r>
      <w:bookmarkEnd w:id="13"/>
    </w:p>
    <w:p w14:paraId="72E2EE4D" w14:textId="68DC4769" w:rsidR="003F2811" w:rsidRDefault="003F2811" w:rsidP="007B208A">
      <w:pPr>
        <w:pStyle w:val="ListParagraph"/>
      </w:pPr>
      <w:r>
        <w:t>Be a ‘Not for Profit’ community group, organisation or club</w:t>
      </w:r>
    </w:p>
    <w:p w14:paraId="06DCE820" w14:textId="25C2FF2A" w:rsidR="003F2811" w:rsidRDefault="003F2811" w:rsidP="007B208A">
      <w:pPr>
        <w:pStyle w:val="ListParagraph"/>
      </w:pPr>
      <w:r>
        <w:t>Be incorporated under the Associations Incorporation Act OR supported by an Incorporated Association that is deemed to be non-profit, as classified by the Australian Taxation Office (section 103A(2) (c) of the Income Tax Assessment Act 1936)</w:t>
      </w:r>
    </w:p>
    <w:p w14:paraId="63C1D9AE" w14:textId="209EF548" w:rsidR="003F2811" w:rsidRDefault="003F2811" w:rsidP="007B208A">
      <w:pPr>
        <w:pStyle w:val="ListParagraph"/>
      </w:pPr>
      <w:r>
        <w:t>Have their own Public Liability Insurance or written consent from an Auspice Organisation Public Liability Insurance</w:t>
      </w:r>
    </w:p>
    <w:p w14:paraId="1EC8E20C" w14:textId="336C0D32" w:rsidR="003F2811" w:rsidRDefault="003F2811" w:rsidP="007B208A">
      <w:pPr>
        <w:pStyle w:val="ListParagraph"/>
      </w:pPr>
      <w:r>
        <w:t>Provide an ABN or an Auspice Organisation ABN with written consent.</w:t>
      </w:r>
    </w:p>
    <w:p w14:paraId="1B94A72D" w14:textId="4C9A3FEF" w:rsidR="003F2811" w:rsidRDefault="003F2811" w:rsidP="007B208A">
      <w:pPr>
        <w:pStyle w:val="ListParagraph"/>
      </w:pPr>
      <w:r>
        <w:t>Organisations must be located within or offer projects within, the City of Port Phillip municipality at least 12 times per year.</w:t>
      </w:r>
    </w:p>
    <w:p w14:paraId="30DE2165" w14:textId="3D972E72" w:rsidR="003F2811" w:rsidRDefault="003F2811" w:rsidP="007B208A">
      <w:pPr>
        <w:pStyle w:val="ListParagraph"/>
      </w:pPr>
      <w:r>
        <w:t>Have all previous project status reports and acquittals submitted by 7 July 2021</w:t>
      </w:r>
    </w:p>
    <w:p w14:paraId="6C7BA85F" w14:textId="2F871264" w:rsidR="002668CB" w:rsidRDefault="002668CB" w:rsidP="007B208A">
      <w:pPr>
        <w:pStyle w:val="ListParagraph"/>
      </w:pPr>
      <w:r>
        <w:t xml:space="preserve">Cater to </w:t>
      </w:r>
      <w:r w:rsidRPr="002668CB">
        <w:t xml:space="preserve">consumers </w:t>
      </w:r>
      <w:r>
        <w:t xml:space="preserve">that are </w:t>
      </w:r>
      <w:r w:rsidRPr="002668CB">
        <w:t>C</w:t>
      </w:r>
      <w:r w:rsidR="002F0B85">
        <w:t>ommonwealth Home Support Program (C</w:t>
      </w:r>
      <w:r w:rsidRPr="002668CB">
        <w:t>HSP</w:t>
      </w:r>
      <w:r w:rsidR="002F0B85">
        <w:t>)</w:t>
      </w:r>
      <w:r w:rsidRPr="002668CB">
        <w:t xml:space="preserve"> and </w:t>
      </w:r>
      <w:r w:rsidR="002F0B85">
        <w:t xml:space="preserve">or </w:t>
      </w:r>
      <w:r w:rsidRPr="002668CB">
        <w:t>H</w:t>
      </w:r>
      <w:r w:rsidR="002F0B85">
        <w:t>ome and Community Care (H</w:t>
      </w:r>
      <w:r w:rsidRPr="002668CB">
        <w:t>ACC</w:t>
      </w:r>
      <w:r w:rsidR="002F0B85">
        <w:t>)</w:t>
      </w:r>
      <w:r w:rsidRPr="002668CB">
        <w:t xml:space="preserve"> </w:t>
      </w:r>
      <w:r>
        <w:t xml:space="preserve">eligible </w:t>
      </w:r>
    </w:p>
    <w:p w14:paraId="03F508ED" w14:textId="0D79213A" w:rsidR="00CD7D45" w:rsidRDefault="00CD7D45" w:rsidP="007B208A">
      <w:pPr>
        <w:pStyle w:val="ListParagraph"/>
      </w:pPr>
      <w:r>
        <w:t>Provide a COVIDSafe Plan</w:t>
      </w:r>
    </w:p>
    <w:p w14:paraId="05DF9DDF" w14:textId="16B530E0" w:rsidR="00B0260B" w:rsidRPr="00060CEB" w:rsidRDefault="003F2811" w:rsidP="003F2811">
      <w:pPr>
        <w:rPr>
          <w:i/>
          <w:iCs/>
        </w:rPr>
      </w:pPr>
      <w:r>
        <w:t>*</w:t>
      </w:r>
      <w:r w:rsidRPr="00060CEB">
        <w:rPr>
          <w:i/>
          <w:iCs/>
        </w:rPr>
        <w:t>Applications that do not meet the eligibility criteria will not continue for further assessment and will be notified by email.</w:t>
      </w:r>
      <w:bookmarkStart w:id="14" w:name="_Hlk64969559"/>
    </w:p>
    <w:p w14:paraId="41BA23CF" w14:textId="3EEB7229" w:rsidR="00453C26" w:rsidRDefault="00453C26" w:rsidP="00453C26">
      <w:pPr>
        <w:pStyle w:val="Heading3"/>
      </w:pPr>
      <w:bookmarkStart w:id="15" w:name="_Toc66193758"/>
      <w:bookmarkEnd w:id="14"/>
      <w:r>
        <w:t>What can be funded?</w:t>
      </w:r>
      <w:bookmarkEnd w:id="15"/>
    </w:p>
    <w:p w14:paraId="40C2F4F5" w14:textId="111CAF71" w:rsidR="0096554F" w:rsidRPr="002668CB" w:rsidRDefault="0096554F" w:rsidP="007B208A">
      <w:pPr>
        <w:pStyle w:val="ListParagraph"/>
      </w:pPr>
      <w:r w:rsidRPr="0096554F">
        <w:t xml:space="preserve">Community Meals Subsidy </w:t>
      </w:r>
      <w:r w:rsidR="002668CB">
        <w:t xml:space="preserve">funding is </w:t>
      </w:r>
      <w:r w:rsidRPr="0096554F">
        <w:t>to provide healthy, nutritious meals and non-alcoholic refreshment</w:t>
      </w:r>
      <w:r w:rsidR="002668CB">
        <w:t xml:space="preserve">s </w:t>
      </w:r>
      <w:r w:rsidRPr="0096554F">
        <w:rPr>
          <w:highlight w:val="yellow"/>
        </w:rPr>
        <w:t xml:space="preserve"> </w:t>
      </w:r>
    </w:p>
    <w:p w14:paraId="245A0A3C" w14:textId="604091E4" w:rsidR="002668CB" w:rsidRDefault="0096554F" w:rsidP="007B208A">
      <w:pPr>
        <w:pStyle w:val="ListParagraph"/>
      </w:pPr>
      <w:r w:rsidRPr="0096554F">
        <w:t xml:space="preserve">Ensure a nutritionally well balanced, culturally appropriate and affordable meal is provided </w:t>
      </w:r>
      <w:r w:rsidR="007B208A">
        <w:t>w</w:t>
      </w:r>
      <w:r w:rsidRPr="0096554F">
        <w:t>ith food from the various food group</w:t>
      </w:r>
      <w:r w:rsidR="002668CB">
        <w:t>s</w:t>
      </w:r>
    </w:p>
    <w:p w14:paraId="698753E7" w14:textId="63A5B260" w:rsidR="00B0260B" w:rsidRPr="00B0260B" w:rsidRDefault="002668CB" w:rsidP="007B208A">
      <w:pPr>
        <w:pStyle w:val="ListParagraph"/>
      </w:pPr>
      <w:r w:rsidRPr="002668CB">
        <w:t xml:space="preserve">Items such as sandwiches, soups, rolls, focaccias, salads, pies, pastries, quiches, schnitzels, roast dinners, vegetables, fruits, egg and bacon or similar foods are acceptable  </w:t>
      </w:r>
    </w:p>
    <w:p w14:paraId="5A78B8FB" w14:textId="18DBC918" w:rsidR="00453C26" w:rsidRDefault="00453C26" w:rsidP="00453C26">
      <w:pPr>
        <w:pStyle w:val="Heading3"/>
      </w:pPr>
      <w:bookmarkStart w:id="16" w:name="_Toc66193759"/>
      <w:r>
        <w:t>What can’t be funded (exclusions)?</w:t>
      </w:r>
      <w:bookmarkEnd w:id="16"/>
    </w:p>
    <w:p w14:paraId="1AA32F04" w14:textId="5B74F8E6" w:rsidR="00EA48F0" w:rsidRDefault="00EA48F0" w:rsidP="00EA48F0">
      <w:r>
        <w:t xml:space="preserve">Community Meals Subsidy are not </w:t>
      </w:r>
      <w:r w:rsidR="00343AB5" w:rsidRPr="006E24B0">
        <w:rPr>
          <w:color w:val="auto"/>
        </w:rPr>
        <w:t xml:space="preserve">to be used </w:t>
      </w:r>
      <w:r>
        <w:t>for:</w:t>
      </w:r>
    </w:p>
    <w:p w14:paraId="5FA6C208" w14:textId="14F53E5D" w:rsidR="00EA48F0" w:rsidRDefault="00EA48F0" w:rsidP="007B208A">
      <w:pPr>
        <w:pStyle w:val="ListParagraph"/>
      </w:pPr>
      <w:r>
        <w:t>Gambling</w:t>
      </w:r>
    </w:p>
    <w:p w14:paraId="1B6EA625" w14:textId="2D55407F" w:rsidR="00EA48F0" w:rsidRDefault="00EA48F0" w:rsidP="007B208A">
      <w:pPr>
        <w:pStyle w:val="ListParagraph"/>
      </w:pPr>
      <w:r>
        <w:t>Alcoholic beverages</w:t>
      </w:r>
    </w:p>
    <w:p w14:paraId="7EE89455" w14:textId="76D2A2B7" w:rsidR="00EA48F0" w:rsidRDefault="00EA48F0" w:rsidP="007B208A">
      <w:pPr>
        <w:pStyle w:val="ListParagraph"/>
      </w:pPr>
      <w:r>
        <w:t>Junk food</w:t>
      </w:r>
    </w:p>
    <w:p w14:paraId="77C62B05" w14:textId="77777777" w:rsidR="007B208A" w:rsidRDefault="00EA48F0" w:rsidP="00EA48F0">
      <w:pPr>
        <w:pStyle w:val="ListParagraph"/>
      </w:pPr>
      <w:r>
        <w:t>Activities where the key focus of the program is to promote spiritual, religious or political beliefs</w:t>
      </w:r>
    </w:p>
    <w:p w14:paraId="78D44CB1" w14:textId="77777777" w:rsidR="007B208A" w:rsidRDefault="00EA48F0" w:rsidP="007B208A">
      <w:pPr>
        <w:pStyle w:val="ListParagraph"/>
      </w:pPr>
      <w:r>
        <w:t>Purchasing majority of food or supplies outside of the City of Port Phillip.</w:t>
      </w:r>
    </w:p>
    <w:p w14:paraId="1C9EB20B" w14:textId="77777777" w:rsidR="007B208A" w:rsidRDefault="00EA48F0" w:rsidP="007B208A">
      <w:pPr>
        <w:pStyle w:val="ListParagraph"/>
      </w:pPr>
      <w:r>
        <w:lastRenderedPageBreak/>
        <w:t>Items that are part of an organisation’s core business or normal operating expenses e.g. public liability insurance, utilities, rental of business premises</w:t>
      </w:r>
    </w:p>
    <w:p w14:paraId="39679FA5" w14:textId="77777777" w:rsidR="007B208A" w:rsidRDefault="00EA48F0" w:rsidP="00EA48F0">
      <w:pPr>
        <w:pStyle w:val="ListParagraph"/>
      </w:pPr>
      <w:r>
        <w:t>Projects that do not align with Council’s principles and values as identified in the Council Plan 2017-2027</w:t>
      </w:r>
      <w:r w:rsidR="007B208A">
        <w:t>.</w:t>
      </w:r>
    </w:p>
    <w:p w14:paraId="0EFAB0D2" w14:textId="77777777" w:rsidR="007B208A" w:rsidRDefault="00EA48F0" w:rsidP="00EA48F0">
      <w:pPr>
        <w:pStyle w:val="ListParagraph"/>
      </w:pPr>
      <w:r>
        <w:t>Private profit-making organisations</w:t>
      </w:r>
      <w:r w:rsidR="007B208A">
        <w:t>.</w:t>
      </w:r>
    </w:p>
    <w:p w14:paraId="5E1ED283" w14:textId="77777777" w:rsidR="007B208A" w:rsidRDefault="00EA48F0" w:rsidP="00EA48F0">
      <w:pPr>
        <w:pStyle w:val="ListParagraph"/>
      </w:pPr>
      <w:r>
        <w:t>Individuals (unless auspice by an organisation)</w:t>
      </w:r>
      <w:r w:rsidRPr="007B208A">
        <w:rPr>
          <w:highlight w:val="yellow"/>
        </w:rPr>
        <w:t xml:space="preserve"> </w:t>
      </w:r>
    </w:p>
    <w:p w14:paraId="42BE60C8" w14:textId="5F7EC7AD" w:rsidR="00B0260B" w:rsidRPr="00B0260B" w:rsidRDefault="00EA48F0" w:rsidP="00EA48F0">
      <w:pPr>
        <w:pStyle w:val="ListParagraph"/>
      </w:pPr>
      <w:r w:rsidRPr="00EA48F0">
        <w:t>Food Vouchers</w:t>
      </w:r>
      <w:r w:rsidR="007B208A">
        <w:t>.</w:t>
      </w:r>
    </w:p>
    <w:p w14:paraId="6E7BB7DA" w14:textId="4D9F4B1D" w:rsidR="00453C26" w:rsidRDefault="00453C26" w:rsidP="00427E07">
      <w:pPr>
        <w:pStyle w:val="Heading3"/>
      </w:pPr>
      <w:bookmarkStart w:id="17" w:name="_Toc66193760"/>
      <w:r>
        <w:t>Assessment Process</w:t>
      </w:r>
      <w:bookmarkEnd w:id="17"/>
    </w:p>
    <w:p w14:paraId="13DBFC93" w14:textId="77777777" w:rsidR="007B208A" w:rsidRDefault="00F10370" w:rsidP="00F10370">
      <w:r>
        <w:t>After you have submitted your Community Meals Subsidy application:</w:t>
      </w:r>
    </w:p>
    <w:p w14:paraId="14E81CC5" w14:textId="1E0C377F" w:rsidR="00F10370" w:rsidRDefault="007B208A" w:rsidP="007B208A">
      <w:pPr>
        <w:pStyle w:val="ListParagraph"/>
      </w:pPr>
      <w:r>
        <w:t>Y</w:t>
      </w:r>
      <w:r w:rsidR="00F10370">
        <w:t>ou will receive an automated email confirming receipt of your application.</w:t>
      </w:r>
    </w:p>
    <w:p w14:paraId="27A475AE" w14:textId="5545812A" w:rsidR="00F10370" w:rsidRDefault="007B208A" w:rsidP="007B208A">
      <w:pPr>
        <w:pStyle w:val="ListParagraph"/>
      </w:pPr>
      <w:r>
        <w:t>A</w:t>
      </w:r>
      <w:r w:rsidR="00F10370">
        <w:t>n eligibility check including initial assessment is conducted by Council Officers. Applicants that do not meet eligibility criteria will not continue for further assessment.</w:t>
      </w:r>
    </w:p>
    <w:p w14:paraId="6B434BF5" w14:textId="01F168B8" w:rsidR="00F10370" w:rsidRDefault="00F10370" w:rsidP="007B208A">
      <w:pPr>
        <w:pStyle w:val="ListParagraph"/>
      </w:pPr>
      <w:r>
        <w:t>An assessment panel consisting of Councillors, Council endorsed Community members and Senior Council Officers will review each application against the Assessment Criteria and make recommendations to Council for endorsement.</w:t>
      </w:r>
    </w:p>
    <w:p w14:paraId="731173B2" w14:textId="49DEC392" w:rsidR="00B0260B" w:rsidRPr="00B0260B" w:rsidRDefault="00F10370" w:rsidP="007B208A">
      <w:pPr>
        <w:pStyle w:val="ListParagraph"/>
      </w:pPr>
      <w:r>
        <w:t>Applicants are notified of outcome by email July 2021.</w:t>
      </w:r>
    </w:p>
    <w:p w14:paraId="413E9FE6" w14:textId="01E79049" w:rsidR="00453C26" w:rsidRDefault="00453C26" w:rsidP="00427E07">
      <w:pPr>
        <w:pStyle w:val="Heading3"/>
      </w:pPr>
      <w:bookmarkStart w:id="18" w:name="_Toc66193761"/>
      <w:r>
        <w:t>Assessment Criteria</w:t>
      </w:r>
      <w:bookmarkEnd w:id="18"/>
    </w:p>
    <w:p w14:paraId="52D8A5A0" w14:textId="77777777" w:rsidR="00F10370" w:rsidRDefault="00F10370" w:rsidP="00F10370">
      <w:r>
        <w:t>Community Meals Subsidy Program Assessment Panel will assess all applications against the following assessment criteria.</w:t>
      </w:r>
    </w:p>
    <w:p w14:paraId="5C56C257" w14:textId="77777777" w:rsidR="00F10370" w:rsidRDefault="00F10370" w:rsidP="00F10370">
      <w:r>
        <w:t>Council Priorities / Community Need (weighting 20%)</w:t>
      </w:r>
    </w:p>
    <w:p w14:paraId="076A6DEF" w14:textId="4E49289C" w:rsidR="00F10370" w:rsidRDefault="00F10370" w:rsidP="007B208A">
      <w:pPr>
        <w:pStyle w:val="ListParagraph"/>
      </w:pPr>
      <w:r>
        <w:t>Aligns to Council priorities?</w:t>
      </w:r>
    </w:p>
    <w:p w14:paraId="190813A3" w14:textId="2D7B839F" w:rsidR="00F10370" w:rsidRDefault="00F10370" w:rsidP="007B208A">
      <w:pPr>
        <w:pStyle w:val="ListParagraph"/>
      </w:pPr>
      <w:r>
        <w:t>Demonstrated need for program?</w:t>
      </w:r>
    </w:p>
    <w:p w14:paraId="65E61553" w14:textId="08604174" w:rsidR="00F10370" w:rsidRDefault="00F10370" w:rsidP="007B208A">
      <w:pPr>
        <w:pStyle w:val="ListParagraph"/>
      </w:pPr>
      <w:r>
        <w:t>How effectively will the program meet this need?</w:t>
      </w:r>
    </w:p>
    <w:p w14:paraId="46CD0B6F" w14:textId="77777777" w:rsidR="00F10370" w:rsidRDefault="00F10370" w:rsidP="00F10370">
      <w:r>
        <w:t>Benefit (weighting 20%)</w:t>
      </w:r>
    </w:p>
    <w:p w14:paraId="433C8BF3" w14:textId="3A3A683D" w:rsidR="00F10370" w:rsidRDefault="00F10370" w:rsidP="007B208A">
      <w:pPr>
        <w:pStyle w:val="ListParagraph"/>
      </w:pPr>
      <w:r>
        <w:t xml:space="preserve">Community Benefit from the program? </w:t>
      </w:r>
    </w:p>
    <w:p w14:paraId="04D1AEF7" w14:textId="261F4BA1" w:rsidR="00F10370" w:rsidRDefault="00F10370" w:rsidP="007B208A">
      <w:pPr>
        <w:pStyle w:val="ListParagraph"/>
      </w:pPr>
      <w:r>
        <w:t>Who are the participants?</w:t>
      </w:r>
    </w:p>
    <w:p w14:paraId="7B31EA5B" w14:textId="6EC988E6" w:rsidR="00F10370" w:rsidRDefault="00F10370" w:rsidP="007B208A">
      <w:pPr>
        <w:pStyle w:val="ListParagraph"/>
      </w:pPr>
      <w:r>
        <w:t>How many City of Port Phillip participants will benefit from the program?</w:t>
      </w:r>
    </w:p>
    <w:p w14:paraId="44F8A0D7" w14:textId="77777777" w:rsidR="00F10370" w:rsidRDefault="00F10370" w:rsidP="00F10370">
      <w:r>
        <w:t>Planning &amp; Management (weighting 20%)</w:t>
      </w:r>
    </w:p>
    <w:p w14:paraId="113F34A5" w14:textId="54C3F9E0" w:rsidR="00F10370" w:rsidRDefault="00F10370" w:rsidP="007B208A">
      <w:pPr>
        <w:pStyle w:val="ListParagraph"/>
      </w:pPr>
      <w:r>
        <w:t>Resources and experience to successfully manage the program?</w:t>
      </w:r>
    </w:p>
    <w:p w14:paraId="40D35DEE" w14:textId="65954C79" w:rsidR="00F10370" w:rsidRDefault="00F10370" w:rsidP="007B208A">
      <w:pPr>
        <w:pStyle w:val="ListParagraph"/>
      </w:pPr>
      <w:r>
        <w:t>Value for money?</w:t>
      </w:r>
    </w:p>
    <w:p w14:paraId="07C751F3" w14:textId="42758B91" w:rsidR="00F10370" w:rsidRDefault="00F10370" w:rsidP="007B208A">
      <w:pPr>
        <w:pStyle w:val="ListParagraph"/>
      </w:pPr>
      <w:r>
        <w:lastRenderedPageBreak/>
        <w:t>Evidence of in-kind contribution?</w:t>
      </w:r>
    </w:p>
    <w:p w14:paraId="049F8CA1" w14:textId="77777777" w:rsidR="00F10370" w:rsidRDefault="00F10370" w:rsidP="00F10370">
      <w:r>
        <w:t>Sustainability (weighting 20%)</w:t>
      </w:r>
    </w:p>
    <w:p w14:paraId="77E2BC8D" w14:textId="71029E94" w:rsidR="00F10370" w:rsidRDefault="00F10370" w:rsidP="007B208A">
      <w:pPr>
        <w:pStyle w:val="ListParagraph"/>
      </w:pPr>
      <w:r>
        <w:t>What steps have you taken to make your project sustainable?</w:t>
      </w:r>
    </w:p>
    <w:p w14:paraId="506852AD" w14:textId="3B6CA211" w:rsidR="00F10370" w:rsidRDefault="00F10370" w:rsidP="007B208A">
      <w:pPr>
        <w:pStyle w:val="ListParagraph"/>
      </w:pPr>
      <w:r>
        <w:t>Does the organisation have the necessary resources and experience to effectively and successfully deliver the program?</w:t>
      </w:r>
    </w:p>
    <w:p w14:paraId="4D388E97" w14:textId="77777777" w:rsidR="00F10370" w:rsidRDefault="00F10370" w:rsidP="00F10370">
      <w:r>
        <w:t>Community Reach (weighting 20%)</w:t>
      </w:r>
    </w:p>
    <w:p w14:paraId="0DC3053C" w14:textId="1DC55649" w:rsidR="00F10370" w:rsidRDefault="00F10370" w:rsidP="007B208A">
      <w:pPr>
        <w:pStyle w:val="ListParagraph"/>
      </w:pPr>
      <w:r>
        <w:t xml:space="preserve">Number of meals delivered </w:t>
      </w:r>
    </w:p>
    <w:p w14:paraId="0DAC8220" w14:textId="339FB4D0" w:rsidR="00F10370" w:rsidRDefault="00F10370" w:rsidP="007B208A">
      <w:pPr>
        <w:pStyle w:val="ListParagraph"/>
      </w:pPr>
      <w:r>
        <w:t>Demonstrated connection to broader community networks.</w:t>
      </w:r>
    </w:p>
    <w:p w14:paraId="2B96FEC9" w14:textId="3D6E599E" w:rsidR="007A3871" w:rsidRPr="007A3871" w:rsidRDefault="00F10370" w:rsidP="007B208A">
      <w:pPr>
        <w:pStyle w:val="ListParagraph"/>
      </w:pPr>
      <w:r>
        <w:t>Initiatives to strengthen community reach.</w:t>
      </w:r>
    </w:p>
    <w:p w14:paraId="4ED05A8E" w14:textId="193EADF4" w:rsidR="00453C26" w:rsidRDefault="00453C26" w:rsidP="00427E07">
      <w:pPr>
        <w:pStyle w:val="Heading3"/>
      </w:pPr>
      <w:bookmarkStart w:id="19" w:name="_Toc66193762"/>
      <w:r>
        <w:t>Support Documentation Required</w:t>
      </w:r>
      <w:bookmarkEnd w:id="19"/>
    </w:p>
    <w:p w14:paraId="6E839AC5" w14:textId="5D64802C" w:rsidR="003B4C7E" w:rsidRDefault="003B4C7E" w:rsidP="007B208A">
      <w:pPr>
        <w:pStyle w:val="ListParagraph"/>
      </w:pPr>
      <w:r>
        <w:t>Financial statement</w:t>
      </w:r>
    </w:p>
    <w:p w14:paraId="486C351B" w14:textId="5D8A195F" w:rsidR="003B4C7E" w:rsidRDefault="003B4C7E" w:rsidP="007B208A">
      <w:pPr>
        <w:pStyle w:val="ListParagraph"/>
      </w:pPr>
      <w:r>
        <w:t>Program Budget</w:t>
      </w:r>
    </w:p>
    <w:p w14:paraId="14A416D3" w14:textId="06CFE518" w:rsidR="007A3871" w:rsidRDefault="003B4C7E" w:rsidP="007B208A">
      <w:pPr>
        <w:pStyle w:val="ListParagraph"/>
      </w:pPr>
      <w:r>
        <w:t>Current Public Liability Insurance</w:t>
      </w:r>
      <w:r w:rsidRPr="007A3871">
        <w:rPr>
          <w:highlight w:val="yellow"/>
        </w:rPr>
        <w:t xml:space="preserve"> </w:t>
      </w:r>
    </w:p>
    <w:p w14:paraId="22921041" w14:textId="0C3A7157" w:rsidR="003B4C7E" w:rsidRPr="007A3871" w:rsidRDefault="003B4C7E" w:rsidP="007B208A">
      <w:pPr>
        <w:pStyle w:val="ListParagraph"/>
      </w:pPr>
      <w:r>
        <w:t>C</w:t>
      </w:r>
      <w:r w:rsidR="00CD7D45">
        <w:t>OVID</w:t>
      </w:r>
      <w:r>
        <w:t>Safe Plan</w:t>
      </w:r>
    </w:p>
    <w:p w14:paraId="64F0155D" w14:textId="4292FA36" w:rsidR="00427E07" w:rsidRDefault="00427E07" w:rsidP="00427E07">
      <w:pPr>
        <w:pStyle w:val="Heading3"/>
      </w:pPr>
      <w:bookmarkStart w:id="20" w:name="_Toc66193763"/>
      <w:r>
        <w:t>Support Provided by Council</w:t>
      </w:r>
      <w:bookmarkEnd w:id="20"/>
    </w:p>
    <w:p w14:paraId="7438B6B9" w14:textId="64637A10" w:rsidR="00CD7D45" w:rsidRDefault="00CD7D45" w:rsidP="00CD7D45">
      <w:r>
        <w:t>All applicants are strongly encouraged to attend an information session before applying.</w:t>
      </w:r>
    </w:p>
    <w:p w14:paraId="1B95CD93" w14:textId="6663D266" w:rsidR="007A3871" w:rsidRDefault="00CD7D45" w:rsidP="00CD7D45">
      <w:pPr>
        <w:rPr>
          <w:rStyle w:val="Hyperlink"/>
        </w:rPr>
      </w:pPr>
      <w:r>
        <w:t xml:space="preserve">Information sessions provide advice on interpreting the Guidelines and provide the opportunity to discuss your application with relevant staff at the City of Port Phillip. Information Sessions will be advertised on the City of Port Phillip website. Alternatively, you may direct your emails to Peter Hughesman </w:t>
      </w:r>
      <w:hyperlink r:id="rId9" w:history="1">
        <w:r w:rsidRPr="00150E25">
          <w:rPr>
            <w:rStyle w:val="Hyperlink"/>
          </w:rPr>
          <w:t>Peter.Hughesman@PortPhillip.vic.gov.au</w:t>
        </w:r>
      </w:hyperlink>
    </w:p>
    <w:p w14:paraId="6A63CABE" w14:textId="77777777" w:rsidR="00E04FAC" w:rsidRPr="00E04FAC" w:rsidRDefault="00E04FAC" w:rsidP="00E04FAC">
      <w:pPr>
        <w:pStyle w:val="Heading3"/>
      </w:pPr>
      <w:bookmarkStart w:id="21" w:name="_Toc30506406"/>
      <w:bookmarkStart w:id="22" w:name="_Toc66193764"/>
      <w:r w:rsidRPr="00E04FAC">
        <w:t>Submitting your Application</w:t>
      </w:r>
      <w:bookmarkEnd w:id="21"/>
      <w:bookmarkEnd w:id="22"/>
    </w:p>
    <w:p w14:paraId="1165CF9D" w14:textId="77777777" w:rsidR="00E04FAC" w:rsidRPr="007B208A" w:rsidRDefault="00E04FAC" w:rsidP="00E04FAC">
      <w:pPr>
        <w:pStyle w:val="BodyText"/>
        <w:rPr>
          <w:sz w:val="24"/>
          <w:szCs w:val="24"/>
        </w:rPr>
      </w:pPr>
      <w:r w:rsidRPr="007B208A">
        <w:rPr>
          <w:sz w:val="24"/>
          <w:szCs w:val="24"/>
        </w:rPr>
        <w:t>All applications must be submitted online before the advertised deadline.</w:t>
      </w:r>
    </w:p>
    <w:p w14:paraId="09DA85CB" w14:textId="77777777" w:rsidR="00E04FAC" w:rsidRPr="007B208A" w:rsidRDefault="00E04FAC" w:rsidP="00E04FAC">
      <w:pPr>
        <w:pStyle w:val="TableParagraph"/>
        <w:ind w:left="0"/>
        <w:rPr>
          <w:noProof/>
          <w:sz w:val="24"/>
          <w:szCs w:val="24"/>
        </w:rPr>
      </w:pPr>
      <w:r w:rsidRPr="007B208A">
        <w:rPr>
          <w:noProof/>
          <w:sz w:val="24"/>
          <w:szCs w:val="24"/>
        </w:rPr>
        <w:t xml:space="preserve">The City of Port Phillip uses SmartyGrants, -an online grant application service </w:t>
      </w:r>
    </w:p>
    <w:p w14:paraId="1F4B625D" w14:textId="77777777" w:rsidR="00E04FAC" w:rsidRPr="007B208A" w:rsidRDefault="005827E9" w:rsidP="00E04FAC">
      <w:pPr>
        <w:pStyle w:val="TableParagraph"/>
        <w:numPr>
          <w:ilvl w:val="0"/>
          <w:numId w:val="7"/>
        </w:numPr>
        <w:adjustRightInd w:val="0"/>
        <w:rPr>
          <w:rFonts w:eastAsia="Times New Roman"/>
          <w:noProof/>
          <w:color w:val="000000" w:themeColor="text1"/>
          <w:sz w:val="24"/>
          <w:szCs w:val="24"/>
        </w:rPr>
      </w:pPr>
      <w:hyperlink r:id="rId10" w:history="1">
        <w:r w:rsidR="00E04FAC" w:rsidRPr="007B208A">
          <w:rPr>
            <w:rStyle w:val="Hyperlink"/>
            <w:rFonts w:eastAsia="Times New Roman"/>
            <w:noProof/>
            <w:sz w:val="24"/>
            <w:szCs w:val="24"/>
          </w:rPr>
          <w:t>Smarty Grants Registration</w:t>
        </w:r>
      </w:hyperlink>
      <w:r w:rsidR="00E04FAC" w:rsidRPr="007B208A">
        <w:rPr>
          <w:rStyle w:val="Hyperlink"/>
          <w:rFonts w:eastAsia="Times New Roman"/>
          <w:noProof/>
          <w:sz w:val="24"/>
          <w:szCs w:val="24"/>
        </w:rPr>
        <w:t xml:space="preserve"> </w:t>
      </w:r>
      <w:r w:rsidR="00E04FAC" w:rsidRPr="007B208A">
        <w:rPr>
          <w:rFonts w:eastAsia="Times New Roman"/>
          <w:noProof/>
          <w:color w:val="000000" w:themeColor="text1"/>
          <w:sz w:val="24"/>
          <w:szCs w:val="24"/>
        </w:rPr>
        <w:t>(</w:t>
      </w:r>
      <w:hyperlink r:id="rId11" w:history="1">
        <w:r w:rsidR="00E04FAC" w:rsidRPr="007B208A">
          <w:rPr>
            <w:rFonts w:eastAsia="Times New Roman"/>
            <w:noProof/>
            <w:color w:val="000000" w:themeColor="text1"/>
            <w:sz w:val="24"/>
            <w:szCs w:val="24"/>
          </w:rPr>
          <w:t>https://portphillip.smartygrants.com.au/</w:t>
        </w:r>
      </w:hyperlink>
      <w:r w:rsidR="00E04FAC" w:rsidRPr="007B208A">
        <w:rPr>
          <w:rFonts w:eastAsia="Times New Roman"/>
          <w:noProof/>
          <w:color w:val="000000" w:themeColor="text1"/>
          <w:sz w:val="24"/>
          <w:szCs w:val="24"/>
        </w:rPr>
        <w:t>)</w:t>
      </w:r>
      <w:r w:rsidR="00E04FAC" w:rsidRPr="007B208A">
        <w:rPr>
          <w:rStyle w:val="FootnoteReference"/>
          <w:rFonts w:eastAsia="Times New Roman"/>
          <w:noProof/>
          <w:color w:val="000000" w:themeColor="text1"/>
          <w:sz w:val="24"/>
          <w:szCs w:val="24"/>
        </w:rPr>
        <w:footnoteReference w:id="1"/>
      </w:r>
    </w:p>
    <w:p w14:paraId="2A09444E" w14:textId="77777777" w:rsidR="00E04FAC" w:rsidRPr="007B208A" w:rsidRDefault="005827E9" w:rsidP="00E04FAC">
      <w:pPr>
        <w:pStyle w:val="TableParagraph"/>
        <w:numPr>
          <w:ilvl w:val="0"/>
          <w:numId w:val="7"/>
        </w:numPr>
        <w:adjustRightInd w:val="0"/>
        <w:rPr>
          <w:rFonts w:eastAsia="Times New Roman"/>
          <w:noProof/>
          <w:color w:val="000000" w:themeColor="text1"/>
          <w:sz w:val="24"/>
          <w:szCs w:val="24"/>
        </w:rPr>
      </w:pPr>
      <w:hyperlink r:id="rId12" w:history="1">
        <w:r w:rsidR="00E04FAC" w:rsidRPr="007B208A">
          <w:rPr>
            <w:rStyle w:val="Hyperlink"/>
            <w:rFonts w:eastAsia="Times New Roman"/>
            <w:noProof/>
            <w:sz w:val="24"/>
            <w:szCs w:val="24"/>
          </w:rPr>
          <w:t>Help Guide for Applicants</w:t>
        </w:r>
      </w:hyperlink>
      <w:r w:rsidR="00E04FAC" w:rsidRPr="007B208A">
        <w:rPr>
          <w:rFonts w:eastAsia="Times New Roman"/>
          <w:noProof/>
          <w:color w:val="000000" w:themeColor="text1"/>
          <w:sz w:val="24"/>
          <w:szCs w:val="24"/>
        </w:rPr>
        <w:t xml:space="preserve">: </w:t>
      </w:r>
      <w:hyperlink r:id="rId13" w:history="1">
        <w:r w:rsidR="00E04FAC" w:rsidRPr="007B208A">
          <w:rPr>
            <w:rFonts w:eastAsia="Times New Roman"/>
            <w:noProof/>
            <w:color w:val="000000" w:themeColor="text1"/>
            <w:sz w:val="24"/>
            <w:szCs w:val="24"/>
          </w:rPr>
          <w:t>https://applicanthelp.smartygrants.com.au/help-guide-for-</w:t>
        </w:r>
      </w:hyperlink>
      <w:r w:rsidR="00E04FAC" w:rsidRPr="007B208A">
        <w:rPr>
          <w:rFonts w:eastAsia="Times New Roman"/>
          <w:noProof/>
          <w:color w:val="000000" w:themeColor="text1"/>
          <w:sz w:val="24"/>
          <w:szCs w:val="24"/>
        </w:rPr>
        <w:t xml:space="preserve"> </w:t>
      </w:r>
      <w:hyperlink r:id="rId14" w:history="1">
        <w:r w:rsidR="00E04FAC" w:rsidRPr="007B208A">
          <w:rPr>
            <w:rFonts w:eastAsia="Times New Roman"/>
            <w:noProof/>
            <w:color w:val="000000" w:themeColor="text1"/>
            <w:sz w:val="24"/>
            <w:szCs w:val="24"/>
          </w:rPr>
          <w:t>applicants/</w:t>
        </w:r>
      </w:hyperlink>
      <w:r w:rsidR="00E04FAC" w:rsidRPr="007B208A">
        <w:rPr>
          <w:rFonts w:eastAsia="Times New Roman"/>
          <w:noProof/>
          <w:color w:val="000000" w:themeColor="text1"/>
          <w:sz w:val="24"/>
          <w:szCs w:val="24"/>
        </w:rPr>
        <w:t xml:space="preserve"> </w:t>
      </w:r>
      <w:r w:rsidR="00E04FAC" w:rsidRPr="007B208A">
        <w:rPr>
          <w:rStyle w:val="FootnoteReference"/>
          <w:rFonts w:eastAsia="Times New Roman"/>
          <w:noProof/>
          <w:color w:val="000000" w:themeColor="text1"/>
          <w:sz w:val="24"/>
          <w:szCs w:val="24"/>
        </w:rPr>
        <w:footnoteReference w:id="2"/>
      </w:r>
    </w:p>
    <w:p w14:paraId="408E38DB" w14:textId="77777777" w:rsidR="00E04FAC" w:rsidRPr="007B208A" w:rsidRDefault="00E04FAC" w:rsidP="00E04FAC">
      <w:pPr>
        <w:pStyle w:val="TableParagraph"/>
        <w:numPr>
          <w:ilvl w:val="0"/>
          <w:numId w:val="7"/>
        </w:numPr>
        <w:adjustRightInd w:val="0"/>
        <w:rPr>
          <w:rFonts w:eastAsia="Times New Roman"/>
          <w:noProof/>
          <w:color w:val="000000" w:themeColor="text1"/>
          <w:sz w:val="24"/>
          <w:szCs w:val="24"/>
        </w:rPr>
      </w:pPr>
      <w:r w:rsidRPr="007B208A">
        <w:rPr>
          <w:rFonts w:eastAsia="Times New Roman"/>
          <w:noProof/>
          <w:color w:val="000000" w:themeColor="text1"/>
          <w:sz w:val="24"/>
          <w:szCs w:val="24"/>
        </w:rPr>
        <w:t xml:space="preserve">Applicant </w:t>
      </w:r>
      <w:hyperlink r:id="rId15" w:history="1">
        <w:r w:rsidRPr="007B208A">
          <w:rPr>
            <w:rStyle w:val="Hyperlink"/>
            <w:rFonts w:eastAsia="Times New Roman"/>
            <w:noProof/>
            <w:sz w:val="24"/>
            <w:szCs w:val="24"/>
          </w:rPr>
          <w:t>Frequently Asked Questions</w:t>
        </w:r>
      </w:hyperlink>
      <w:r w:rsidRPr="007B208A">
        <w:rPr>
          <w:rFonts w:eastAsia="Times New Roman"/>
          <w:noProof/>
          <w:color w:val="000000" w:themeColor="text1"/>
          <w:sz w:val="24"/>
          <w:szCs w:val="24"/>
        </w:rPr>
        <w:t xml:space="preserve">: </w:t>
      </w:r>
      <w:hyperlink r:id="rId16" w:history="1">
        <w:r w:rsidRPr="007B208A">
          <w:rPr>
            <w:rStyle w:val="Hyperlink"/>
            <w:rFonts w:eastAsia="Times New Roman"/>
            <w:noProof/>
            <w:sz w:val="24"/>
            <w:szCs w:val="24"/>
          </w:rPr>
          <w:t>https://applicanthelp.smartygrants.com.au/applicant-faq's/</w:t>
        </w:r>
      </w:hyperlink>
      <w:r w:rsidRPr="007B208A">
        <w:rPr>
          <w:rStyle w:val="FootnoteReference"/>
          <w:rFonts w:eastAsia="Times New Roman"/>
          <w:noProof/>
          <w:color w:val="0563C1" w:themeColor="hyperlink"/>
          <w:sz w:val="24"/>
          <w:szCs w:val="24"/>
          <w:u w:val="single"/>
        </w:rPr>
        <w:footnoteReference w:id="3"/>
      </w:r>
    </w:p>
    <w:p w14:paraId="1E8B8B18" w14:textId="5935BF9D" w:rsidR="00E04FAC" w:rsidRPr="007B208A" w:rsidRDefault="00E04FAC" w:rsidP="00E04FAC">
      <w:pPr>
        <w:pStyle w:val="BodyText"/>
        <w:rPr>
          <w:sz w:val="24"/>
          <w:szCs w:val="24"/>
        </w:rPr>
      </w:pPr>
      <w:r w:rsidRPr="007B208A">
        <w:rPr>
          <w:sz w:val="24"/>
          <w:szCs w:val="24"/>
        </w:rPr>
        <w:t xml:space="preserve">If you require assistance to complete your online application, please Peter Hughesman </w:t>
      </w:r>
      <w:hyperlink r:id="rId17" w:history="1">
        <w:r w:rsidRPr="007B208A">
          <w:rPr>
            <w:rStyle w:val="Hyperlink"/>
            <w:sz w:val="24"/>
            <w:szCs w:val="24"/>
          </w:rPr>
          <w:t>Peter.Hughesman@PortPhillip.vic.gov.au</w:t>
        </w:r>
      </w:hyperlink>
    </w:p>
    <w:p w14:paraId="4A878721" w14:textId="3299ABCB" w:rsidR="00427E07" w:rsidRDefault="00427E07" w:rsidP="00427E07">
      <w:pPr>
        <w:pStyle w:val="Heading3"/>
      </w:pPr>
      <w:bookmarkStart w:id="23" w:name="_Toc66193765"/>
      <w:r>
        <w:t>Funding Principles</w:t>
      </w:r>
      <w:bookmarkEnd w:id="23"/>
    </w:p>
    <w:tbl>
      <w:tblPr>
        <w:tblStyle w:val="TableGrid"/>
        <w:tblW w:w="10060" w:type="dxa"/>
        <w:tblLook w:val="04A0" w:firstRow="1" w:lastRow="0" w:firstColumn="1" w:lastColumn="0" w:noHBand="0" w:noVBand="1"/>
        <w:tblDescription w:val="Funding Principles and Examples"/>
      </w:tblPr>
      <w:tblGrid>
        <w:gridCol w:w="2891"/>
        <w:gridCol w:w="7169"/>
      </w:tblGrid>
      <w:tr w:rsidR="007A3871" w:rsidRPr="00187650" w14:paraId="0680CA34" w14:textId="77777777" w:rsidTr="00C35617">
        <w:trPr>
          <w:trHeight w:val="537"/>
          <w:tblHeader/>
        </w:trPr>
        <w:tc>
          <w:tcPr>
            <w:tcW w:w="2891" w:type="dxa"/>
            <w:shd w:val="clear" w:color="auto" w:fill="BDD6EE" w:themeFill="accent1" w:themeFillTint="66"/>
            <w:vAlign w:val="center"/>
          </w:tcPr>
          <w:p w14:paraId="27A6AFAF" w14:textId="77777777" w:rsidR="007A3871" w:rsidRPr="00187650" w:rsidRDefault="007A3871" w:rsidP="00C35617">
            <w:r w:rsidRPr="00187650">
              <w:t>Funding Principles</w:t>
            </w:r>
          </w:p>
        </w:tc>
        <w:tc>
          <w:tcPr>
            <w:tcW w:w="7169" w:type="dxa"/>
            <w:shd w:val="clear" w:color="auto" w:fill="BDD6EE" w:themeFill="accent1" w:themeFillTint="66"/>
            <w:vAlign w:val="center"/>
          </w:tcPr>
          <w:p w14:paraId="40AEA1C5" w14:textId="77777777" w:rsidR="007A3871" w:rsidRPr="00187650" w:rsidRDefault="007A3871" w:rsidP="00C35617">
            <w:r w:rsidRPr="00187650">
              <w:t>Funding Principles Example</w:t>
            </w:r>
          </w:p>
        </w:tc>
      </w:tr>
      <w:tr w:rsidR="007A3871" w:rsidRPr="00187650" w14:paraId="0B2AA85D" w14:textId="77777777" w:rsidTr="00C35617">
        <w:tc>
          <w:tcPr>
            <w:tcW w:w="2891" w:type="dxa"/>
          </w:tcPr>
          <w:p w14:paraId="15D9D2E2" w14:textId="77777777" w:rsidR="007A3871" w:rsidRPr="00187650" w:rsidRDefault="007A3871" w:rsidP="00C35617">
            <w:r w:rsidRPr="00187650">
              <w:t>Child Safe Standards</w:t>
            </w:r>
          </w:p>
        </w:tc>
        <w:tc>
          <w:tcPr>
            <w:tcW w:w="7169" w:type="dxa"/>
          </w:tcPr>
          <w:p w14:paraId="607BDF19" w14:textId="6032DB77" w:rsidR="007A3871" w:rsidRPr="00187650" w:rsidRDefault="007A3871" w:rsidP="00C35617">
            <w:r w:rsidRPr="00187650">
              <w:t>Meet obligations in relation to keeping children and young people safe</w:t>
            </w:r>
            <w:r w:rsidR="007B208A">
              <w:t>.</w:t>
            </w:r>
          </w:p>
        </w:tc>
      </w:tr>
      <w:tr w:rsidR="007A3871" w:rsidRPr="00187650" w14:paraId="0ED2A8F2" w14:textId="77777777" w:rsidTr="00C35617">
        <w:tc>
          <w:tcPr>
            <w:tcW w:w="2891" w:type="dxa"/>
          </w:tcPr>
          <w:p w14:paraId="7E89A8EF" w14:textId="46D4AC5B" w:rsidR="007A3871" w:rsidRPr="00187650" w:rsidRDefault="007A3871" w:rsidP="00C35617">
            <w:r w:rsidRPr="00187650">
              <w:t xml:space="preserve">Inclusion </w:t>
            </w:r>
            <w:r w:rsidR="007B208A">
              <w:t>and</w:t>
            </w:r>
            <w:r w:rsidRPr="00187650">
              <w:t xml:space="preserve"> </w:t>
            </w:r>
            <w:r w:rsidR="007B208A">
              <w:t>a</w:t>
            </w:r>
            <w:r w:rsidRPr="00187650">
              <w:t>ccessibility</w:t>
            </w:r>
          </w:p>
        </w:tc>
        <w:tc>
          <w:tcPr>
            <w:tcW w:w="7169" w:type="dxa"/>
          </w:tcPr>
          <w:p w14:paraId="0222DF06" w14:textId="1A1A55F9" w:rsidR="007A3871" w:rsidRPr="00187650" w:rsidRDefault="007A3871" w:rsidP="00C35617">
            <w:r w:rsidRPr="00187650">
              <w:t>Be free from discrimination and enable equitable participation for all community members</w:t>
            </w:r>
            <w:r w:rsidR="007B208A">
              <w:t>.</w:t>
            </w:r>
          </w:p>
        </w:tc>
      </w:tr>
      <w:tr w:rsidR="007A3871" w:rsidRPr="00187650" w14:paraId="497B646F" w14:textId="77777777" w:rsidTr="00C35617">
        <w:tc>
          <w:tcPr>
            <w:tcW w:w="2891" w:type="dxa"/>
          </w:tcPr>
          <w:p w14:paraId="42A8157F" w14:textId="77777777" w:rsidR="007A3871" w:rsidRPr="00187650" w:rsidRDefault="007A3871" w:rsidP="00C35617">
            <w:r w:rsidRPr="00187650">
              <w:t>Equity</w:t>
            </w:r>
          </w:p>
        </w:tc>
        <w:tc>
          <w:tcPr>
            <w:tcW w:w="7169" w:type="dxa"/>
          </w:tcPr>
          <w:p w14:paraId="454D81DA" w14:textId="7F6100F4" w:rsidR="007A3871" w:rsidRPr="00187650" w:rsidRDefault="007A3871" w:rsidP="00C35617">
            <w:r w:rsidRPr="00187650">
              <w:t>Address disadvantage and offer equal opportunity to all by recognising the individual needs of different community members</w:t>
            </w:r>
            <w:r w:rsidR="007B208A">
              <w:t>.</w:t>
            </w:r>
          </w:p>
        </w:tc>
      </w:tr>
      <w:tr w:rsidR="007A3871" w:rsidRPr="00187650" w14:paraId="4D223444" w14:textId="77777777" w:rsidTr="00C35617">
        <w:tc>
          <w:tcPr>
            <w:tcW w:w="2891" w:type="dxa"/>
          </w:tcPr>
          <w:p w14:paraId="1DC8C0CE" w14:textId="77777777" w:rsidR="007A3871" w:rsidRPr="00187650" w:rsidRDefault="007A3871" w:rsidP="00C35617">
            <w:r w:rsidRPr="00187650">
              <w:t>Responsiveness</w:t>
            </w:r>
          </w:p>
        </w:tc>
        <w:tc>
          <w:tcPr>
            <w:tcW w:w="7169" w:type="dxa"/>
          </w:tcPr>
          <w:p w14:paraId="39996771" w14:textId="77777777" w:rsidR="007A3871" w:rsidRPr="00187650" w:rsidRDefault="007A3871" w:rsidP="00C35617">
            <w:r w:rsidRPr="00187650">
              <w:t>Consult with participants and service users to respond to community needs.</w:t>
            </w:r>
          </w:p>
        </w:tc>
      </w:tr>
      <w:tr w:rsidR="007A3871" w:rsidRPr="00187650" w14:paraId="15CBF012" w14:textId="77777777" w:rsidTr="00C35617">
        <w:tc>
          <w:tcPr>
            <w:tcW w:w="2891" w:type="dxa"/>
          </w:tcPr>
          <w:p w14:paraId="343BE2DB" w14:textId="14857DAC" w:rsidR="007A3871" w:rsidRPr="00187650" w:rsidRDefault="007A3871" w:rsidP="00C35617">
            <w:r w:rsidRPr="00187650">
              <w:t xml:space="preserve">Efficiency </w:t>
            </w:r>
            <w:r w:rsidR="007B208A">
              <w:t>and</w:t>
            </w:r>
            <w:r w:rsidRPr="00187650">
              <w:t xml:space="preserve"> </w:t>
            </w:r>
            <w:r w:rsidR="007B208A">
              <w:t>e</w:t>
            </w:r>
            <w:r w:rsidRPr="00187650">
              <w:t>ffectiveness</w:t>
            </w:r>
          </w:p>
        </w:tc>
        <w:tc>
          <w:tcPr>
            <w:tcW w:w="7169" w:type="dxa"/>
            <w:vAlign w:val="center"/>
          </w:tcPr>
          <w:p w14:paraId="787AB057" w14:textId="77777777" w:rsidR="007A3871" w:rsidRPr="00187650" w:rsidRDefault="007A3871" w:rsidP="00C35617">
            <w:r w:rsidRPr="00187650">
              <w:t>Maximise use of community and council resources to achieve project goals.</w:t>
            </w:r>
          </w:p>
        </w:tc>
      </w:tr>
      <w:tr w:rsidR="007A3871" w:rsidRPr="00187650" w14:paraId="7975842C" w14:textId="77777777" w:rsidTr="00C35617">
        <w:tc>
          <w:tcPr>
            <w:tcW w:w="2891" w:type="dxa"/>
          </w:tcPr>
          <w:p w14:paraId="4BC59CC2" w14:textId="77777777" w:rsidR="007A3871" w:rsidRPr="00187650" w:rsidRDefault="007A3871" w:rsidP="00C35617">
            <w:r w:rsidRPr="00187650">
              <w:t>Accountability</w:t>
            </w:r>
          </w:p>
        </w:tc>
        <w:tc>
          <w:tcPr>
            <w:tcW w:w="7169" w:type="dxa"/>
          </w:tcPr>
          <w:p w14:paraId="771B9D7C" w14:textId="77777777" w:rsidR="007A3871" w:rsidRPr="00187650" w:rsidRDefault="007A3871" w:rsidP="00C35617">
            <w:r w:rsidRPr="00187650">
              <w:t>Maintain transparent governance and reporting processes.</w:t>
            </w:r>
          </w:p>
        </w:tc>
      </w:tr>
      <w:tr w:rsidR="007A3871" w:rsidRPr="00187650" w14:paraId="7A67960C" w14:textId="77777777" w:rsidTr="00C35617">
        <w:tc>
          <w:tcPr>
            <w:tcW w:w="2891" w:type="dxa"/>
          </w:tcPr>
          <w:p w14:paraId="2C5C7C01" w14:textId="77777777" w:rsidR="007A3871" w:rsidRPr="00187650" w:rsidRDefault="007A3871" w:rsidP="00C35617">
            <w:r w:rsidRPr="00187650">
              <w:t>Sustainability</w:t>
            </w:r>
          </w:p>
        </w:tc>
        <w:tc>
          <w:tcPr>
            <w:tcW w:w="7169" w:type="dxa"/>
          </w:tcPr>
          <w:p w14:paraId="730DFB1E" w14:textId="77777777" w:rsidR="007A3871" w:rsidRPr="00187650" w:rsidRDefault="007A3871" w:rsidP="00C35617">
            <w:r w:rsidRPr="00187650">
              <w:t>Model environmental, social and economic sustainable practice.</w:t>
            </w:r>
          </w:p>
        </w:tc>
      </w:tr>
    </w:tbl>
    <w:p w14:paraId="4C605B98" w14:textId="77777777" w:rsidR="007A3871" w:rsidRPr="007A3871" w:rsidRDefault="007A3871" w:rsidP="007A3871"/>
    <w:p w14:paraId="28AD6BB4" w14:textId="5DFB573D" w:rsidR="00453C26" w:rsidRDefault="00453C26" w:rsidP="00427E07">
      <w:pPr>
        <w:pStyle w:val="Heading3"/>
      </w:pPr>
      <w:bookmarkStart w:id="24" w:name="_Toc66193766"/>
      <w:r>
        <w:t>Access and Inclusion</w:t>
      </w:r>
      <w:bookmarkEnd w:id="24"/>
    </w:p>
    <w:p w14:paraId="16C6B5D7" w14:textId="5CEDAA38" w:rsidR="00FD4F31" w:rsidRDefault="00FD4F31" w:rsidP="00FD4F31">
      <w:r w:rsidRPr="003D31EF">
        <w:t xml:space="preserve">Interpreters for Auslan and languages other than English are available upon request. If you have any access or support requirements to enable equitable participation in this program, please contact </w:t>
      </w:r>
      <w:r w:rsidR="00273E8B">
        <w:t>t</w:t>
      </w:r>
      <w:r w:rsidR="00273E8B" w:rsidRPr="00273E8B">
        <w:t xml:space="preserve">he </w:t>
      </w:r>
      <w:r w:rsidR="00273E8B">
        <w:t>C</w:t>
      </w:r>
      <w:r w:rsidR="00273E8B" w:rsidRPr="00273E8B">
        <w:t>ouncil Diversity Officer on 03 9209 6694</w:t>
      </w:r>
    </w:p>
    <w:p w14:paraId="7C807181" w14:textId="043FDF2B" w:rsidR="00FD4F31" w:rsidRDefault="00FD4F31" w:rsidP="00FD4F31">
      <w:r>
        <w:t>Council has also provided an Accessibility and Disability Inclusion Fact Sheet to support applicants ensure that their projects are inclusive for all participants.</w:t>
      </w:r>
    </w:p>
    <w:p w14:paraId="145073C1" w14:textId="77777777" w:rsidR="00FD4F31" w:rsidRPr="00C745B0" w:rsidRDefault="00FD4F31" w:rsidP="00FD4F31">
      <w:pPr>
        <w:pStyle w:val="Heading3"/>
      </w:pPr>
      <w:bookmarkStart w:id="25" w:name="_Toc30506391"/>
      <w:bookmarkStart w:id="26" w:name="_Toc66193767"/>
      <w:r>
        <w:t>Ensuring a child safe City of Port Phillip</w:t>
      </w:r>
      <w:bookmarkEnd w:id="25"/>
      <w:bookmarkEnd w:id="26"/>
    </w:p>
    <w:p w14:paraId="45812449" w14:textId="76CABADE" w:rsidR="00FD4F31" w:rsidRDefault="00FD4F31" w:rsidP="00FD4F31">
      <w:r>
        <w:t xml:space="preserve">The City of Port Phillip has zero tolerance for child </w:t>
      </w:r>
      <w:r w:rsidR="00273E8B">
        <w:t>abuse,</w:t>
      </w:r>
      <w:r>
        <w:t xml:space="preserve"> and we are a committed Child Safe organisation. Our commitment is to ensure that a culture of child safety is embedded </w:t>
      </w:r>
      <w:r>
        <w:lastRenderedPageBreak/>
        <w:t>across our community to safeguard every child and young person accessing City of Port Phillip.</w:t>
      </w:r>
      <w:r>
        <w:rPr>
          <w:rStyle w:val="FootnoteReference"/>
        </w:rPr>
        <w:footnoteReference w:id="4"/>
      </w:r>
    </w:p>
    <w:p w14:paraId="0659EC13" w14:textId="77777777" w:rsidR="00FD4F31" w:rsidRDefault="00FD4F31" w:rsidP="00FD4F31">
      <w:r>
        <w:t xml:space="preserve">All grant applications that work directly with children and young people are required to comply with legislation and regulations relating to child safety including, but not limited to, the </w:t>
      </w:r>
      <w:r w:rsidRPr="00195386">
        <w:t xml:space="preserve">Working with Children Act 2005 </w:t>
      </w:r>
      <w:r>
        <w:t xml:space="preserve">and the </w:t>
      </w:r>
      <w:r w:rsidRPr="00195386">
        <w:t xml:space="preserve">Working with Children Regulations 2016 </w:t>
      </w:r>
      <w:r>
        <w:t xml:space="preserve">and the </w:t>
      </w:r>
      <w:hyperlink r:id="rId18" w:history="1">
        <w:r w:rsidRPr="00600EA6">
          <w:rPr>
            <w:rStyle w:val="Hyperlink"/>
          </w:rPr>
          <w:t>Victorian Child Safe Standards (CSS)</w:t>
        </w:r>
      </w:hyperlink>
    </w:p>
    <w:p w14:paraId="2B23E15A" w14:textId="4BBB8ECA" w:rsidR="00453C26" w:rsidRDefault="00453C26" w:rsidP="00427E07">
      <w:pPr>
        <w:pStyle w:val="Heading3"/>
      </w:pPr>
      <w:bookmarkStart w:id="27" w:name="_Toc66193768"/>
      <w:r>
        <w:t>Sustainability</w:t>
      </w:r>
      <w:bookmarkEnd w:id="27"/>
    </w:p>
    <w:p w14:paraId="426C927E" w14:textId="77777777" w:rsidR="00FD4F31" w:rsidRPr="000A267B" w:rsidRDefault="00FD4F31" w:rsidP="00FD4F31">
      <w:pPr>
        <w:rPr>
          <w:i/>
          <w:iCs/>
        </w:rPr>
      </w:pPr>
      <w:r>
        <w:t xml:space="preserve">The City of Port Phillip has committed to improving sustainability and reducing waste through its strategies, </w:t>
      </w:r>
      <w:hyperlink r:id="rId19" w:history="1">
        <w:r w:rsidRPr="00AC4E6C">
          <w:rPr>
            <w:rStyle w:val="Hyperlink"/>
          </w:rPr>
          <w:t>Act and Adapt and Don't Waste It!</w:t>
        </w:r>
      </w:hyperlink>
      <w:r>
        <w:rPr>
          <w:i/>
          <w:iCs/>
        </w:rPr>
        <w:t xml:space="preserve"> </w:t>
      </w:r>
      <w:r>
        <w:t xml:space="preserve">Applicants are advised to </w:t>
      </w:r>
      <w:r w:rsidRPr="00CF334E">
        <w:rPr>
          <w:bCs/>
        </w:rPr>
        <w:t>avoid the following</w:t>
      </w:r>
      <w:r>
        <w:t>:</w:t>
      </w:r>
    </w:p>
    <w:p w14:paraId="5A3CCD7B" w14:textId="77777777" w:rsidR="00FD4F31" w:rsidRPr="00FD4F31" w:rsidRDefault="00FD4F31" w:rsidP="007B208A">
      <w:pPr>
        <w:pStyle w:val="ListParagraph"/>
      </w:pPr>
      <w:r w:rsidRPr="00FD4F31">
        <w:t>Balloons</w:t>
      </w:r>
    </w:p>
    <w:p w14:paraId="69A3BC20" w14:textId="77777777" w:rsidR="00FD4F31" w:rsidRPr="00FD4F31" w:rsidRDefault="00FD4F31" w:rsidP="007B208A">
      <w:pPr>
        <w:pStyle w:val="ListParagraph"/>
      </w:pPr>
      <w:r w:rsidRPr="00FD4F31">
        <w:t>Single use plastic bags and straws</w:t>
      </w:r>
    </w:p>
    <w:p w14:paraId="49750CAA" w14:textId="77777777" w:rsidR="00FD4F31" w:rsidRPr="00FD4F31" w:rsidRDefault="00FD4F31" w:rsidP="007B208A">
      <w:pPr>
        <w:pStyle w:val="ListParagraph"/>
      </w:pPr>
      <w:r w:rsidRPr="00FD4F31">
        <w:t>Single use crockery and cutlery that cannot be recycled</w:t>
      </w:r>
    </w:p>
    <w:p w14:paraId="2A73A4F5" w14:textId="77777777" w:rsidR="00FD4F31" w:rsidRDefault="00FD4F31" w:rsidP="00FD4F31">
      <w:r>
        <w:t>Applicants are encouraged to consider how they can reduce their impact on the environment by implementing the following:</w:t>
      </w:r>
    </w:p>
    <w:p w14:paraId="318C249F" w14:textId="77777777" w:rsidR="00FD4F31" w:rsidRPr="00FD4F31" w:rsidRDefault="00FD4F31" w:rsidP="007B208A">
      <w:pPr>
        <w:pStyle w:val="ListParagraph"/>
      </w:pPr>
      <w:r w:rsidRPr="00FD4F31">
        <w:t>Avoiding the use of disposable decorations</w:t>
      </w:r>
    </w:p>
    <w:p w14:paraId="6865A487" w14:textId="77777777" w:rsidR="00FD4F31" w:rsidRPr="00FD4F31" w:rsidRDefault="00FD4F31" w:rsidP="007B208A">
      <w:pPr>
        <w:pStyle w:val="ListParagraph"/>
      </w:pPr>
      <w:r w:rsidRPr="00FD4F31">
        <w:t>Reducing power consumption</w:t>
      </w:r>
    </w:p>
    <w:p w14:paraId="1E65B4CC" w14:textId="77777777" w:rsidR="00FD4F31" w:rsidRPr="00FD4F31" w:rsidRDefault="00FD4F31" w:rsidP="007B208A">
      <w:pPr>
        <w:pStyle w:val="ListParagraph"/>
      </w:pPr>
      <w:r w:rsidRPr="00FD4F31">
        <w:t>Utilising e-ticketing</w:t>
      </w:r>
    </w:p>
    <w:p w14:paraId="3ED5C336" w14:textId="77777777" w:rsidR="00FD4F31" w:rsidRPr="00FD4F31" w:rsidRDefault="00FD4F31" w:rsidP="007B208A">
      <w:pPr>
        <w:pStyle w:val="ListParagraph"/>
      </w:pPr>
      <w:r w:rsidRPr="00FD4F31">
        <w:t>Promoting public transport, walking and cycling</w:t>
      </w:r>
    </w:p>
    <w:p w14:paraId="29AEC4F0" w14:textId="77777777" w:rsidR="00FD4F31" w:rsidRPr="00FD4F31" w:rsidRDefault="00FD4F31" w:rsidP="007B208A">
      <w:pPr>
        <w:pStyle w:val="ListParagraph"/>
      </w:pPr>
      <w:r w:rsidRPr="00FD4F31">
        <w:t>Sharing resources with other organisations or project supporters</w:t>
      </w:r>
    </w:p>
    <w:p w14:paraId="30C5E841" w14:textId="77777777" w:rsidR="00FD4F31" w:rsidRPr="00FD4F31" w:rsidRDefault="00FD4F31" w:rsidP="007B208A">
      <w:pPr>
        <w:pStyle w:val="ListParagraph"/>
      </w:pPr>
      <w:r w:rsidRPr="00FD4F31">
        <w:t>Washing crockery and cutlery rather than using disposable items</w:t>
      </w:r>
    </w:p>
    <w:p w14:paraId="336BE0E1" w14:textId="77777777" w:rsidR="00FD4F31" w:rsidRPr="00FD4F31" w:rsidRDefault="00FD4F31" w:rsidP="007B208A">
      <w:pPr>
        <w:pStyle w:val="ListParagraph"/>
      </w:pPr>
      <w:r w:rsidRPr="00FD4F31">
        <w:t>Encouraging reusable coffee cups</w:t>
      </w:r>
    </w:p>
    <w:p w14:paraId="4C9ED45B" w14:textId="77777777" w:rsidR="00FD4F31" w:rsidRPr="00FD4F31" w:rsidRDefault="00FD4F31" w:rsidP="007B208A">
      <w:pPr>
        <w:pStyle w:val="ListParagraph"/>
      </w:pPr>
      <w:r w:rsidRPr="00FD4F31">
        <w:t>Providing drinking water to reduce the use of plastic bottles</w:t>
      </w:r>
    </w:p>
    <w:p w14:paraId="04457EE1" w14:textId="77777777" w:rsidR="00FD4F31" w:rsidRPr="00FD4F31" w:rsidRDefault="00FD4F31" w:rsidP="007B208A">
      <w:pPr>
        <w:pStyle w:val="ListParagraph"/>
      </w:pPr>
      <w:r w:rsidRPr="00FD4F31">
        <w:t>Composting organic waste</w:t>
      </w:r>
    </w:p>
    <w:p w14:paraId="08BD646A" w14:textId="77777777" w:rsidR="00FD4F31" w:rsidRDefault="00FD4F31" w:rsidP="00FD4F31">
      <w:pPr>
        <w:rPr>
          <w:rStyle w:val="Hyperlink"/>
        </w:rPr>
      </w:pPr>
      <w:r>
        <w:t xml:space="preserve">For advice about making your event more sustainable, contact Lisa Paton, City of Port Phillip Sustainable Programs, on phone 03 8563 7734 or email </w:t>
      </w:r>
      <w:hyperlink r:id="rId20" w:history="1">
        <w:r>
          <w:rPr>
            <w:rStyle w:val="Hyperlink"/>
          </w:rPr>
          <w:t xml:space="preserve">Lisa.Paton@portphillip.vic.gov.au </w:t>
        </w:r>
      </w:hyperlink>
    </w:p>
    <w:p w14:paraId="7E111C75" w14:textId="37D6E406" w:rsidR="00453C26" w:rsidRDefault="00453C26" w:rsidP="00427E07">
      <w:pPr>
        <w:pStyle w:val="Heading3"/>
      </w:pPr>
      <w:bookmarkStart w:id="28" w:name="_Toc66193769"/>
      <w:r>
        <w:lastRenderedPageBreak/>
        <w:t>Lobbyin</w:t>
      </w:r>
      <w:r w:rsidR="00427E07">
        <w:t>g</w:t>
      </w:r>
      <w:bookmarkEnd w:id="28"/>
    </w:p>
    <w:p w14:paraId="100CFE5C" w14:textId="77777777" w:rsidR="00F957EA" w:rsidRPr="003D31EF" w:rsidRDefault="00F957EA" w:rsidP="00F957EA">
      <w:r w:rsidRPr="003D31EF">
        <w:t>Canvassing or lobbying of councillors, employees of the City of Port Phillip or assessment panel members in relation to any grant, subsidy and sponsorship applications is prohibited.</w:t>
      </w:r>
    </w:p>
    <w:p w14:paraId="122DC0B1" w14:textId="05037104" w:rsidR="00B0260B" w:rsidRDefault="00B0260B" w:rsidP="00B0260B">
      <w:pPr>
        <w:pStyle w:val="Heading3"/>
      </w:pPr>
      <w:bookmarkStart w:id="29" w:name="_Toc66193770"/>
      <w:r>
        <w:t>Appendix A – Definitions</w:t>
      </w:r>
      <w:bookmarkEnd w:id="29"/>
    </w:p>
    <w:p w14:paraId="342E1173" w14:textId="77777777" w:rsidR="00F957EA" w:rsidRPr="00CA69BA" w:rsidRDefault="00F957EA" w:rsidP="00F957EA">
      <w:r w:rsidRPr="00CA69BA">
        <w:rPr>
          <w:b/>
          <w:bCs/>
        </w:rPr>
        <w:t xml:space="preserve">ABN (Australian Business Number): </w:t>
      </w:r>
      <w:r w:rsidRPr="00CA69BA">
        <w:t>The Australian Business Number is a number used to identify a business or organisation for tax and Australian Government purposes. An ABN for the organisation or for the Auspice organisation must be provided in the grant application.</w:t>
      </w:r>
    </w:p>
    <w:p w14:paraId="66603607" w14:textId="77777777" w:rsidR="00F957EA" w:rsidRPr="00CA69BA" w:rsidRDefault="00F957EA" w:rsidP="00F957EA">
      <w:r w:rsidRPr="00CA69BA">
        <w:rPr>
          <w:b/>
          <w:bCs/>
        </w:rPr>
        <w:t xml:space="preserve">Auspice: </w:t>
      </w:r>
      <w:r w:rsidRPr="00CA69BA">
        <w:t>Any legally constituted body may act as an auspice organisation to partner with and/or apply for or manage funding on behalf of another non-incorporated organisation or individual. If the funding application is successful, the auspice organisation will receive and manage the funds for the applicant to deliver the funded project or activities. The auspice organisation is responsible for the effective acquittal of the grant.</w:t>
      </w:r>
    </w:p>
    <w:p w14:paraId="14058ECD" w14:textId="77777777" w:rsidR="00F957EA" w:rsidRPr="00CA69BA" w:rsidRDefault="00F957EA" w:rsidP="00F957EA">
      <w:r w:rsidRPr="00CA69BA">
        <w:rPr>
          <w:b/>
          <w:bCs/>
        </w:rPr>
        <w:t xml:space="preserve">Acquittal Report: </w:t>
      </w:r>
      <w:r w:rsidRPr="00CA69BA">
        <w:t xml:space="preserve">An acquittal report ensures that grant recipients have administered grant funds responsibly and in line with the terms and conditions of the </w:t>
      </w:r>
      <w:r>
        <w:t>Funding Agreement</w:t>
      </w:r>
      <w:r w:rsidRPr="00CA69BA">
        <w:t>. An acquittal report usually consists of a written report that summarises project outcomes in relation to project objectives. It also provides a financial statement detailing how the funds were spent. All acquittal reports are summarised and presented to Council one month after the due date. Organisations that do not submit their acquittal report will be listed and may not be eligible for further funding from the City of Port Phillip.</w:t>
      </w:r>
    </w:p>
    <w:p w14:paraId="3444034C" w14:textId="77777777" w:rsidR="00F957EA" w:rsidRPr="00CA69BA" w:rsidRDefault="00F957EA" w:rsidP="00F957EA">
      <w:r w:rsidRPr="00CA69BA">
        <w:rPr>
          <w:b/>
          <w:bCs/>
        </w:rPr>
        <w:t xml:space="preserve">Community: </w:t>
      </w:r>
      <w:r w:rsidRPr="00CA69BA">
        <w:t>For the purposes of the Community Grants, ‘community’ refers to people living, working, visiting and studying within the City of Port Phillip.</w:t>
      </w:r>
    </w:p>
    <w:p w14:paraId="303F569F" w14:textId="77777777" w:rsidR="00F957EA" w:rsidRPr="00CA69BA" w:rsidRDefault="00F957EA" w:rsidP="00F957EA">
      <w:r w:rsidRPr="00CA69BA">
        <w:rPr>
          <w:b/>
          <w:bCs/>
        </w:rPr>
        <w:t xml:space="preserve">Community Grants Assessment Panel: </w:t>
      </w:r>
      <w:r w:rsidRPr="00CA69BA">
        <w:t>City of Port Phillip has two Community Grant Assessment Panels responsible for assessing Community Grant Applications. Each Panel consists of two Community Representatives, a Councillor and a Council Officer. Care is taken to ensure that representatives do not have a conflict of interest in assessing and recommending Grants for funding.</w:t>
      </w:r>
    </w:p>
    <w:p w14:paraId="08EAEDB4" w14:textId="77777777" w:rsidR="00F957EA" w:rsidRPr="00CA69BA" w:rsidRDefault="00F957EA" w:rsidP="00F957EA">
      <w:r w:rsidRPr="00CA69BA">
        <w:rPr>
          <w:b/>
          <w:bCs/>
        </w:rPr>
        <w:t xml:space="preserve">Conflict of Interest: </w:t>
      </w:r>
      <w:r w:rsidRPr="00CA69BA">
        <w:t>A conflict of interest occurs if a member of the grant assessment panel has something to personally gain from the grant application. It also extends to providing family and close friends with preference.</w:t>
      </w:r>
    </w:p>
    <w:p w14:paraId="37ADC0FF" w14:textId="09B24FC9" w:rsidR="00F957EA" w:rsidRPr="00CA69BA" w:rsidRDefault="00F957EA" w:rsidP="00F957EA">
      <w:r w:rsidRPr="00CA69BA">
        <w:rPr>
          <w:b/>
          <w:bCs/>
        </w:rPr>
        <w:t xml:space="preserve">Council: </w:t>
      </w:r>
      <w:r w:rsidRPr="00CA69BA">
        <w:t xml:space="preserve">The City of Port Phillip is defined as a geographical area </w:t>
      </w:r>
      <w:r w:rsidR="0024508D" w:rsidRPr="00CA69BA">
        <w:t>and</w:t>
      </w:r>
      <w:r w:rsidRPr="00CA69BA">
        <w:t xml:space="preserve"> the entity which has the authority to make decisions on behalf of the City of Port Phillip.</w:t>
      </w:r>
    </w:p>
    <w:p w14:paraId="1FD1CFBB" w14:textId="77777777" w:rsidR="00F957EA" w:rsidRPr="00CA69BA" w:rsidRDefault="00F957EA" w:rsidP="00F957EA">
      <w:r w:rsidRPr="00CA69BA">
        <w:rPr>
          <w:b/>
          <w:bCs/>
        </w:rPr>
        <w:lastRenderedPageBreak/>
        <w:t xml:space="preserve">Funding Deed: </w:t>
      </w:r>
      <w:r w:rsidRPr="00CA69BA">
        <w:t>A Funding Deed is a formal document stating the purpose of the funding, the financial amount, and the conditions attached to the grant. It also defines the rights and responsibilities of the grant recipient and Council. Once signed, recipients are under a legal obligation to comply with the stated terms and conditions. A Funding Deed will be issued to successful applicants for amounts over $2000.</w:t>
      </w:r>
    </w:p>
    <w:p w14:paraId="4F1AEB49" w14:textId="77777777" w:rsidR="00F957EA" w:rsidRPr="00CA69BA" w:rsidRDefault="00F957EA" w:rsidP="00F957EA">
      <w:r w:rsidRPr="00CA69BA">
        <w:rPr>
          <w:b/>
          <w:bCs/>
        </w:rPr>
        <w:t xml:space="preserve">Grant: </w:t>
      </w:r>
      <w:r w:rsidRPr="00CA69BA">
        <w:t>A grant is a sum of money awarded to an organisation for a specified purpose.</w:t>
      </w:r>
    </w:p>
    <w:p w14:paraId="56C12BC1" w14:textId="77777777" w:rsidR="00F957EA" w:rsidRPr="002740CA" w:rsidRDefault="00F957EA" w:rsidP="00F957EA">
      <w:bookmarkStart w:id="30" w:name="_Hlk51768018"/>
      <w:bookmarkStart w:id="31" w:name="_Hlk51767796"/>
      <w:r w:rsidRPr="00F93707">
        <w:rPr>
          <w:b/>
          <w:bCs/>
        </w:rPr>
        <w:t xml:space="preserve">GST (Goods and Services Tax): </w:t>
      </w:r>
      <w:r w:rsidRPr="00F93707">
        <w:t>Organisations are strongly encouraged to establish their responsibilities in relation to their GST status and indicate on the application form what that status is. Successful organisations with an ABN and registered for GST will receive a Recipient Created Tax Invoice, for their grant, plus 10% GST.</w:t>
      </w:r>
      <w:bookmarkEnd w:id="30"/>
      <w:r w:rsidRPr="00F93707">
        <w:t xml:space="preserve">  Successful organisations with an ABN and not registered for GST will not receive a Recipient Created Tax Invoice or 10% GST for their grant.  These organisations will receive only their grant amount.</w:t>
      </w:r>
    </w:p>
    <w:bookmarkEnd w:id="31"/>
    <w:p w14:paraId="4BB87BF4" w14:textId="77777777" w:rsidR="00F957EA" w:rsidRPr="00CA69BA" w:rsidRDefault="00F957EA" w:rsidP="00F957EA">
      <w:r w:rsidRPr="00CA69BA">
        <w:rPr>
          <w:b/>
          <w:bCs/>
        </w:rPr>
        <w:t xml:space="preserve">In-kind Contributions: </w:t>
      </w:r>
      <w:r w:rsidRPr="00CA69BA">
        <w:t>An in-kind contribution is the ‘non cash’ contribution made by the applicant that can be allocated a financial value, i.e. volunteer services.  Applications with in-kind contribution will be viewed</w:t>
      </w:r>
      <w:r w:rsidRPr="00CA69BA">
        <w:rPr>
          <w:spacing w:val="-5"/>
        </w:rPr>
        <w:t xml:space="preserve"> </w:t>
      </w:r>
      <w:r w:rsidRPr="00CA69BA">
        <w:t>favourably.</w:t>
      </w:r>
    </w:p>
    <w:p w14:paraId="7F782E9B" w14:textId="77777777" w:rsidR="00F957EA" w:rsidRPr="00CA69BA" w:rsidRDefault="00F957EA" w:rsidP="00F957EA">
      <w:r w:rsidRPr="00CA69BA">
        <w:rPr>
          <w:b/>
          <w:bCs/>
        </w:rPr>
        <w:t xml:space="preserve">Incorporated Organisation: </w:t>
      </w:r>
      <w:r w:rsidRPr="00CA69BA">
        <w:t xml:space="preserve">An organisation that is a legal entity and has a legal structure. The organisation must be registered with Consumer Affairs Victoria. For more information please contact Consumer Affairs Victoria or phone 1300 558 181 </w:t>
      </w:r>
    </w:p>
    <w:p w14:paraId="40A0F0E3" w14:textId="77777777" w:rsidR="00F957EA" w:rsidRDefault="00F957EA" w:rsidP="00F957EA">
      <w:bookmarkStart w:id="32" w:name="_Hlk52797068"/>
      <w:r w:rsidRPr="00CA69BA">
        <w:rPr>
          <w:b/>
          <w:bCs/>
        </w:rPr>
        <w:t xml:space="preserve">Non-compliant: </w:t>
      </w:r>
      <w:r w:rsidRPr="00CA69BA">
        <w:t xml:space="preserve">An </w:t>
      </w:r>
      <w:r>
        <w:t xml:space="preserve">applicant (this includes </w:t>
      </w:r>
      <w:r w:rsidRPr="00CA69BA">
        <w:t>organisation</w:t>
      </w:r>
      <w:r>
        <w:t xml:space="preserve"> and/or individual)</w:t>
      </w:r>
      <w:r w:rsidRPr="00CA69BA">
        <w:t xml:space="preserve"> may be deemed non-compliant in the circumstances that the recipient;</w:t>
      </w:r>
    </w:p>
    <w:p w14:paraId="7946029D" w14:textId="77777777" w:rsidR="00F957EA" w:rsidRPr="00CA69BA" w:rsidRDefault="00F957EA" w:rsidP="007B208A">
      <w:pPr>
        <w:pStyle w:val="ListParagraph"/>
        <w:rPr>
          <w:color w:val="000000"/>
        </w:rPr>
      </w:pPr>
      <w:r w:rsidRPr="00CA69BA">
        <w:t>failed to meet terms and conditions of funding</w:t>
      </w:r>
      <w:r w:rsidRPr="00CA69BA">
        <w:rPr>
          <w:spacing w:val="-9"/>
        </w:rPr>
        <w:t xml:space="preserve"> </w:t>
      </w:r>
      <w:r w:rsidRPr="00CA69BA">
        <w:t>deed</w:t>
      </w:r>
    </w:p>
    <w:p w14:paraId="0DDF2C30" w14:textId="77777777" w:rsidR="00F957EA" w:rsidRPr="00CA69BA" w:rsidRDefault="00F957EA" w:rsidP="007B208A">
      <w:pPr>
        <w:pStyle w:val="ListParagraph"/>
        <w:rPr>
          <w:color w:val="000000"/>
        </w:rPr>
      </w:pPr>
      <w:r w:rsidRPr="00CA69BA">
        <w:t>is insolvent</w:t>
      </w:r>
    </w:p>
    <w:p w14:paraId="45AED753" w14:textId="77777777" w:rsidR="00F957EA" w:rsidRPr="00CA69BA" w:rsidRDefault="00F957EA" w:rsidP="007B208A">
      <w:pPr>
        <w:pStyle w:val="ListParagraph"/>
        <w:rPr>
          <w:color w:val="000000"/>
        </w:rPr>
      </w:pPr>
      <w:r w:rsidRPr="00CA69BA">
        <w:t>is under legal investigation</w:t>
      </w:r>
    </w:p>
    <w:p w14:paraId="5F87533B" w14:textId="77777777" w:rsidR="00F957EA" w:rsidRPr="00CA69BA" w:rsidRDefault="00F957EA" w:rsidP="007B208A">
      <w:pPr>
        <w:pStyle w:val="ListParagraph"/>
        <w:rPr>
          <w:color w:val="000000"/>
        </w:rPr>
      </w:pPr>
      <w:r w:rsidRPr="00CA69BA">
        <w:t>failed to lodge a satisfactory acquittal (a satisfactory acquittal demonstrates that the selection criteria of the program were met, and the financial expenditure of the project was spent appropriately and/or unspent funds returned to</w:t>
      </w:r>
      <w:r w:rsidRPr="00CA69BA">
        <w:rPr>
          <w:spacing w:val="-7"/>
        </w:rPr>
        <w:t xml:space="preserve"> </w:t>
      </w:r>
      <w:r w:rsidRPr="00CA69BA">
        <w:t>Council)</w:t>
      </w:r>
    </w:p>
    <w:p w14:paraId="6590F498" w14:textId="77777777" w:rsidR="00F957EA" w:rsidRPr="00CA69BA" w:rsidRDefault="00F957EA" w:rsidP="007B208A">
      <w:pPr>
        <w:pStyle w:val="ListParagraph"/>
        <w:rPr>
          <w:color w:val="000000"/>
        </w:rPr>
      </w:pPr>
      <w:r w:rsidRPr="00CA69BA">
        <w:t>did not complete the project and failed to lodge an</w:t>
      </w:r>
      <w:r w:rsidRPr="00CA69BA">
        <w:rPr>
          <w:spacing w:val="-11"/>
        </w:rPr>
        <w:t xml:space="preserve"> </w:t>
      </w:r>
      <w:r w:rsidRPr="00CA69BA">
        <w:t>acquittal</w:t>
      </w:r>
    </w:p>
    <w:p w14:paraId="05045638" w14:textId="77777777" w:rsidR="00F957EA" w:rsidRPr="00CA69BA" w:rsidRDefault="00F957EA" w:rsidP="007B208A">
      <w:pPr>
        <w:pStyle w:val="ListParagraph"/>
        <w:rPr>
          <w:color w:val="000000"/>
        </w:rPr>
      </w:pPr>
      <w:r w:rsidRPr="00CA69BA">
        <w:t>completed the project and failed to lodge an</w:t>
      </w:r>
      <w:r w:rsidRPr="00CA69BA">
        <w:rPr>
          <w:spacing w:val="-9"/>
        </w:rPr>
        <w:t xml:space="preserve"> </w:t>
      </w:r>
      <w:r w:rsidRPr="00CA69BA">
        <w:t>acquittal</w:t>
      </w:r>
    </w:p>
    <w:bookmarkEnd w:id="32"/>
    <w:p w14:paraId="126C6482" w14:textId="77777777" w:rsidR="00F957EA" w:rsidRPr="00CA69BA" w:rsidRDefault="00F957EA" w:rsidP="00F957EA">
      <w:r w:rsidRPr="00CA69BA">
        <w:rPr>
          <w:b/>
          <w:bCs/>
        </w:rPr>
        <w:t xml:space="preserve">Not for Profit (NFP) Organisation: </w:t>
      </w:r>
      <w:r w:rsidRPr="00CA69BA">
        <w:t>A NFP is an organisation that does not distribute any profit to: an individual, its members and or shareholders. Any profit from the organisation will be directed back into the organisation and its activities.</w:t>
      </w:r>
    </w:p>
    <w:p w14:paraId="6358919C" w14:textId="77777777" w:rsidR="00F957EA" w:rsidRPr="00CA69BA" w:rsidRDefault="00F957EA" w:rsidP="00F957EA">
      <w:r w:rsidRPr="00CA69BA">
        <w:rPr>
          <w:b/>
          <w:bCs/>
        </w:rPr>
        <w:t xml:space="preserve">Objectives / Aims: </w:t>
      </w:r>
      <w:r w:rsidRPr="00CA69BA">
        <w:t>An objective/ aim states the overall goals of the project.</w:t>
      </w:r>
    </w:p>
    <w:p w14:paraId="57D70B53" w14:textId="77777777" w:rsidR="00F957EA" w:rsidRPr="00CA69BA" w:rsidRDefault="00F957EA" w:rsidP="00F957EA">
      <w:r w:rsidRPr="00CA69BA">
        <w:rPr>
          <w:b/>
          <w:bCs/>
        </w:rPr>
        <w:t xml:space="preserve">Outcomes: </w:t>
      </w:r>
      <w:r w:rsidRPr="00CA69BA">
        <w:t>Outcomes describe the specific results of the project.</w:t>
      </w:r>
    </w:p>
    <w:p w14:paraId="6FDA6071" w14:textId="3FAA1AE2" w:rsidR="00F957EA" w:rsidRPr="00CA69BA" w:rsidRDefault="00F957EA" w:rsidP="00F957EA">
      <w:r w:rsidRPr="00CA69BA">
        <w:rPr>
          <w:b/>
          <w:bCs/>
        </w:rPr>
        <w:lastRenderedPageBreak/>
        <w:t xml:space="preserve">Project Status Report: </w:t>
      </w:r>
      <w:r w:rsidRPr="00CA69BA">
        <w:t xml:space="preserve">An online Project Status Report must be submitted </w:t>
      </w:r>
      <w:r w:rsidR="00F97D36">
        <w:t>by 7 Jan 2022</w:t>
      </w:r>
    </w:p>
    <w:p w14:paraId="27B2C178" w14:textId="77777777" w:rsidR="00F957EA" w:rsidRDefault="00F957EA" w:rsidP="00F957EA">
      <w:pPr>
        <w:rPr>
          <w:rStyle w:val="Hyperlink"/>
        </w:rPr>
      </w:pPr>
      <w:r w:rsidRPr="00CA69BA">
        <w:rPr>
          <w:b/>
          <w:bCs/>
        </w:rPr>
        <w:t xml:space="preserve">Project Variation Report: </w:t>
      </w:r>
      <w:r w:rsidRPr="00CA69BA">
        <w:t xml:space="preserve">A Project Variation Report is to be submitted ONLY if there is to be a substantial variation or change to the project from the initial project application. Funded organisations wishing to submit a Project Variation Report must first contact the Community Grants and Funding Officer on 9209 6694 or </w:t>
      </w:r>
      <w:hyperlink r:id="rId21" w:history="1">
        <w:r w:rsidRPr="00CA69BA">
          <w:rPr>
            <w:rStyle w:val="Hyperlink"/>
          </w:rPr>
          <w:t>grants@portphillip.vic.gov.au</w:t>
        </w:r>
      </w:hyperlink>
    </w:p>
    <w:p w14:paraId="6B179C71" w14:textId="5F690DBC" w:rsidR="00B0260B" w:rsidRDefault="00B0260B" w:rsidP="00B0260B">
      <w:pPr>
        <w:pStyle w:val="Heading3"/>
      </w:pPr>
      <w:bookmarkStart w:id="33" w:name="_Toc66193771"/>
      <w:r>
        <w:t>Appendix B – City of Port Phillip Map</w:t>
      </w:r>
      <w:bookmarkEnd w:id="33"/>
    </w:p>
    <w:p w14:paraId="1481A97E" w14:textId="77777777" w:rsidR="00F957EA" w:rsidRDefault="00F957EA" w:rsidP="00F957EA">
      <w:r w:rsidRPr="00056D59">
        <w:rPr>
          <w:rStyle w:val="BodyTextChar"/>
        </w:rPr>
        <w:t>If you would like to access a digital map of Port Phillip, please view</w:t>
      </w:r>
      <w:r>
        <w:t xml:space="preserve"> </w:t>
      </w:r>
      <w:hyperlink r:id="rId22" w:history="1">
        <w:r w:rsidRPr="00A96CBE">
          <w:rPr>
            <w:rStyle w:val="Hyperlink"/>
          </w:rPr>
          <w:t>here</w:t>
        </w:r>
      </w:hyperlink>
    </w:p>
    <w:p w14:paraId="5C40D2EA" w14:textId="64007C10" w:rsidR="00F957EA" w:rsidRPr="00F957EA" w:rsidRDefault="00F957EA" w:rsidP="00F957EA">
      <w:r>
        <w:rPr>
          <w:rFonts w:ascii="Times New Roman" w:hAnsi="Times New Roman" w:cs="Times New Roman"/>
          <w:b/>
          <w:bCs/>
          <w:noProof/>
          <w:szCs w:val="24"/>
        </w:rPr>
        <w:drawing>
          <wp:inline distT="0" distB="0" distL="0" distR="0" wp14:anchorId="01A44E5A" wp14:editId="175E92B0">
            <wp:extent cx="4356000" cy="6253200"/>
            <wp:effectExtent l="3810" t="0" r="0" b="0"/>
            <wp:docPr id="36" name="Picture 36" descr="Map - City of Port Phil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rot="16200000">
                      <a:off x="0" y="0"/>
                      <a:ext cx="4356000" cy="6253200"/>
                    </a:xfrm>
                    <a:prstGeom prst="rect">
                      <a:avLst/>
                    </a:prstGeom>
                    <a:noFill/>
                    <a:ln>
                      <a:noFill/>
                    </a:ln>
                  </pic:spPr>
                </pic:pic>
              </a:graphicData>
            </a:graphic>
          </wp:inline>
        </w:drawing>
      </w:r>
    </w:p>
    <w:p w14:paraId="000221A0" w14:textId="5AF41439" w:rsidR="00B0260B" w:rsidRDefault="00B0260B" w:rsidP="00B0260B">
      <w:pPr>
        <w:pStyle w:val="Heading3"/>
      </w:pPr>
      <w:bookmarkStart w:id="34" w:name="_Toc66193772"/>
      <w:r>
        <w:t>Appendix C – Grant Terms and Conditions</w:t>
      </w:r>
      <w:bookmarkEnd w:id="34"/>
    </w:p>
    <w:p w14:paraId="29FE13D0" w14:textId="77777777" w:rsidR="00F957EA" w:rsidRPr="00AE5CE1" w:rsidRDefault="00F957EA" w:rsidP="007B208A">
      <w:pPr>
        <w:pStyle w:val="ListParagraph"/>
        <w:rPr>
          <w:rFonts w:ascii="Symbol" w:hAnsi="Symbol" w:cs="Symbol"/>
          <w:color w:val="000000"/>
        </w:rPr>
      </w:pPr>
      <w:r w:rsidRPr="00056D59">
        <w:t xml:space="preserve">If your application is successful you will be required to sign and return the Conditions of </w:t>
      </w:r>
      <w:r>
        <w:t>Funding Agreement</w:t>
      </w:r>
      <w:r w:rsidRPr="00056D59">
        <w:t>.</w:t>
      </w:r>
    </w:p>
    <w:p w14:paraId="134AE523" w14:textId="6A7ED3D2" w:rsidR="00F957EA" w:rsidRPr="00AE5CE1" w:rsidRDefault="00F957EA" w:rsidP="007B208A">
      <w:pPr>
        <w:pStyle w:val="ListParagraph"/>
        <w:rPr>
          <w:rFonts w:ascii="Symbol" w:hAnsi="Symbol" w:cs="Symbol"/>
          <w:color w:val="000000"/>
        </w:rPr>
      </w:pPr>
      <w:r w:rsidRPr="00056D59">
        <w:t xml:space="preserve">Funded organisations must provide a Project Acquittal Report </w:t>
      </w:r>
      <w:r w:rsidR="00273E8B">
        <w:t>1</w:t>
      </w:r>
      <w:r>
        <w:t xml:space="preserve"> week</w:t>
      </w:r>
      <w:r w:rsidRPr="00056D59">
        <w:t xml:space="preserve"> after completion of</w:t>
      </w:r>
      <w:r w:rsidRPr="00056D59">
        <w:rPr>
          <w:spacing w:val="-29"/>
        </w:rPr>
        <w:t xml:space="preserve"> </w:t>
      </w:r>
      <w:r w:rsidRPr="00056D59">
        <w:rPr>
          <w:spacing w:val="2"/>
        </w:rPr>
        <w:t xml:space="preserve">the </w:t>
      </w:r>
      <w:r w:rsidRPr="00056D59">
        <w:t xml:space="preserve">project or before </w:t>
      </w:r>
      <w:r w:rsidR="00273E8B">
        <w:t>7 July 2022</w:t>
      </w:r>
      <w:r w:rsidRPr="00056D59">
        <w:t xml:space="preserve"> by which time all projects should be completed unless otherwise approved in writing by Council. All reports are to be submitted online via </w:t>
      </w:r>
      <w:hyperlink r:id="rId24" w:history="1">
        <w:r w:rsidRPr="00056D59">
          <w:rPr>
            <w:rStyle w:val="Hyperlink"/>
            <w:color w:val="0462C1"/>
          </w:rPr>
          <w:t>https://portphillip.smartygrants.com.au/</w:t>
        </w:r>
      </w:hyperlink>
      <w:r w:rsidRPr="00056D59">
        <w:t>.</w:t>
      </w:r>
    </w:p>
    <w:p w14:paraId="3B4529A3" w14:textId="77777777" w:rsidR="00F957EA" w:rsidRPr="00AE5CE1" w:rsidRDefault="00F957EA" w:rsidP="007B208A">
      <w:pPr>
        <w:pStyle w:val="ListParagraph"/>
        <w:rPr>
          <w:rFonts w:ascii="Symbol" w:hAnsi="Symbol" w:cs="Symbol"/>
          <w:color w:val="000000"/>
        </w:rPr>
      </w:pPr>
      <w:r w:rsidRPr="00056D59">
        <w:lastRenderedPageBreak/>
        <w:t>Organisation’s</w:t>
      </w:r>
      <w:r w:rsidRPr="00056D59">
        <w:rPr>
          <w:spacing w:val="-3"/>
        </w:rPr>
        <w:t xml:space="preserve"> </w:t>
      </w:r>
      <w:r w:rsidRPr="00056D59">
        <w:t>holding</w:t>
      </w:r>
      <w:r w:rsidRPr="00056D59">
        <w:rPr>
          <w:spacing w:val="-3"/>
        </w:rPr>
        <w:t xml:space="preserve"> </w:t>
      </w:r>
      <w:r w:rsidRPr="00056D59">
        <w:t>a</w:t>
      </w:r>
      <w:r w:rsidRPr="00056D59">
        <w:rPr>
          <w:spacing w:val="-4"/>
        </w:rPr>
        <w:t xml:space="preserve"> </w:t>
      </w:r>
      <w:r w:rsidRPr="00056D59">
        <w:t>launch</w:t>
      </w:r>
      <w:r w:rsidRPr="00056D59">
        <w:rPr>
          <w:spacing w:val="-2"/>
        </w:rPr>
        <w:t xml:space="preserve"> </w:t>
      </w:r>
      <w:r w:rsidRPr="00056D59">
        <w:t>or</w:t>
      </w:r>
      <w:r w:rsidRPr="00056D59">
        <w:rPr>
          <w:spacing w:val="-4"/>
        </w:rPr>
        <w:t xml:space="preserve"> </w:t>
      </w:r>
      <w:r w:rsidRPr="00056D59">
        <w:t>event</w:t>
      </w:r>
      <w:r w:rsidRPr="00056D59">
        <w:rPr>
          <w:spacing w:val="-5"/>
        </w:rPr>
        <w:t xml:space="preserve"> </w:t>
      </w:r>
      <w:r w:rsidRPr="00056D59">
        <w:t>for</w:t>
      </w:r>
      <w:r w:rsidRPr="00056D59">
        <w:rPr>
          <w:spacing w:val="-4"/>
        </w:rPr>
        <w:t xml:space="preserve"> </w:t>
      </w:r>
      <w:r w:rsidRPr="00056D59">
        <w:t>the</w:t>
      </w:r>
      <w:r w:rsidRPr="00056D59">
        <w:rPr>
          <w:spacing w:val="-4"/>
        </w:rPr>
        <w:t xml:space="preserve"> </w:t>
      </w:r>
      <w:r w:rsidRPr="00056D59">
        <w:t>project</w:t>
      </w:r>
      <w:r w:rsidRPr="00056D59">
        <w:rPr>
          <w:spacing w:val="-4"/>
        </w:rPr>
        <w:t xml:space="preserve"> </w:t>
      </w:r>
      <w:r w:rsidRPr="00056D59">
        <w:t>for</w:t>
      </w:r>
      <w:r w:rsidRPr="00056D59">
        <w:rPr>
          <w:spacing w:val="-4"/>
        </w:rPr>
        <w:t xml:space="preserve"> </w:t>
      </w:r>
      <w:r w:rsidRPr="00056D59">
        <w:t>which</w:t>
      </w:r>
      <w:r w:rsidRPr="00056D59">
        <w:rPr>
          <w:spacing w:val="-2"/>
        </w:rPr>
        <w:t xml:space="preserve"> </w:t>
      </w:r>
      <w:r w:rsidRPr="00056D59">
        <w:t>they</w:t>
      </w:r>
      <w:r w:rsidRPr="00056D59">
        <w:rPr>
          <w:spacing w:val="-6"/>
        </w:rPr>
        <w:t xml:space="preserve"> </w:t>
      </w:r>
      <w:r w:rsidRPr="00056D59">
        <w:t>have</w:t>
      </w:r>
      <w:r w:rsidRPr="00056D59">
        <w:rPr>
          <w:spacing w:val="-4"/>
        </w:rPr>
        <w:t xml:space="preserve"> </w:t>
      </w:r>
      <w:r w:rsidRPr="00056D59">
        <w:t>been</w:t>
      </w:r>
      <w:r w:rsidRPr="00056D59">
        <w:rPr>
          <w:spacing w:val="-5"/>
        </w:rPr>
        <w:t xml:space="preserve"> </w:t>
      </w:r>
      <w:r w:rsidRPr="00056D59">
        <w:t>funded</w:t>
      </w:r>
      <w:r w:rsidRPr="00056D59">
        <w:rPr>
          <w:spacing w:val="-5"/>
        </w:rPr>
        <w:t xml:space="preserve"> </w:t>
      </w:r>
      <w:r w:rsidRPr="00056D59">
        <w:t>and are planning to invite the Mayor/Councillors and/or Council Officers, are required to ensure their invitation is sent at least 4 weeks prior to the event. The relevant Council officer must be notified of this</w:t>
      </w:r>
      <w:r w:rsidRPr="00056D59">
        <w:rPr>
          <w:spacing w:val="-1"/>
        </w:rPr>
        <w:t xml:space="preserve"> </w:t>
      </w:r>
      <w:r w:rsidRPr="00056D59">
        <w:t>invitation.</w:t>
      </w:r>
    </w:p>
    <w:p w14:paraId="675B1559" w14:textId="77777777" w:rsidR="00F957EA" w:rsidRPr="00AE5CE1" w:rsidRDefault="00F957EA" w:rsidP="007B208A">
      <w:pPr>
        <w:pStyle w:val="ListParagraph"/>
      </w:pPr>
      <w:r w:rsidRPr="00AE5CE1">
        <w:t xml:space="preserve">Funded organisations are required to acknowledge the City of Port Phillip in all promotional or publicity material for the funded project. The presentation of the logo should match the involvement and relative importance Council had in the project or activity.  A jpg and gif format logo along with City of Port Phillip’s style guide will be provided with the notification letter to successful applicants.  </w:t>
      </w:r>
    </w:p>
    <w:p w14:paraId="2C4EEDF2" w14:textId="44AAF5E4" w:rsidR="00F957EA" w:rsidRPr="00AE5CE1" w:rsidRDefault="00F957EA" w:rsidP="007B208A">
      <w:pPr>
        <w:pStyle w:val="ListParagraph"/>
        <w:rPr>
          <w:rFonts w:ascii="Symbol" w:hAnsi="Symbol" w:cs="Symbol"/>
          <w:color w:val="000000"/>
        </w:rPr>
      </w:pPr>
      <w:r w:rsidRPr="00056D59">
        <w:t xml:space="preserve">Funding from the </w:t>
      </w:r>
      <w:r w:rsidR="00273E8B">
        <w:t>Community Meals Subsidy</w:t>
      </w:r>
      <w:r w:rsidRPr="00056D59">
        <w:t xml:space="preserve"> requires compliance with specific conditions prior</w:t>
      </w:r>
      <w:r w:rsidRPr="00056D59">
        <w:rPr>
          <w:spacing w:val="-31"/>
        </w:rPr>
        <w:t xml:space="preserve"> </w:t>
      </w:r>
      <w:r w:rsidRPr="00056D59">
        <w:t>to payment and verification of ABN and GST</w:t>
      </w:r>
      <w:r w:rsidRPr="00056D59">
        <w:rPr>
          <w:spacing w:val="3"/>
        </w:rPr>
        <w:t xml:space="preserve"> </w:t>
      </w:r>
      <w:r w:rsidRPr="00056D59">
        <w:t>status.</w:t>
      </w:r>
    </w:p>
    <w:p w14:paraId="6B0B24FE" w14:textId="77777777" w:rsidR="00F957EA" w:rsidRPr="00AE5CE1" w:rsidRDefault="00F957EA" w:rsidP="007B208A">
      <w:pPr>
        <w:pStyle w:val="ListParagraph"/>
        <w:rPr>
          <w:rFonts w:ascii="Symbol" w:hAnsi="Symbol" w:cs="Symbol"/>
          <w:color w:val="000000"/>
        </w:rPr>
      </w:pPr>
      <w:r w:rsidRPr="00056D59">
        <w:t>The funded organisation must comply with all relevant laws and conditions. Significant State and Commonwealth legislation</w:t>
      </w:r>
      <w:r w:rsidRPr="00056D59">
        <w:rPr>
          <w:spacing w:val="-1"/>
        </w:rPr>
        <w:t xml:space="preserve"> </w:t>
      </w:r>
      <w:r w:rsidRPr="00056D59">
        <w:t>includes:</w:t>
      </w:r>
    </w:p>
    <w:p w14:paraId="25971A70" w14:textId="77777777" w:rsidR="00F957EA" w:rsidRPr="00AE5CE1" w:rsidRDefault="00F957EA" w:rsidP="007B208A">
      <w:pPr>
        <w:pStyle w:val="ListParagraph"/>
      </w:pPr>
      <w:r w:rsidRPr="00AE5CE1">
        <w:t>Carer Recognition Act 2012</w:t>
      </w:r>
    </w:p>
    <w:p w14:paraId="30DDFF66" w14:textId="77777777" w:rsidR="00F957EA" w:rsidRPr="00AE5CE1" w:rsidRDefault="00F957EA" w:rsidP="007B208A">
      <w:pPr>
        <w:pStyle w:val="ListParagraph"/>
      </w:pPr>
      <w:r w:rsidRPr="00AE5CE1">
        <w:t>Consumer Affairs Victoria</w:t>
      </w:r>
    </w:p>
    <w:p w14:paraId="4F9BB52F" w14:textId="77777777" w:rsidR="00F957EA" w:rsidRPr="00AE5CE1" w:rsidRDefault="00F957EA" w:rsidP="007B208A">
      <w:pPr>
        <w:pStyle w:val="ListParagraph"/>
      </w:pPr>
      <w:r w:rsidRPr="00AE5CE1">
        <w:t>Charter of Human Rights and Responsibilities Act 2006</w:t>
      </w:r>
    </w:p>
    <w:p w14:paraId="2382B0B4" w14:textId="77777777" w:rsidR="00F957EA" w:rsidRPr="00AE5CE1" w:rsidRDefault="00F957EA" w:rsidP="007B208A">
      <w:pPr>
        <w:pStyle w:val="ListParagraph"/>
      </w:pPr>
      <w:r w:rsidRPr="00AE5CE1">
        <w:t>Child Safe Standards</w:t>
      </w:r>
    </w:p>
    <w:p w14:paraId="67C1C10E" w14:textId="77777777" w:rsidR="00F957EA" w:rsidRPr="00AE5CE1" w:rsidRDefault="00F957EA" w:rsidP="007B208A">
      <w:pPr>
        <w:pStyle w:val="ListParagraph"/>
      </w:pPr>
      <w:r w:rsidRPr="00AE5CE1">
        <w:t>Disability Discrimination Act 1992</w:t>
      </w:r>
    </w:p>
    <w:p w14:paraId="0F1823DC" w14:textId="77777777" w:rsidR="00F957EA" w:rsidRPr="00AE5CE1" w:rsidRDefault="00F957EA" w:rsidP="007B208A">
      <w:pPr>
        <w:pStyle w:val="ListParagraph"/>
      </w:pPr>
      <w:r w:rsidRPr="00AE5CE1">
        <w:t>Equal Opportunity Act 1995</w:t>
      </w:r>
    </w:p>
    <w:p w14:paraId="2C24665F" w14:textId="77777777" w:rsidR="00F957EA" w:rsidRPr="00AE5CE1" w:rsidRDefault="00F957EA" w:rsidP="007B208A">
      <w:pPr>
        <w:pStyle w:val="ListParagraph"/>
      </w:pPr>
      <w:r w:rsidRPr="00AE5CE1">
        <w:t>Fair Work Act 2009</w:t>
      </w:r>
    </w:p>
    <w:p w14:paraId="0B780DE0" w14:textId="77777777" w:rsidR="00F957EA" w:rsidRPr="00AE5CE1" w:rsidRDefault="00F957EA" w:rsidP="007B208A">
      <w:pPr>
        <w:pStyle w:val="ListParagraph"/>
      </w:pPr>
      <w:r w:rsidRPr="00AE5CE1">
        <w:t>Privacy and Data Protection Act 2014</w:t>
      </w:r>
    </w:p>
    <w:p w14:paraId="17B9092B" w14:textId="77777777" w:rsidR="00F957EA" w:rsidRPr="00AE5CE1" w:rsidRDefault="00F957EA" w:rsidP="007B208A">
      <w:pPr>
        <w:pStyle w:val="ListParagraph"/>
      </w:pPr>
      <w:r w:rsidRPr="00AE5CE1">
        <w:t>Public Liability Insurance</w:t>
      </w:r>
    </w:p>
    <w:p w14:paraId="30A17257" w14:textId="77777777" w:rsidR="00F957EA" w:rsidRPr="00AE5CE1" w:rsidRDefault="00F957EA" w:rsidP="007B208A">
      <w:pPr>
        <w:pStyle w:val="ListParagraph"/>
      </w:pPr>
      <w:r w:rsidRPr="00AE5CE1">
        <w:t>Racial and Religious Tolerance Act 2001</w:t>
      </w:r>
    </w:p>
    <w:p w14:paraId="3CAC4487" w14:textId="77777777" w:rsidR="00F957EA" w:rsidRPr="00AE5CE1" w:rsidRDefault="00F957EA" w:rsidP="007B208A">
      <w:pPr>
        <w:pStyle w:val="ListParagraph"/>
      </w:pPr>
      <w:r w:rsidRPr="00AE5CE1">
        <w:t>Child Safe Standards</w:t>
      </w:r>
    </w:p>
    <w:p w14:paraId="37CDCF7A" w14:textId="77777777" w:rsidR="00F957EA" w:rsidRPr="00AE5CE1" w:rsidRDefault="00F957EA" w:rsidP="007B208A">
      <w:pPr>
        <w:pStyle w:val="ListParagraph"/>
      </w:pPr>
      <w:r w:rsidRPr="00AE5CE1">
        <w:t>Victorian Disability Act 2006</w:t>
      </w:r>
    </w:p>
    <w:p w14:paraId="6D9D4C64" w14:textId="77777777" w:rsidR="00F957EA" w:rsidRPr="00AE5CE1" w:rsidRDefault="00F957EA" w:rsidP="007B208A">
      <w:pPr>
        <w:pStyle w:val="ListParagraph"/>
      </w:pPr>
      <w:r w:rsidRPr="00AE5CE1">
        <w:t>Volunteer Personal Accident Insurance</w:t>
      </w:r>
    </w:p>
    <w:p w14:paraId="468886B3" w14:textId="77777777" w:rsidR="00F957EA" w:rsidRPr="00AE5CE1" w:rsidRDefault="00F957EA" w:rsidP="007B208A">
      <w:pPr>
        <w:pStyle w:val="ListParagraph"/>
      </w:pPr>
      <w:r w:rsidRPr="00AE5CE1">
        <w:t>WorkSafe Victoria</w:t>
      </w:r>
    </w:p>
    <w:p w14:paraId="60B8BB80" w14:textId="77777777" w:rsidR="00F957EA" w:rsidRPr="00F957EA" w:rsidRDefault="00F957EA" w:rsidP="00F957EA"/>
    <w:sectPr w:rsidR="00F957EA" w:rsidRPr="00F957EA" w:rsidSect="000E359E">
      <w:headerReference w:type="default" r:id="rId25"/>
      <w:footerReference w:type="default" r:id="rId26"/>
      <w:headerReference w:type="first" r:id="rId27"/>
      <w:footerReference w:type="first" r:id="rId28"/>
      <w:pgSz w:w="11906" w:h="16838"/>
      <w:pgMar w:top="2127" w:right="1134" w:bottom="1418" w:left="1134" w:header="0" w:footer="1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93E012" w14:textId="77777777" w:rsidR="005827E9" w:rsidRDefault="005827E9" w:rsidP="004D04F4">
      <w:r>
        <w:separator/>
      </w:r>
    </w:p>
  </w:endnote>
  <w:endnote w:type="continuationSeparator" w:id="0">
    <w:p w14:paraId="62C01F12" w14:textId="77777777" w:rsidR="005827E9" w:rsidRDefault="005827E9" w:rsidP="004D0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1357558"/>
      <w:docPartObj>
        <w:docPartGallery w:val="Page Numbers (Bottom of Page)"/>
        <w:docPartUnique/>
      </w:docPartObj>
    </w:sdtPr>
    <w:sdtEndPr>
      <w:rPr>
        <w:noProof/>
      </w:rPr>
    </w:sdtEndPr>
    <w:sdtContent>
      <w:p w14:paraId="2AC20E86" w14:textId="77777777" w:rsidR="00C35617" w:rsidRDefault="00C35617">
        <w:pPr>
          <w:pStyle w:val="Footer"/>
          <w:jc w:val="right"/>
          <w:rPr>
            <w:noProof/>
          </w:rPr>
        </w:pPr>
        <w:r>
          <w:fldChar w:fldCharType="begin"/>
        </w:r>
        <w:r>
          <w:instrText xml:space="preserve"> PAGE   \* MERGEFORMAT </w:instrText>
        </w:r>
        <w:r>
          <w:fldChar w:fldCharType="separate"/>
        </w:r>
        <w:r>
          <w:rPr>
            <w:noProof/>
          </w:rPr>
          <w:t>2</w:t>
        </w:r>
        <w:r>
          <w:rPr>
            <w:noProof/>
          </w:rPr>
          <w:fldChar w:fldCharType="end"/>
        </w:r>
      </w:p>
      <w:p w14:paraId="71B3F59B" w14:textId="77777777" w:rsidR="00C35617" w:rsidRDefault="00C35617" w:rsidP="002835CE">
        <w:pPr>
          <w:pBdr>
            <w:bottom w:val="single" w:sz="6" w:space="1" w:color="auto"/>
          </w:pBdr>
        </w:pPr>
      </w:p>
      <w:p w14:paraId="1FE22DBA" w14:textId="77777777" w:rsidR="00C35617" w:rsidRDefault="00C35617" w:rsidP="0054411A">
        <w:r>
          <w:rPr>
            <w:noProof/>
            <w:lang w:eastAsia="en-AU"/>
          </w:rPr>
          <w:drawing>
            <wp:inline distT="0" distB="0" distL="0" distR="0" wp14:anchorId="20A6DFEA" wp14:editId="3CE8DCEA">
              <wp:extent cx="4531277" cy="502422"/>
              <wp:effectExtent l="0" t="0" r="3175" b="0"/>
              <wp:docPr id="11" name="Picture 1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ntact City of Port Phillip ASSIST online or phone 03 9209 6777">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531277" cy="502422"/>
                      </a:xfrm>
                      <a:prstGeom prst="rect">
                        <a:avLst/>
                      </a:prstGeom>
                      <a:noFill/>
                      <a:ln>
                        <a:noFill/>
                      </a:ln>
                    </pic:spPr>
                  </pic:pic>
                </a:graphicData>
              </a:graphic>
            </wp:inline>
          </w:drawing>
        </w:r>
        <w:r>
          <w:rPr>
            <w:noProof/>
            <w:lang w:eastAsia="en-AU"/>
          </w:rPr>
          <w:drawing>
            <wp:inline distT="0" distB="0" distL="0" distR="0" wp14:anchorId="4C6FCCBB" wp14:editId="780E05F6">
              <wp:extent cx="405000" cy="324000"/>
              <wp:effectExtent l="0" t="0" r="0" b="0"/>
              <wp:docPr id="7" name="Picture 7" descr="Have Your Say">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Picture 117" descr="Have Your Say">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5000" cy="324000"/>
                      </a:xfrm>
                      <a:prstGeom prst="rect">
                        <a:avLst/>
                      </a:prstGeom>
                      <a:noFill/>
                      <a:ln>
                        <a:noFill/>
                      </a:ln>
                    </pic:spPr>
                  </pic:pic>
                </a:graphicData>
              </a:graphic>
            </wp:inline>
          </w:drawing>
        </w:r>
        <w:r>
          <w:rPr>
            <w:noProof/>
            <w:lang w:eastAsia="en-AU"/>
          </w:rPr>
          <w:drawing>
            <wp:inline distT="0" distB="0" distL="0" distR="0" wp14:anchorId="4D079B03" wp14:editId="37D2AA9E">
              <wp:extent cx="324000" cy="324000"/>
              <wp:effectExtent l="0" t="0" r="0" b="0"/>
              <wp:docPr id="8" name="Picture 8" descr="City of Port Phillip Facebook">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Picture 120" descr="City of Port Phillip Facebook">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4000" cy="324000"/>
                      </a:xfrm>
                      <a:prstGeom prst="rect">
                        <a:avLst/>
                      </a:prstGeom>
                      <a:noFill/>
                      <a:ln>
                        <a:noFill/>
                      </a:ln>
                    </pic:spPr>
                  </pic:pic>
                </a:graphicData>
              </a:graphic>
            </wp:inline>
          </w:drawing>
        </w:r>
        <w:r>
          <w:rPr>
            <w:noProof/>
            <w:lang w:eastAsia="en-AU"/>
          </w:rPr>
          <w:drawing>
            <wp:inline distT="0" distB="0" distL="0" distR="0" wp14:anchorId="27E831C9" wp14:editId="11CAC350">
              <wp:extent cx="324000" cy="324000"/>
              <wp:effectExtent l="0" t="0" r="0" b="0"/>
              <wp:docPr id="9" name="Picture 9" descr="City of Port Phillip Instagram">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Picture 121" descr="City of Port Phillip Instagram">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000" cy="324000"/>
                      </a:xfrm>
                      <a:prstGeom prst="rect">
                        <a:avLst/>
                      </a:prstGeom>
                      <a:noFill/>
                      <a:ln>
                        <a:noFill/>
                      </a:ln>
                    </pic:spPr>
                  </pic:pic>
                </a:graphicData>
              </a:graphic>
            </wp:inline>
          </w:drawing>
        </w:r>
        <w:r>
          <w:rPr>
            <w:noProof/>
            <w:lang w:eastAsia="en-AU"/>
          </w:rPr>
          <w:drawing>
            <wp:inline distT="0" distB="0" distL="0" distR="0" wp14:anchorId="2AB39EFE" wp14:editId="47E74253">
              <wp:extent cx="405000" cy="324000"/>
              <wp:effectExtent l="0" t="0" r="0" b="0"/>
              <wp:docPr id="10" name="Picture 10" descr="City of Port Phillip Twitter">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Picture 123" descr="City of Port Phillip Twitter">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5000" cy="324000"/>
                      </a:xfrm>
                      <a:prstGeom prst="rect">
                        <a:avLst/>
                      </a:prstGeom>
                      <a:noFill/>
                      <a:ln>
                        <a:noFill/>
                      </a:ln>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A1DF4" w14:textId="77777777" w:rsidR="00C35617" w:rsidRDefault="00C35617" w:rsidP="00D327D7">
    <w:pPr>
      <w:pBdr>
        <w:bottom w:val="single" w:sz="6" w:space="1" w:color="auto"/>
      </w:pBdr>
    </w:pPr>
  </w:p>
  <w:p w14:paraId="38AC01DE" w14:textId="77777777" w:rsidR="00C35617" w:rsidRDefault="00C35617" w:rsidP="00D327D7">
    <w:r>
      <w:rPr>
        <w:noProof/>
        <w:lang w:eastAsia="en-AU"/>
      </w:rPr>
      <w:drawing>
        <wp:inline distT="0" distB="0" distL="0" distR="0" wp14:anchorId="7955CEDB" wp14:editId="6BED957A">
          <wp:extent cx="4531277" cy="502422"/>
          <wp:effectExtent l="0" t="0" r="3175"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ntact City of Port Phillip ASSIST online or phone 03 9209 6777">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531277" cy="502422"/>
                  </a:xfrm>
                  <a:prstGeom prst="rect">
                    <a:avLst/>
                  </a:prstGeom>
                  <a:noFill/>
                  <a:ln>
                    <a:noFill/>
                  </a:ln>
                </pic:spPr>
              </pic:pic>
            </a:graphicData>
          </a:graphic>
        </wp:inline>
      </w:drawing>
    </w:r>
    <w:r>
      <w:rPr>
        <w:noProof/>
        <w:lang w:eastAsia="en-AU"/>
      </w:rPr>
      <w:drawing>
        <wp:inline distT="0" distB="0" distL="0" distR="0" wp14:anchorId="148C5525" wp14:editId="66AB2E9A">
          <wp:extent cx="405000" cy="324000"/>
          <wp:effectExtent l="0" t="0" r="0" b="0"/>
          <wp:docPr id="2" name="Picture 2" descr="Have Your Say">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Picture 117" descr="Have Your Say">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5000" cy="324000"/>
                  </a:xfrm>
                  <a:prstGeom prst="rect">
                    <a:avLst/>
                  </a:prstGeom>
                  <a:noFill/>
                  <a:ln>
                    <a:noFill/>
                  </a:ln>
                </pic:spPr>
              </pic:pic>
            </a:graphicData>
          </a:graphic>
        </wp:inline>
      </w:drawing>
    </w:r>
    <w:r>
      <w:rPr>
        <w:noProof/>
        <w:lang w:eastAsia="en-AU"/>
      </w:rPr>
      <w:drawing>
        <wp:inline distT="0" distB="0" distL="0" distR="0" wp14:anchorId="5027B2B2" wp14:editId="1DFF2DF5">
          <wp:extent cx="324000" cy="324000"/>
          <wp:effectExtent l="0" t="0" r="0" b="0"/>
          <wp:docPr id="3" name="Picture 3" descr="City of Port Phillip Facebook">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Picture 120" descr="City of Port Phillip Facebook">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4000" cy="324000"/>
                  </a:xfrm>
                  <a:prstGeom prst="rect">
                    <a:avLst/>
                  </a:prstGeom>
                  <a:noFill/>
                  <a:ln>
                    <a:noFill/>
                  </a:ln>
                </pic:spPr>
              </pic:pic>
            </a:graphicData>
          </a:graphic>
        </wp:inline>
      </w:drawing>
    </w:r>
    <w:r>
      <w:rPr>
        <w:noProof/>
        <w:lang w:eastAsia="en-AU"/>
      </w:rPr>
      <w:drawing>
        <wp:inline distT="0" distB="0" distL="0" distR="0" wp14:anchorId="6192DAEE" wp14:editId="59E5CEE0">
          <wp:extent cx="324000" cy="324000"/>
          <wp:effectExtent l="0" t="0" r="0" b="0"/>
          <wp:docPr id="4" name="Picture 4" descr="City of Port Phillip Instagram">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Picture 121" descr="City of Port Phillip Instagram">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000" cy="324000"/>
                  </a:xfrm>
                  <a:prstGeom prst="rect">
                    <a:avLst/>
                  </a:prstGeom>
                  <a:noFill/>
                  <a:ln>
                    <a:noFill/>
                  </a:ln>
                </pic:spPr>
              </pic:pic>
            </a:graphicData>
          </a:graphic>
        </wp:inline>
      </w:drawing>
    </w:r>
    <w:r>
      <w:rPr>
        <w:noProof/>
        <w:lang w:eastAsia="en-AU"/>
      </w:rPr>
      <w:drawing>
        <wp:inline distT="0" distB="0" distL="0" distR="0" wp14:anchorId="603E4F39" wp14:editId="51723478">
          <wp:extent cx="405000" cy="324000"/>
          <wp:effectExtent l="0" t="0" r="0" b="0"/>
          <wp:docPr id="5" name="Picture 5" descr="City of Port Phillip Twitter">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Picture 123" descr="City of Port Phillip Twitter">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5000" cy="3240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42DC9C" w14:textId="77777777" w:rsidR="005827E9" w:rsidRDefault="005827E9" w:rsidP="004D04F4">
      <w:r>
        <w:separator/>
      </w:r>
    </w:p>
  </w:footnote>
  <w:footnote w:type="continuationSeparator" w:id="0">
    <w:p w14:paraId="4B7CB980" w14:textId="77777777" w:rsidR="005827E9" w:rsidRDefault="005827E9" w:rsidP="004D04F4">
      <w:r>
        <w:continuationSeparator/>
      </w:r>
    </w:p>
  </w:footnote>
  <w:footnote w:id="1">
    <w:p w14:paraId="387638F8" w14:textId="77777777" w:rsidR="00C35617" w:rsidRPr="0023055B" w:rsidRDefault="00C35617" w:rsidP="00E04FAC">
      <w:pPr>
        <w:pStyle w:val="BodyText"/>
        <w:rPr>
          <w:color w:val="0462C1"/>
        </w:rPr>
      </w:pPr>
      <w:r>
        <w:rPr>
          <w:rStyle w:val="FootnoteReference"/>
        </w:rPr>
        <w:footnoteRef/>
      </w:r>
      <w:r>
        <w:t xml:space="preserve"> Full web link to Smarty Grants Registration: </w:t>
      </w:r>
      <w:hyperlink r:id="rId1" w:history="1">
        <w:r>
          <w:rPr>
            <w:color w:val="0462C1"/>
            <w:u w:val="single"/>
          </w:rPr>
          <w:t>https://portphillip.smartygrants.com.au/</w:t>
        </w:r>
      </w:hyperlink>
    </w:p>
  </w:footnote>
  <w:footnote w:id="2">
    <w:p w14:paraId="2A745C16" w14:textId="77777777" w:rsidR="00C35617" w:rsidRPr="0023055B" w:rsidRDefault="00C35617" w:rsidP="00E04FAC">
      <w:pPr>
        <w:pStyle w:val="BodyText"/>
        <w:rPr>
          <w:color w:val="0462C1"/>
          <w:sz w:val="20"/>
          <w:szCs w:val="20"/>
        </w:rPr>
      </w:pPr>
      <w:r>
        <w:rPr>
          <w:rStyle w:val="FootnoteReference"/>
        </w:rPr>
        <w:footnoteRef/>
      </w:r>
      <w:r>
        <w:t xml:space="preserve"> </w:t>
      </w:r>
      <w:r w:rsidRPr="0023055B">
        <w:t>Full web link to Help Guide for Applicants</w:t>
      </w:r>
      <w:r>
        <w:rPr>
          <w:sz w:val="20"/>
          <w:szCs w:val="20"/>
        </w:rPr>
        <w:t xml:space="preserve">: </w:t>
      </w:r>
      <w:hyperlink r:id="rId2" w:history="1">
        <w:r>
          <w:rPr>
            <w:color w:val="0462C1"/>
            <w:sz w:val="20"/>
            <w:szCs w:val="20"/>
            <w:u w:val="single"/>
          </w:rPr>
          <w:t>https://applicanthelp.smartygrants.com.au/help-guide-for-</w:t>
        </w:r>
      </w:hyperlink>
      <w:r>
        <w:rPr>
          <w:color w:val="0462C1"/>
          <w:sz w:val="20"/>
          <w:szCs w:val="20"/>
        </w:rPr>
        <w:t xml:space="preserve"> </w:t>
      </w:r>
      <w:hyperlink r:id="rId3" w:history="1">
        <w:r>
          <w:rPr>
            <w:color w:val="0462C1"/>
            <w:sz w:val="20"/>
            <w:szCs w:val="20"/>
            <w:u w:val="single"/>
          </w:rPr>
          <w:t>applicants/</w:t>
        </w:r>
      </w:hyperlink>
    </w:p>
  </w:footnote>
  <w:footnote w:id="3">
    <w:p w14:paraId="4CFD713D" w14:textId="77777777" w:rsidR="00C35617" w:rsidRPr="00C117AF" w:rsidRDefault="00C35617" w:rsidP="00E04FAC">
      <w:pPr>
        <w:pStyle w:val="BodyText"/>
        <w:rPr>
          <w:color w:val="0462C1"/>
        </w:rPr>
      </w:pPr>
      <w:r>
        <w:rPr>
          <w:rStyle w:val="FootnoteReference"/>
        </w:rPr>
        <w:footnoteRef/>
      </w:r>
      <w:r>
        <w:t xml:space="preserve"> </w:t>
      </w:r>
      <w:r w:rsidRPr="0023055B">
        <w:t>Full weblink to Applicant Frequently Asked Questions (FAQ's):</w:t>
      </w:r>
      <w:r>
        <w:t xml:space="preserve"> </w:t>
      </w:r>
      <w:hyperlink r:id="rId4" w:history="1">
        <w:r>
          <w:rPr>
            <w:color w:val="0462C1"/>
            <w:u w:val="single"/>
          </w:rPr>
          <w:t>https://applicanthelp.smartygrants.com.au/applicant-faq's/</w:t>
        </w:r>
      </w:hyperlink>
    </w:p>
  </w:footnote>
  <w:footnote w:id="4">
    <w:p w14:paraId="42C2496D" w14:textId="77777777" w:rsidR="00C35617" w:rsidRDefault="00C35617" w:rsidP="00FD4F31">
      <w:pPr>
        <w:pStyle w:val="FootnoteText"/>
      </w:pPr>
      <w:r>
        <w:rPr>
          <w:rStyle w:val="FootnoteReference"/>
        </w:rPr>
        <w:footnoteRef/>
      </w:r>
      <w:r>
        <w:t xml:space="preserve"> Full web link to Council’s Child Safe Standards: </w:t>
      </w:r>
      <w:hyperlink r:id="rId5" w:history="1">
        <w:r w:rsidRPr="00B13F9C">
          <w:rPr>
            <w:rStyle w:val="Hyperlink"/>
          </w:rPr>
          <w:t>http://www.portphillip.vic.gov.au/child-safe-standards.htm</w:t>
        </w:r>
      </w:hyperlink>
    </w:p>
    <w:p w14:paraId="3287C11A" w14:textId="77777777" w:rsidR="00C35617" w:rsidRDefault="00C35617" w:rsidP="00FD4F31">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D0E34" w14:textId="77777777" w:rsidR="00C35617" w:rsidRDefault="00C35617" w:rsidP="002135B1">
    <w:pPr>
      <w:ind w:left="-1134"/>
    </w:pPr>
    <w:r>
      <w:rPr>
        <w:noProof/>
        <w:lang w:eastAsia="en-AU"/>
      </w:rPr>
      <w:drawing>
        <wp:inline distT="0" distB="0" distL="0" distR="0" wp14:anchorId="335E3BEF" wp14:editId="412E19F7">
          <wp:extent cx="7560000" cy="720000"/>
          <wp:effectExtent l="0" t="0" r="3175" b="4445"/>
          <wp:docPr id="255" name="Picture 255"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PP_REPORT_0717.gif"/>
                  <pic:cNvPicPr/>
                </pic:nvPicPr>
                <pic:blipFill>
                  <a:blip r:embed="rId1">
                    <a:extLst>
                      <a:ext uri="{28A0092B-C50C-407E-A947-70E740481C1C}">
                        <a14:useLocalDpi xmlns:a14="http://schemas.microsoft.com/office/drawing/2010/main" val="0"/>
                      </a:ext>
                    </a:extLst>
                  </a:blip>
                  <a:stretch>
                    <a:fillRect/>
                  </a:stretch>
                </pic:blipFill>
                <pic:spPr>
                  <a:xfrm>
                    <a:off x="0" y="0"/>
                    <a:ext cx="7560000" cy="720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8C1B9" w14:textId="77777777" w:rsidR="00C35617" w:rsidRDefault="00C35617" w:rsidP="000E359E">
    <w:pPr>
      <w:pStyle w:val="Header"/>
      <w:ind w:left="-1134" w:right="-1134"/>
    </w:pPr>
    <w:r>
      <w:rPr>
        <w:noProof/>
        <w:lang w:eastAsia="en-AU"/>
      </w:rPr>
      <w:drawing>
        <wp:inline distT="0" distB="0" distL="0" distR="0" wp14:anchorId="0DE85202" wp14:editId="249EC0C3">
          <wp:extent cx="7547774" cy="2047875"/>
          <wp:effectExtent l="0" t="0" r="0" b="0"/>
          <wp:docPr id="261" name="Picture 261"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8946" cy="20536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1053" w:hanging="360"/>
      </w:pPr>
      <w:rPr>
        <w:b w:val="0"/>
        <w:w w:val="100"/>
      </w:rPr>
    </w:lvl>
    <w:lvl w:ilvl="1">
      <w:numFmt w:val="bullet"/>
      <w:lvlText w:val="o"/>
      <w:lvlJc w:val="left"/>
      <w:pPr>
        <w:ind w:left="1773" w:hanging="360"/>
      </w:pPr>
      <w:rPr>
        <w:rFonts w:ascii="Courier New" w:hAnsi="Courier New"/>
        <w:b w:val="0"/>
        <w:w w:val="99"/>
        <w:sz w:val="20"/>
      </w:rPr>
    </w:lvl>
    <w:lvl w:ilvl="2">
      <w:numFmt w:val="bullet"/>
      <w:lvlText w:val="•"/>
      <w:lvlJc w:val="left"/>
      <w:pPr>
        <w:ind w:left="2736" w:hanging="360"/>
      </w:pPr>
    </w:lvl>
    <w:lvl w:ilvl="3">
      <w:numFmt w:val="bullet"/>
      <w:lvlText w:val="•"/>
      <w:lvlJc w:val="left"/>
      <w:pPr>
        <w:ind w:left="3692" w:hanging="360"/>
      </w:pPr>
    </w:lvl>
    <w:lvl w:ilvl="4">
      <w:numFmt w:val="bullet"/>
      <w:lvlText w:val="•"/>
      <w:lvlJc w:val="left"/>
      <w:pPr>
        <w:ind w:left="4648" w:hanging="360"/>
      </w:pPr>
    </w:lvl>
    <w:lvl w:ilvl="5">
      <w:numFmt w:val="bullet"/>
      <w:lvlText w:val="•"/>
      <w:lvlJc w:val="left"/>
      <w:pPr>
        <w:ind w:left="5605" w:hanging="360"/>
      </w:pPr>
    </w:lvl>
    <w:lvl w:ilvl="6">
      <w:numFmt w:val="bullet"/>
      <w:lvlText w:val="•"/>
      <w:lvlJc w:val="left"/>
      <w:pPr>
        <w:ind w:left="6561" w:hanging="360"/>
      </w:pPr>
    </w:lvl>
    <w:lvl w:ilvl="7">
      <w:numFmt w:val="bullet"/>
      <w:lvlText w:val="•"/>
      <w:lvlJc w:val="left"/>
      <w:pPr>
        <w:ind w:left="7517" w:hanging="360"/>
      </w:pPr>
    </w:lvl>
    <w:lvl w:ilvl="8">
      <w:numFmt w:val="bullet"/>
      <w:lvlText w:val="•"/>
      <w:lvlJc w:val="left"/>
      <w:pPr>
        <w:ind w:left="8473" w:hanging="360"/>
      </w:pPr>
    </w:lvl>
  </w:abstractNum>
  <w:abstractNum w:abstractNumId="1" w15:restartNumberingAfterBreak="0">
    <w:nsid w:val="19520E0B"/>
    <w:multiLevelType w:val="hybridMultilevel"/>
    <w:tmpl w:val="F27410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AAC554B"/>
    <w:multiLevelType w:val="hybridMultilevel"/>
    <w:tmpl w:val="A89005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8D32757"/>
    <w:multiLevelType w:val="hybridMultilevel"/>
    <w:tmpl w:val="B99C17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6D10DE9"/>
    <w:multiLevelType w:val="hybridMultilevel"/>
    <w:tmpl w:val="7234A4C4"/>
    <w:lvl w:ilvl="0" w:tplc="C3EE1FEA">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9DF4179"/>
    <w:multiLevelType w:val="hybridMultilevel"/>
    <w:tmpl w:val="25628A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C4544D6"/>
    <w:multiLevelType w:val="hybridMultilevel"/>
    <w:tmpl w:val="F49E0BA4"/>
    <w:lvl w:ilvl="0" w:tplc="0C090001">
      <w:start w:val="1"/>
      <w:numFmt w:val="bullet"/>
      <w:lvlText w:val=""/>
      <w:lvlJc w:val="left"/>
      <w:pPr>
        <w:ind w:left="827" w:hanging="360"/>
      </w:pPr>
      <w:rPr>
        <w:rFonts w:ascii="Symbol" w:hAnsi="Symbol" w:hint="default"/>
      </w:rPr>
    </w:lvl>
    <w:lvl w:ilvl="1" w:tplc="0C090003" w:tentative="1">
      <w:start w:val="1"/>
      <w:numFmt w:val="bullet"/>
      <w:lvlText w:val="o"/>
      <w:lvlJc w:val="left"/>
      <w:pPr>
        <w:ind w:left="1547" w:hanging="360"/>
      </w:pPr>
      <w:rPr>
        <w:rFonts w:ascii="Courier New" w:hAnsi="Courier New" w:cs="Courier New" w:hint="default"/>
      </w:rPr>
    </w:lvl>
    <w:lvl w:ilvl="2" w:tplc="0C090005" w:tentative="1">
      <w:start w:val="1"/>
      <w:numFmt w:val="bullet"/>
      <w:lvlText w:val=""/>
      <w:lvlJc w:val="left"/>
      <w:pPr>
        <w:ind w:left="2267" w:hanging="360"/>
      </w:pPr>
      <w:rPr>
        <w:rFonts w:ascii="Wingdings" w:hAnsi="Wingdings" w:hint="default"/>
      </w:rPr>
    </w:lvl>
    <w:lvl w:ilvl="3" w:tplc="0C090001" w:tentative="1">
      <w:start w:val="1"/>
      <w:numFmt w:val="bullet"/>
      <w:lvlText w:val=""/>
      <w:lvlJc w:val="left"/>
      <w:pPr>
        <w:ind w:left="2987" w:hanging="360"/>
      </w:pPr>
      <w:rPr>
        <w:rFonts w:ascii="Symbol" w:hAnsi="Symbol" w:hint="default"/>
      </w:rPr>
    </w:lvl>
    <w:lvl w:ilvl="4" w:tplc="0C090003" w:tentative="1">
      <w:start w:val="1"/>
      <w:numFmt w:val="bullet"/>
      <w:lvlText w:val="o"/>
      <w:lvlJc w:val="left"/>
      <w:pPr>
        <w:ind w:left="3707" w:hanging="360"/>
      </w:pPr>
      <w:rPr>
        <w:rFonts w:ascii="Courier New" w:hAnsi="Courier New" w:cs="Courier New" w:hint="default"/>
      </w:rPr>
    </w:lvl>
    <w:lvl w:ilvl="5" w:tplc="0C090005" w:tentative="1">
      <w:start w:val="1"/>
      <w:numFmt w:val="bullet"/>
      <w:lvlText w:val=""/>
      <w:lvlJc w:val="left"/>
      <w:pPr>
        <w:ind w:left="4427" w:hanging="360"/>
      </w:pPr>
      <w:rPr>
        <w:rFonts w:ascii="Wingdings" w:hAnsi="Wingdings" w:hint="default"/>
      </w:rPr>
    </w:lvl>
    <w:lvl w:ilvl="6" w:tplc="0C090001" w:tentative="1">
      <w:start w:val="1"/>
      <w:numFmt w:val="bullet"/>
      <w:lvlText w:val=""/>
      <w:lvlJc w:val="left"/>
      <w:pPr>
        <w:ind w:left="5147" w:hanging="360"/>
      </w:pPr>
      <w:rPr>
        <w:rFonts w:ascii="Symbol" w:hAnsi="Symbol" w:hint="default"/>
      </w:rPr>
    </w:lvl>
    <w:lvl w:ilvl="7" w:tplc="0C090003" w:tentative="1">
      <w:start w:val="1"/>
      <w:numFmt w:val="bullet"/>
      <w:lvlText w:val="o"/>
      <w:lvlJc w:val="left"/>
      <w:pPr>
        <w:ind w:left="5867" w:hanging="360"/>
      </w:pPr>
      <w:rPr>
        <w:rFonts w:ascii="Courier New" w:hAnsi="Courier New" w:cs="Courier New" w:hint="default"/>
      </w:rPr>
    </w:lvl>
    <w:lvl w:ilvl="8" w:tplc="0C090005" w:tentative="1">
      <w:start w:val="1"/>
      <w:numFmt w:val="bullet"/>
      <w:lvlText w:val=""/>
      <w:lvlJc w:val="left"/>
      <w:pPr>
        <w:ind w:left="6587" w:hanging="360"/>
      </w:pPr>
      <w:rPr>
        <w:rFonts w:ascii="Wingdings" w:hAnsi="Wingdings" w:hint="default"/>
      </w:rPr>
    </w:lvl>
  </w:abstractNum>
  <w:abstractNum w:abstractNumId="7" w15:restartNumberingAfterBreak="0">
    <w:nsid w:val="598D3147"/>
    <w:multiLevelType w:val="hybridMultilevel"/>
    <w:tmpl w:val="CBC0FAB2"/>
    <w:lvl w:ilvl="0" w:tplc="31DC31E0">
      <w:start w:val="1"/>
      <w:numFmt w:val="bullet"/>
      <w:lvlText w:val=""/>
      <w:lvlJc w:val="left"/>
      <w:pPr>
        <w:ind w:left="360" w:hanging="360"/>
      </w:pPr>
      <w:rPr>
        <w:rFonts w:ascii="Symbol" w:hAnsi="Symbol" w:hint="default"/>
      </w:rPr>
    </w:lvl>
    <w:lvl w:ilvl="1" w:tplc="46D015AA">
      <w:start w:val="1"/>
      <w:numFmt w:val="bullet"/>
      <w:lvlText w:val="o"/>
      <w:lvlJc w:val="left"/>
      <w:pPr>
        <w:ind w:left="-54" w:hanging="360"/>
      </w:pPr>
      <w:rPr>
        <w:rFonts w:ascii="Courier New" w:hAnsi="Courier New" w:cs="Courier New" w:hint="default"/>
      </w:rPr>
    </w:lvl>
    <w:lvl w:ilvl="2" w:tplc="0C090005" w:tentative="1">
      <w:start w:val="1"/>
      <w:numFmt w:val="bullet"/>
      <w:lvlText w:val=""/>
      <w:lvlJc w:val="left"/>
      <w:pPr>
        <w:ind w:left="666" w:hanging="360"/>
      </w:pPr>
      <w:rPr>
        <w:rFonts w:ascii="Wingdings" w:hAnsi="Wingdings" w:hint="default"/>
      </w:rPr>
    </w:lvl>
    <w:lvl w:ilvl="3" w:tplc="0C090001">
      <w:start w:val="1"/>
      <w:numFmt w:val="bullet"/>
      <w:lvlText w:val=""/>
      <w:lvlJc w:val="left"/>
      <w:pPr>
        <w:ind w:left="1386" w:hanging="360"/>
      </w:pPr>
      <w:rPr>
        <w:rFonts w:ascii="Symbol" w:hAnsi="Symbol" w:hint="default"/>
      </w:rPr>
    </w:lvl>
    <w:lvl w:ilvl="4" w:tplc="0C090003" w:tentative="1">
      <w:start w:val="1"/>
      <w:numFmt w:val="bullet"/>
      <w:lvlText w:val="o"/>
      <w:lvlJc w:val="left"/>
      <w:pPr>
        <w:ind w:left="2106" w:hanging="360"/>
      </w:pPr>
      <w:rPr>
        <w:rFonts w:ascii="Courier New" w:hAnsi="Courier New" w:cs="Courier New" w:hint="default"/>
      </w:rPr>
    </w:lvl>
    <w:lvl w:ilvl="5" w:tplc="0C090005" w:tentative="1">
      <w:start w:val="1"/>
      <w:numFmt w:val="bullet"/>
      <w:lvlText w:val=""/>
      <w:lvlJc w:val="left"/>
      <w:pPr>
        <w:ind w:left="2826" w:hanging="360"/>
      </w:pPr>
      <w:rPr>
        <w:rFonts w:ascii="Wingdings" w:hAnsi="Wingdings" w:hint="default"/>
      </w:rPr>
    </w:lvl>
    <w:lvl w:ilvl="6" w:tplc="0C090001" w:tentative="1">
      <w:start w:val="1"/>
      <w:numFmt w:val="bullet"/>
      <w:lvlText w:val=""/>
      <w:lvlJc w:val="left"/>
      <w:pPr>
        <w:ind w:left="3546" w:hanging="360"/>
      </w:pPr>
      <w:rPr>
        <w:rFonts w:ascii="Symbol" w:hAnsi="Symbol" w:hint="default"/>
      </w:rPr>
    </w:lvl>
    <w:lvl w:ilvl="7" w:tplc="0C090003" w:tentative="1">
      <w:start w:val="1"/>
      <w:numFmt w:val="bullet"/>
      <w:lvlText w:val="o"/>
      <w:lvlJc w:val="left"/>
      <w:pPr>
        <w:ind w:left="4266" w:hanging="360"/>
      </w:pPr>
      <w:rPr>
        <w:rFonts w:ascii="Courier New" w:hAnsi="Courier New" w:cs="Courier New" w:hint="default"/>
      </w:rPr>
    </w:lvl>
    <w:lvl w:ilvl="8" w:tplc="0C090005" w:tentative="1">
      <w:start w:val="1"/>
      <w:numFmt w:val="bullet"/>
      <w:lvlText w:val=""/>
      <w:lvlJc w:val="left"/>
      <w:pPr>
        <w:ind w:left="4986" w:hanging="360"/>
      </w:pPr>
      <w:rPr>
        <w:rFonts w:ascii="Wingdings" w:hAnsi="Wingdings" w:hint="default"/>
      </w:rPr>
    </w:lvl>
  </w:abstractNum>
  <w:abstractNum w:abstractNumId="8" w15:restartNumberingAfterBreak="0">
    <w:nsid w:val="63BC7A5B"/>
    <w:multiLevelType w:val="hybridMultilevel"/>
    <w:tmpl w:val="5DA4D2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8120E18"/>
    <w:multiLevelType w:val="hybridMultilevel"/>
    <w:tmpl w:val="6408ED2E"/>
    <w:lvl w:ilvl="0" w:tplc="B8401A1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7"/>
  </w:num>
  <w:num w:numId="4">
    <w:abstractNumId w:val="8"/>
  </w:num>
  <w:num w:numId="5">
    <w:abstractNumId w:val="0"/>
  </w:num>
  <w:num w:numId="6">
    <w:abstractNumId w:val="3"/>
  </w:num>
  <w:num w:numId="7">
    <w:abstractNumId w:val="6"/>
  </w:num>
  <w:num w:numId="8">
    <w:abstractNumId w:val="9"/>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979"/>
    <w:rsid w:val="00032E27"/>
    <w:rsid w:val="00042CCF"/>
    <w:rsid w:val="00060CEB"/>
    <w:rsid w:val="00084435"/>
    <w:rsid w:val="000D64C0"/>
    <w:rsid w:val="000E359E"/>
    <w:rsid w:val="0011519C"/>
    <w:rsid w:val="00117EE4"/>
    <w:rsid w:val="001D3172"/>
    <w:rsid w:val="001F2780"/>
    <w:rsid w:val="001F6F66"/>
    <w:rsid w:val="002135B1"/>
    <w:rsid w:val="0024508D"/>
    <w:rsid w:val="00262255"/>
    <w:rsid w:val="0026397D"/>
    <w:rsid w:val="002668CB"/>
    <w:rsid w:val="00273E8B"/>
    <w:rsid w:val="002835CE"/>
    <w:rsid w:val="002A38C8"/>
    <w:rsid w:val="002D35F3"/>
    <w:rsid w:val="002F0B85"/>
    <w:rsid w:val="00343AB5"/>
    <w:rsid w:val="003963C2"/>
    <w:rsid w:val="003B4C7E"/>
    <w:rsid w:val="003E382A"/>
    <w:rsid w:val="003E4979"/>
    <w:rsid w:val="003F2811"/>
    <w:rsid w:val="00414DCD"/>
    <w:rsid w:val="004201F9"/>
    <w:rsid w:val="00427E07"/>
    <w:rsid w:val="00441ABB"/>
    <w:rsid w:val="0045257E"/>
    <w:rsid w:val="00453C26"/>
    <w:rsid w:val="00465F07"/>
    <w:rsid w:val="004C09AC"/>
    <w:rsid w:val="004D04F4"/>
    <w:rsid w:val="0054411A"/>
    <w:rsid w:val="0054748F"/>
    <w:rsid w:val="00555212"/>
    <w:rsid w:val="00556069"/>
    <w:rsid w:val="005562D0"/>
    <w:rsid w:val="005827E9"/>
    <w:rsid w:val="00600F9C"/>
    <w:rsid w:val="006036A7"/>
    <w:rsid w:val="00625154"/>
    <w:rsid w:val="006344AD"/>
    <w:rsid w:val="006359CE"/>
    <w:rsid w:val="00656265"/>
    <w:rsid w:val="00656F41"/>
    <w:rsid w:val="00687655"/>
    <w:rsid w:val="006D52E7"/>
    <w:rsid w:val="006E24B0"/>
    <w:rsid w:val="006F3BAB"/>
    <w:rsid w:val="006F78D0"/>
    <w:rsid w:val="00742FEA"/>
    <w:rsid w:val="007A019C"/>
    <w:rsid w:val="007A3871"/>
    <w:rsid w:val="007B208A"/>
    <w:rsid w:val="007F5EF9"/>
    <w:rsid w:val="007F6187"/>
    <w:rsid w:val="00800773"/>
    <w:rsid w:val="008369A5"/>
    <w:rsid w:val="00876819"/>
    <w:rsid w:val="00891B28"/>
    <w:rsid w:val="00892DC0"/>
    <w:rsid w:val="008A304C"/>
    <w:rsid w:val="008F1445"/>
    <w:rsid w:val="008F32FA"/>
    <w:rsid w:val="00903190"/>
    <w:rsid w:val="00953923"/>
    <w:rsid w:val="00964956"/>
    <w:rsid w:val="0096554F"/>
    <w:rsid w:val="00971FE5"/>
    <w:rsid w:val="00993001"/>
    <w:rsid w:val="00997814"/>
    <w:rsid w:val="0099794F"/>
    <w:rsid w:val="009B0764"/>
    <w:rsid w:val="009C454D"/>
    <w:rsid w:val="009E4C42"/>
    <w:rsid w:val="009F78F7"/>
    <w:rsid w:val="00A01C63"/>
    <w:rsid w:val="00A23726"/>
    <w:rsid w:val="00A70DC3"/>
    <w:rsid w:val="00A86131"/>
    <w:rsid w:val="00A96C06"/>
    <w:rsid w:val="00AA5B67"/>
    <w:rsid w:val="00AB2E8A"/>
    <w:rsid w:val="00AE4A2F"/>
    <w:rsid w:val="00AF0285"/>
    <w:rsid w:val="00B0260B"/>
    <w:rsid w:val="00B11BCB"/>
    <w:rsid w:val="00B61A84"/>
    <w:rsid w:val="00C35617"/>
    <w:rsid w:val="00C52278"/>
    <w:rsid w:val="00CD7D45"/>
    <w:rsid w:val="00CE33B7"/>
    <w:rsid w:val="00D00834"/>
    <w:rsid w:val="00D05074"/>
    <w:rsid w:val="00D327D7"/>
    <w:rsid w:val="00D66CB1"/>
    <w:rsid w:val="00D750EF"/>
    <w:rsid w:val="00D92DC8"/>
    <w:rsid w:val="00DF181C"/>
    <w:rsid w:val="00DF263D"/>
    <w:rsid w:val="00E04FAC"/>
    <w:rsid w:val="00E431BC"/>
    <w:rsid w:val="00E547FB"/>
    <w:rsid w:val="00E708F7"/>
    <w:rsid w:val="00EA48F0"/>
    <w:rsid w:val="00EC2AAD"/>
    <w:rsid w:val="00ED67E0"/>
    <w:rsid w:val="00F10370"/>
    <w:rsid w:val="00F23A27"/>
    <w:rsid w:val="00F31366"/>
    <w:rsid w:val="00F33395"/>
    <w:rsid w:val="00F83854"/>
    <w:rsid w:val="00F957EA"/>
    <w:rsid w:val="00F97D36"/>
    <w:rsid w:val="00FD4F31"/>
    <w:rsid w:val="00FF6977"/>
    <w:rsid w:val="00FF7E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6B0F9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9F78F7"/>
    <w:pPr>
      <w:spacing w:line="288" w:lineRule="auto"/>
    </w:pPr>
    <w:rPr>
      <w:rFonts w:ascii="Arial" w:hAnsi="Arial" w:cs="Arial"/>
      <w:color w:val="000000" w:themeColor="text1"/>
      <w:sz w:val="24"/>
    </w:rPr>
  </w:style>
  <w:style w:type="paragraph" w:styleId="Heading1">
    <w:name w:val="heading 1"/>
    <w:basedOn w:val="Normal"/>
    <w:next w:val="Normal"/>
    <w:link w:val="Heading1Char"/>
    <w:autoRedefine/>
    <w:uiPriority w:val="9"/>
    <w:qFormat/>
    <w:rsid w:val="00414DCD"/>
    <w:pPr>
      <w:spacing w:before="400" w:after="200" w:line="276" w:lineRule="auto"/>
      <w:outlineLvl w:val="0"/>
    </w:pPr>
    <w:rPr>
      <w:rFonts w:cstheme="minorBidi"/>
      <w:color w:val="007D8B"/>
      <w:sz w:val="48"/>
      <w:szCs w:val="48"/>
    </w:rPr>
  </w:style>
  <w:style w:type="paragraph" w:styleId="Heading2">
    <w:name w:val="heading 2"/>
    <w:basedOn w:val="Normal"/>
    <w:next w:val="Normal"/>
    <w:link w:val="Heading2Char"/>
    <w:autoRedefine/>
    <w:uiPriority w:val="9"/>
    <w:unhideWhenUsed/>
    <w:qFormat/>
    <w:rsid w:val="00903190"/>
    <w:pPr>
      <w:spacing w:before="600"/>
      <w:outlineLvl w:val="1"/>
    </w:pPr>
    <w:rPr>
      <w:b/>
      <w:bCs/>
      <w:color w:val="005467"/>
      <w:sz w:val="28"/>
      <w:szCs w:val="28"/>
    </w:rPr>
  </w:style>
  <w:style w:type="paragraph" w:styleId="Heading3">
    <w:name w:val="heading 3"/>
    <w:basedOn w:val="Normal"/>
    <w:next w:val="Normal"/>
    <w:link w:val="Heading3Char"/>
    <w:autoRedefine/>
    <w:uiPriority w:val="9"/>
    <w:unhideWhenUsed/>
    <w:qFormat/>
    <w:rsid w:val="007B208A"/>
    <w:pPr>
      <w:keepNext/>
      <w:keepLines/>
      <w:spacing w:before="40" w:after="120"/>
      <w:outlineLvl w:val="2"/>
    </w:pPr>
    <w:rPr>
      <w:rFonts w:eastAsiaTheme="majorEastAsia" w:cstheme="majorBidi"/>
      <w:b/>
      <w:color w:val="005467"/>
      <w:sz w:val="28"/>
      <w:szCs w:val="28"/>
    </w:rPr>
  </w:style>
  <w:style w:type="paragraph" w:styleId="Heading4">
    <w:name w:val="heading 4"/>
    <w:basedOn w:val="Normal"/>
    <w:next w:val="Normal"/>
    <w:link w:val="Heading4Char"/>
    <w:autoRedefine/>
    <w:uiPriority w:val="9"/>
    <w:unhideWhenUsed/>
    <w:qFormat/>
    <w:rsid w:val="002A38C8"/>
    <w:pPr>
      <w:keepNext/>
      <w:keepLines/>
      <w:spacing w:before="40" w:after="120" w:line="276" w:lineRule="auto"/>
      <w:outlineLvl w:val="3"/>
    </w:pPr>
    <w:rPr>
      <w:rFonts w:eastAsiaTheme="majorEastAsia" w:cstheme="majorBidi"/>
      <w:b/>
      <w:iCs/>
      <w:szCs w:val="26"/>
    </w:rPr>
  </w:style>
  <w:style w:type="paragraph" w:styleId="Heading5">
    <w:name w:val="heading 5"/>
    <w:basedOn w:val="Normal"/>
    <w:next w:val="Normal"/>
    <w:link w:val="Heading5Char"/>
    <w:autoRedefine/>
    <w:uiPriority w:val="9"/>
    <w:unhideWhenUsed/>
    <w:qFormat/>
    <w:rsid w:val="00A01C63"/>
    <w:pPr>
      <w:keepNext/>
      <w:keepLines/>
      <w:spacing w:before="40" w:after="80"/>
      <w:outlineLvl w:val="4"/>
    </w:pPr>
    <w:rPr>
      <w:rFonts w:eastAsiaTheme="majorEastAsia" w:cstheme="majorBidi"/>
      <w:i/>
    </w:rPr>
  </w:style>
  <w:style w:type="paragraph" w:styleId="Heading6">
    <w:name w:val="heading 6"/>
    <w:basedOn w:val="Normal"/>
    <w:next w:val="Normal"/>
    <w:link w:val="Heading6Char"/>
    <w:autoRedefine/>
    <w:uiPriority w:val="9"/>
    <w:unhideWhenUsed/>
    <w:qFormat/>
    <w:rsid w:val="00A01C63"/>
    <w:pPr>
      <w:keepNext/>
      <w:keepLines/>
      <w:spacing w:before="40" w:after="80"/>
      <w:outlineLvl w:val="5"/>
    </w:pPr>
    <w:rPr>
      <w:rFonts w:eastAsiaTheme="majorEastAsia" w:cstheme="majorBidi"/>
      <w:b/>
    </w:rPr>
  </w:style>
  <w:style w:type="paragraph" w:styleId="Heading7">
    <w:name w:val="heading 7"/>
    <w:basedOn w:val="Normal"/>
    <w:next w:val="Normal"/>
    <w:link w:val="Heading7Char"/>
    <w:uiPriority w:val="9"/>
    <w:semiHidden/>
    <w:unhideWhenUsed/>
    <w:rsid w:val="00964956"/>
    <w:pPr>
      <w:keepNext/>
      <w:keepLines/>
      <w:spacing w:before="40" w:after="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27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2780"/>
    <w:rPr>
      <w:rFonts w:ascii="Arial" w:hAnsi="Arial" w:cs="Arial"/>
    </w:rPr>
  </w:style>
  <w:style w:type="paragraph" w:styleId="Footer">
    <w:name w:val="footer"/>
    <w:basedOn w:val="Normal"/>
    <w:link w:val="FooterChar"/>
    <w:uiPriority w:val="99"/>
    <w:unhideWhenUsed/>
    <w:rsid w:val="001F27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2780"/>
    <w:rPr>
      <w:rFonts w:ascii="Arial" w:hAnsi="Arial" w:cs="Arial"/>
    </w:rPr>
  </w:style>
  <w:style w:type="paragraph" w:customStyle="1" w:styleId="Mediareleasedate">
    <w:name w:val="Media release date"/>
    <w:basedOn w:val="Normal"/>
    <w:link w:val="MediareleasedateChar"/>
    <w:rsid w:val="00964956"/>
    <w:rPr>
      <w:sz w:val="28"/>
      <w:szCs w:val="28"/>
    </w:rPr>
  </w:style>
  <w:style w:type="character" w:customStyle="1" w:styleId="MediareleasedateChar">
    <w:name w:val="Media release date Char"/>
    <w:basedOn w:val="DefaultParagraphFont"/>
    <w:link w:val="Mediareleasedate"/>
    <w:rsid w:val="00964956"/>
    <w:rPr>
      <w:rFonts w:ascii="Arial" w:hAnsi="Arial" w:cs="Arial"/>
      <w:color w:val="000000" w:themeColor="text1"/>
      <w:sz w:val="28"/>
      <w:szCs w:val="28"/>
    </w:rPr>
  </w:style>
  <w:style w:type="character" w:customStyle="1" w:styleId="Heading1Char">
    <w:name w:val="Heading 1 Char"/>
    <w:basedOn w:val="DefaultParagraphFont"/>
    <w:link w:val="Heading1"/>
    <w:uiPriority w:val="9"/>
    <w:rsid w:val="00414DCD"/>
    <w:rPr>
      <w:rFonts w:ascii="Arial" w:hAnsi="Arial"/>
      <w:color w:val="007D8B"/>
      <w:sz w:val="48"/>
      <w:szCs w:val="48"/>
    </w:rPr>
  </w:style>
  <w:style w:type="character" w:styleId="BookTitle">
    <w:name w:val="Book Title"/>
    <w:basedOn w:val="DefaultParagraphFont"/>
    <w:uiPriority w:val="33"/>
    <w:rsid w:val="00465F07"/>
    <w:rPr>
      <w:rFonts w:ascii="Arial" w:hAnsi="Arial"/>
      <w:b/>
      <w:bCs/>
      <w:i/>
      <w:iCs/>
      <w:spacing w:val="5"/>
      <w:sz w:val="24"/>
    </w:rPr>
  </w:style>
  <w:style w:type="paragraph" w:customStyle="1" w:styleId="BodyBold">
    <w:name w:val="Body Bold"/>
    <w:basedOn w:val="Normal"/>
    <w:qFormat/>
    <w:rsid w:val="00964956"/>
    <w:rPr>
      <w:b/>
    </w:rPr>
  </w:style>
  <w:style w:type="character" w:customStyle="1" w:styleId="Heading2Char">
    <w:name w:val="Heading 2 Char"/>
    <w:basedOn w:val="DefaultParagraphFont"/>
    <w:link w:val="Heading2"/>
    <w:uiPriority w:val="9"/>
    <w:rsid w:val="00903190"/>
    <w:rPr>
      <w:rFonts w:ascii="Arial" w:hAnsi="Arial" w:cs="Arial"/>
      <w:b/>
      <w:bCs/>
      <w:color w:val="005467"/>
      <w:sz w:val="28"/>
      <w:szCs w:val="28"/>
    </w:rPr>
  </w:style>
  <w:style w:type="character" w:customStyle="1" w:styleId="Heading3Char">
    <w:name w:val="Heading 3 Char"/>
    <w:basedOn w:val="DefaultParagraphFont"/>
    <w:link w:val="Heading3"/>
    <w:uiPriority w:val="9"/>
    <w:rsid w:val="007B208A"/>
    <w:rPr>
      <w:rFonts w:ascii="Arial" w:eastAsiaTheme="majorEastAsia" w:hAnsi="Arial" w:cstheme="majorBidi"/>
      <w:b/>
      <w:color w:val="005467"/>
      <w:sz w:val="28"/>
      <w:szCs w:val="28"/>
    </w:rPr>
  </w:style>
  <w:style w:type="paragraph" w:styleId="ListParagraph">
    <w:name w:val="List Paragraph"/>
    <w:basedOn w:val="Normal"/>
    <w:link w:val="ListParagraphChar"/>
    <w:autoRedefine/>
    <w:uiPriority w:val="34"/>
    <w:qFormat/>
    <w:rsid w:val="007B208A"/>
    <w:pPr>
      <w:numPr>
        <w:numId w:val="9"/>
      </w:numPr>
      <w:spacing w:after="200"/>
      <w:contextualSpacing/>
    </w:pPr>
    <w:rPr>
      <w:rFonts w:cstheme="minorBidi"/>
      <w:szCs w:val="24"/>
    </w:rPr>
  </w:style>
  <w:style w:type="character" w:customStyle="1" w:styleId="Heading4Char">
    <w:name w:val="Heading 4 Char"/>
    <w:basedOn w:val="DefaultParagraphFont"/>
    <w:link w:val="Heading4"/>
    <w:uiPriority w:val="9"/>
    <w:rsid w:val="002A38C8"/>
    <w:rPr>
      <w:rFonts w:ascii="Arial" w:eastAsiaTheme="majorEastAsia" w:hAnsi="Arial" w:cstheme="majorBidi"/>
      <w:b/>
      <w:iCs/>
      <w:sz w:val="24"/>
      <w:szCs w:val="26"/>
    </w:rPr>
  </w:style>
  <w:style w:type="character" w:customStyle="1" w:styleId="Heading5Char">
    <w:name w:val="Heading 5 Char"/>
    <w:basedOn w:val="DefaultParagraphFont"/>
    <w:link w:val="Heading5"/>
    <w:uiPriority w:val="9"/>
    <w:rsid w:val="00A01C63"/>
    <w:rPr>
      <w:rFonts w:ascii="Arial" w:eastAsiaTheme="majorEastAsia" w:hAnsi="Arial" w:cstheme="majorBidi"/>
      <w:i/>
      <w:sz w:val="24"/>
    </w:rPr>
  </w:style>
  <w:style w:type="character" w:customStyle="1" w:styleId="Heading6Char">
    <w:name w:val="Heading 6 Char"/>
    <w:basedOn w:val="DefaultParagraphFont"/>
    <w:link w:val="Heading6"/>
    <w:uiPriority w:val="9"/>
    <w:rsid w:val="00A01C63"/>
    <w:rPr>
      <w:rFonts w:ascii="Arial" w:eastAsiaTheme="majorEastAsia" w:hAnsi="Arial" w:cstheme="majorBidi"/>
      <w:b/>
    </w:rPr>
  </w:style>
  <w:style w:type="character" w:customStyle="1" w:styleId="Heading7Char">
    <w:name w:val="Heading 7 Char"/>
    <w:basedOn w:val="DefaultParagraphFont"/>
    <w:link w:val="Heading7"/>
    <w:uiPriority w:val="9"/>
    <w:semiHidden/>
    <w:rsid w:val="00964956"/>
    <w:rPr>
      <w:rFonts w:ascii="Arial" w:eastAsiaTheme="majorEastAsia" w:hAnsi="Arial" w:cstheme="majorBidi"/>
      <w:i/>
      <w:iCs/>
      <w:color w:val="1F4D78" w:themeColor="accent1" w:themeShade="7F"/>
    </w:rPr>
  </w:style>
  <w:style w:type="table" w:styleId="TableGrid">
    <w:name w:val="Table Grid"/>
    <w:basedOn w:val="TableNormal"/>
    <w:uiPriority w:val="39"/>
    <w:rsid w:val="00F23A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BodyBold"/>
    <w:next w:val="Normal"/>
    <w:link w:val="SubtitleChar"/>
    <w:uiPriority w:val="11"/>
    <w:rsid w:val="00600F9C"/>
  </w:style>
  <w:style w:type="character" w:customStyle="1" w:styleId="SubtitleChar">
    <w:name w:val="Subtitle Char"/>
    <w:basedOn w:val="DefaultParagraphFont"/>
    <w:link w:val="Subtitle"/>
    <w:uiPriority w:val="11"/>
    <w:rsid w:val="00600F9C"/>
    <w:rPr>
      <w:rFonts w:ascii="Arial" w:hAnsi="Arial" w:cs="Arial"/>
      <w:b/>
    </w:rPr>
  </w:style>
  <w:style w:type="paragraph" w:styleId="Title">
    <w:name w:val="Title"/>
    <w:basedOn w:val="Normal"/>
    <w:next w:val="Normal"/>
    <w:link w:val="TitleChar"/>
    <w:autoRedefine/>
    <w:uiPriority w:val="10"/>
    <w:qFormat/>
    <w:rsid w:val="00465F07"/>
    <w:pPr>
      <w:spacing w:before="2400" w:after="0" w:line="240" w:lineRule="auto"/>
      <w:contextualSpacing/>
      <w:outlineLvl w:val="0"/>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465F07"/>
    <w:rPr>
      <w:rFonts w:ascii="Arial" w:eastAsiaTheme="majorEastAsia" w:hAnsi="Arial" w:cstheme="majorBidi"/>
      <w:color w:val="000000" w:themeColor="text1"/>
      <w:spacing w:val="-10"/>
      <w:kern w:val="28"/>
      <w:sz w:val="56"/>
      <w:szCs w:val="56"/>
    </w:rPr>
  </w:style>
  <w:style w:type="character" w:styleId="SubtleEmphasis">
    <w:name w:val="Subtle Emphasis"/>
    <w:basedOn w:val="DefaultParagraphFont"/>
    <w:uiPriority w:val="19"/>
    <w:rsid w:val="002A38C8"/>
    <w:rPr>
      <w:rFonts w:ascii="Arial" w:hAnsi="Arial"/>
      <w:i/>
      <w:iCs/>
      <w:color w:val="404040" w:themeColor="text1" w:themeTint="BF"/>
    </w:rPr>
  </w:style>
  <w:style w:type="character" w:styleId="IntenseEmphasis">
    <w:name w:val="Intense Emphasis"/>
    <w:basedOn w:val="DefaultParagraphFont"/>
    <w:uiPriority w:val="21"/>
    <w:rsid w:val="002A38C8"/>
    <w:rPr>
      <w:rFonts w:ascii="Arial" w:hAnsi="Arial"/>
      <w:i/>
      <w:iCs/>
      <w:color w:val="C45911" w:themeColor="accent2" w:themeShade="BF"/>
    </w:rPr>
  </w:style>
  <w:style w:type="character" w:styleId="Strong">
    <w:name w:val="Strong"/>
    <w:basedOn w:val="DefaultParagraphFont"/>
    <w:uiPriority w:val="22"/>
    <w:rsid w:val="002A38C8"/>
    <w:rPr>
      <w:rFonts w:ascii="Arial" w:hAnsi="Arial"/>
      <w:b/>
      <w:bCs/>
    </w:rPr>
  </w:style>
  <w:style w:type="paragraph" w:styleId="IntenseQuote">
    <w:name w:val="Intense Quote"/>
    <w:basedOn w:val="Normal"/>
    <w:next w:val="Normal"/>
    <w:link w:val="IntenseQuoteChar"/>
    <w:uiPriority w:val="30"/>
    <w:rsid w:val="00964956"/>
    <w:pPr>
      <w:pBdr>
        <w:top w:val="single" w:sz="4" w:space="10" w:color="005467"/>
        <w:bottom w:val="single" w:sz="4" w:space="10" w:color="005467"/>
      </w:pBdr>
      <w:spacing w:before="360" w:after="360"/>
      <w:ind w:left="864" w:right="864"/>
      <w:jc w:val="center"/>
    </w:pPr>
    <w:rPr>
      <w:i/>
      <w:iCs/>
      <w:color w:val="005467"/>
    </w:rPr>
  </w:style>
  <w:style w:type="character" w:customStyle="1" w:styleId="IntenseQuoteChar">
    <w:name w:val="Intense Quote Char"/>
    <w:basedOn w:val="DefaultParagraphFont"/>
    <w:link w:val="IntenseQuote"/>
    <w:uiPriority w:val="30"/>
    <w:rsid w:val="00964956"/>
    <w:rPr>
      <w:rFonts w:ascii="Arial" w:hAnsi="Arial" w:cs="Arial"/>
      <w:i/>
      <w:iCs/>
      <w:color w:val="005467"/>
    </w:rPr>
  </w:style>
  <w:style w:type="character" w:styleId="IntenseReference">
    <w:name w:val="Intense Reference"/>
    <w:basedOn w:val="DefaultParagraphFont"/>
    <w:uiPriority w:val="32"/>
    <w:rsid w:val="00465F07"/>
    <w:rPr>
      <w:rFonts w:ascii="Arial" w:hAnsi="Arial"/>
      <w:b/>
      <w:bCs/>
      <w:caps w:val="0"/>
      <w:smallCaps w:val="0"/>
      <w:color w:val="005467"/>
      <w:spacing w:val="5"/>
      <w:sz w:val="22"/>
    </w:rPr>
  </w:style>
  <w:style w:type="character" w:styleId="SubtleReference">
    <w:name w:val="Subtle Reference"/>
    <w:basedOn w:val="DefaultParagraphFont"/>
    <w:uiPriority w:val="31"/>
    <w:rsid w:val="00964956"/>
    <w:rPr>
      <w:rFonts w:ascii="Arial" w:hAnsi="Arial"/>
      <w:smallCaps/>
      <w:color w:val="5A5A5A" w:themeColor="text1" w:themeTint="A5"/>
    </w:rPr>
  </w:style>
  <w:style w:type="character" w:styleId="Emphasis">
    <w:name w:val="Emphasis"/>
    <w:basedOn w:val="DefaultParagraphFont"/>
    <w:uiPriority w:val="20"/>
    <w:rsid w:val="00465F07"/>
    <w:rPr>
      <w:rFonts w:ascii="Arial" w:hAnsi="Arial"/>
      <w:i/>
      <w:iCs/>
    </w:rPr>
  </w:style>
  <w:style w:type="paragraph" w:customStyle="1" w:styleId="Factsheetheader1">
    <w:name w:val="Fact sheet header 1"/>
    <w:basedOn w:val="Normal"/>
    <w:qFormat/>
    <w:rsid w:val="00414DCD"/>
    <w:rPr>
      <w:color w:val="007D8B"/>
      <w:sz w:val="48"/>
    </w:rPr>
  </w:style>
  <w:style w:type="paragraph" w:customStyle="1" w:styleId="Factsheetheader2">
    <w:name w:val="Fact sheet header 2"/>
    <w:basedOn w:val="Normal"/>
    <w:rsid w:val="00414DCD"/>
    <w:rPr>
      <w:b/>
      <w:sz w:val="32"/>
    </w:rPr>
  </w:style>
  <w:style w:type="paragraph" w:styleId="BalloonText">
    <w:name w:val="Balloon Text"/>
    <w:basedOn w:val="Normal"/>
    <w:link w:val="BalloonTextChar"/>
    <w:uiPriority w:val="99"/>
    <w:semiHidden/>
    <w:unhideWhenUsed/>
    <w:rsid w:val="00032E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2E27"/>
    <w:rPr>
      <w:rFonts w:ascii="Segoe UI" w:hAnsi="Segoe UI" w:cs="Segoe UI"/>
      <w:color w:val="000000" w:themeColor="text1"/>
      <w:sz w:val="18"/>
      <w:szCs w:val="18"/>
    </w:rPr>
  </w:style>
  <w:style w:type="character" w:customStyle="1" w:styleId="ListParagraphChar">
    <w:name w:val="List Paragraph Char"/>
    <w:basedOn w:val="DefaultParagraphFont"/>
    <w:link w:val="ListParagraph"/>
    <w:uiPriority w:val="34"/>
    <w:rsid w:val="007B208A"/>
    <w:rPr>
      <w:rFonts w:ascii="Arial" w:hAnsi="Arial"/>
      <w:color w:val="000000" w:themeColor="text1"/>
      <w:sz w:val="24"/>
      <w:szCs w:val="24"/>
    </w:rPr>
  </w:style>
  <w:style w:type="character" w:styleId="Hyperlink">
    <w:name w:val="Hyperlink"/>
    <w:basedOn w:val="DefaultParagraphFont"/>
    <w:uiPriority w:val="99"/>
    <w:unhideWhenUsed/>
    <w:rsid w:val="00FD4F31"/>
    <w:rPr>
      <w:color w:val="0563C1" w:themeColor="hyperlink"/>
      <w:u w:val="single"/>
    </w:rPr>
  </w:style>
  <w:style w:type="paragraph" w:styleId="FootnoteText">
    <w:name w:val="footnote text"/>
    <w:basedOn w:val="Normal"/>
    <w:link w:val="FootnoteTextChar"/>
    <w:uiPriority w:val="99"/>
    <w:semiHidden/>
    <w:unhideWhenUsed/>
    <w:rsid w:val="00FD4F31"/>
    <w:pPr>
      <w:tabs>
        <w:tab w:val="left" w:pos="-3060"/>
        <w:tab w:val="left" w:pos="-2340"/>
        <w:tab w:val="left" w:pos="6300"/>
      </w:tabs>
      <w:suppressAutoHyphens/>
      <w:spacing w:after="0" w:line="240" w:lineRule="auto"/>
    </w:pPr>
    <w:rPr>
      <w:rFonts w:eastAsia="Times New Roman"/>
      <w:noProof/>
      <w:sz w:val="20"/>
      <w:szCs w:val="20"/>
      <w:lang w:eastAsia="en-AU"/>
    </w:rPr>
  </w:style>
  <w:style w:type="character" w:customStyle="1" w:styleId="FootnoteTextChar">
    <w:name w:val="Footnote Text Char"/>
    <w:basedOn w:val="DefaultParagraphFont"/>
    <w:link w:val="FootnoteText"/>
    <w:uiPriority w:val="99"/>
    <w:semiHidden/>
    <w:rsid w:val="00FD4F31"/>
    <w:rPr>
      <w:rFonts w:ascii="Arial" w:eastAsia="Times New Roman" w:hAnsi="Arial" w:cs="Arial"/>
      <w:noProof/>
      <w:color w:val="000000" w:themeColor="text1"/>
      <w:sz w:val="20"/>
      <w:szCs w:val="20"/>
      <w:lang w:eastAsia="en-AU"/>
    </w:rPr>
  </w:style>
  <w:style w:type="character" w:styleId="FootnoteReference">
    <w:name w:val="footnote reference"/>
    <w:basedOn w:val="DefaultParagraphFont"/>
    <w:uiPriority w:val="99"/>
    <w:semiHidden/>
    <w:unhideWhenUsed/>
    <w:rsid w:val="00FD4F31"/>
    <w:rPr>
      <w:vertAlign w:val="superscript"/>
    </w:rPr>
  </w:style>
  <w:style w:type="paragraph" w:styleId="BodyText">
    <w:name w:val="Body Text"/>
    <w:basedOn w:val="Normal"/>
    <w:link w:val="BodyTextChar"/>
    <w:autoRedefine/>
    <w:uiPriority w:val="1"/>
    <w:qFormat/>
    <w:rsid w:val="00FD4F31"/>
    <w:pPr>
      <w:widowControl w:val="0"/>
      <w:kinsoku w:val="0"/>
      <w:overflowPunct w:val="0"/>
      <w:autoSpaceDE w:val="0"/>
      <w:autoSpaceDN w:val="0"/>
      <w:adjustRightInd w:val="0"/>
      <w:spacing w:before="122" w:after="120" w:line="240" w:lineRule="auto"/>
      <w:ind w:right="-45"/>
    </w:pPr>
    <w:rPr>
      <w:rFonts w:eastAsiaTheme="minorEastAsia"/>
      <w:color w:val="auto"/>
      <w:sz w:val="22"/>
      <w:lang w:eastAsia="en-AU"/>
    </w:rPr>
  </w:style>
  <w:style w:type="character" w:customStyle="1" w:styleId="BodyTextChar">
    <w:name w:val="Body Text Char"/>
    <w:basedOn w:val="DefaultParagraphFont"/>
    <w:link w:val="BodyText"/>
    <w:uiPriority w:val="1"/>
    <w:rsid w:val="00FD4F31"/>
    <w:rPr>
      <w:rFonts w:ascii="Arial" w:eastAsiaTheme="minorEastAsia" w:hAnsi="Arial" w:cs="Arial"/>
      <w:lang w:eastAsia="en-AU"/>
    </w:rPr>
  </w:style>
  <w:style w:type="character" w:styleId="CommentReference">
    <w:name w:val="annotation reference"/>
    <w:basedOn w:val="DefaultParagraphFont"/>
    <w:uiPriority w:val="99"/>
    <w:semiHidden/>
    <w:unhideWhenUsed/>
    <w:rsid w:val="00FD4F31"/>
    <w:rPr>
      <w:sz w:val="16"/>
      <w:szCs w:val="16"/>
    </w:rPr>
  </w:style>
  <w:style w:type="paragraph" w:styleId="CommentText">
    <w:name w:val="annotation text"/>
    <w:basedOn w:val="Normal"/>
    <w:link w:val="CommentTextChar"/>
    <w:uiPriority w:val="99"/>
    <w:semiHidden/>
    <w:unhideWhenUsed/>
    <w:rsid w:val="00FD4F31"/>
    <w:pPr>
      <w:tabs>
        <w:tab w:val="left" w:pos="-3060"/>
        <w:tab w:val="left" w:pos="-2340"/>
        <w:tab w:val="left" w:pos="6300"/>
      </w:tabs>
      <w:suppressAutoHyphens/>
      <w:spacing w:after="120" w:line="240" w:lineRule="auto"/>
    </w:pPr>
    <w:rPr>
      <w:rFonts w:eastAsia="Times New Roman"/>
      <w:noProof/>
      <w:sz w:val="20"/>
      <w:szCs w:val="20"/>
      <w:lang w:eastAsia="en-AU"/>
    </w:rPr>
  </w:style>
  <w:style w:type="character" w:customStyle="1" w:styleId="CommentTextChar">
    <w:name w:val="Comment Text Char"/>
    <w:basedOn w:val="DefaultParagraphFont"/>
    <w:link w:val="CommentText"/>
    <w:uiPriority w:val="99"/>
    <w:semiHidden/>
    <w:rsid w:val="00FD4F31"/>
    <w:rPr>
      <w:rFonts w:ascii="Arial" w:eastAsia="Times New Roman" w:hAnsi="Arial" w:cs="Arial"/>
      <w:noProof/>
      <w:color w:val="000000" w:themeColor="text1"/>
      <w:sz w:val="20"/>
      <w:szCs w:val="20"/>
      <w:lang w:eastAsia="en-AU"/>
    </w:rPr>
  </w:style>
  <w:style w:type="paragraph" w:styleId="TOCHeading">
    <w:name w:val="TOC Heading"/>
    <w:basedOn w:val="Heading1"/>
    <w:next w:val="Normal"/>
    <w:uiPriority w:val="39"/>
    <w:unhideWhenUsed/>
    <w:qFormat/>
    <w:rsid w:val="00F957EA"/>
    <w:pPr>
      <w:keepNext/>
      <w:keepLines/>
      <w:spacing w:before="240" w:after="0" w:line="259" w:lineRule="auto"/>
      <w:outlineLvl w:val="9"/>
    </w:pPr>
    <w:rPr>
      <w:rFonts w:asciiTheme="majorHAnsi" w:eastAsiaTheme="majorEastAsia" w:hAnsiTheme="majorHAnsi" w:cstheme="majorBidi"/>
      <w:color w:val="2E74B5" w:themeColor="accent1" w:themeShade="BF"/>
      <w:sz w:val="32"/>
      <w:szCs w:val="32"/>
      <w:lang w:val="en-US"/>
    </w:rPr>
  </w:style>
  <w:style w:type="paragraph" w:styleId="TOC1">
    <w:name w:val="toc 1"/>
    <w:basedOn w:val="Normal"/>
    <w:next w:val="Normal"/>
    <w:autoRedefine/>
    <w:uiPriority w:val="39"/>
    <w:unhideWhenUsed/>
    <w:rsid w:val="00F957EA"/>
    <w:pPr>
      <w:spacing w:after="100"/>
    </w:pPr>
  </w:style>
  <w:style w:type="paragraph" w:styleId="TOC3">
    <w:name w:val="toc 3"/>
    <w:basedOn w:val="Normal"/>
    <w:next w:val="Normal"/>
    <w:autoRedefine/>
    <w:uiPriority w:val="39"/>
    <w:unhideWhenUsed/>
    <w:rsid w:val="00F957EA"/>
    <w:pPr>
      <w:spacing w:after="100"/>
      <w:ind w:left="480"/>
    </w:pPr>
  </w:style>
  <w:style w:type="paragraph" w:customStyle="1" w:styleId="TableParagraph">
    <w:name w:val="Table Paragraph"/>
    <w:basedOn w:val="Normal"/>
    <w:uiPriority w:val="1"/>
    <w:qFormat/>
    <w:rsid w:val="00AF0285"/>
    <w:pPr>
      <w:widowControl w:val="0"/>
      <w:autoSpaceDE w:val="0"/>
      <w:autoSpaceDN w:val="0"/>
      <w:spacing w:after="0" w:line="240" w:lineRule="auto"/>
      <w:ind w:left="85"/>
    </w:pPr>
    <w:rPr>
      <w:rFonts w:eastAsia="Arial"/>
      <w:color w:val="auto"/>
      <w:sz w:val="22"/>
      <w:lang w:eastAsia="en-AU" w:bidi="en-AU"/>
    </w:rPr>
  </w:style>
  <w:style w:type="character" w:styleId="UnresolvedMention">
    <w:name w:val="Unresolved Mention"/>
    <w:basedOn w:val="DefaultParagraphFont"/>
    <w:uiPriority w:val="99"/>
    <w:semiHidden/>
    <w:unhideWhenUsed/>
    <w:rsid w:val="00CD7D45"/>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343AB5"/>
    <w:pPr>
      <w:tabs>
        <w:tab w:val="clear" w:pos="-3060"/>
        <w:tab w:val="clear" w:pos="-2340"/>
        <w:tab w:val="clear" w:pos="6300"/>
      </w:tabs>
      <w:suppressAutoHyphens w:val="0"/>
      <w:spacing w:after="160"/>
    </w:pPr>
    <w:rPr>
      <w:rFonts w:eastAsiaTheme="minorHAnsi"/>
      <w:b/>
      <w:bCs/>
      <w:noProof w:val="0"/>
      <w:lang w:eastAsia="en-US"/>
    </w:rPr>
  </w:style>
  <w:style w:type="character" w:customStyle="1" w:styleId="CommentSubjectChar">
    <w:name w:val="Comment Subject Char"/>
    <w:basedOn w:val="CommentTextChar"/>
    <w:link w:val="CommentSubject"/>
    <w:uiPriority w:val="99"/>
    <w:semiHidden/>
    <w:rsid w:val="00343AB5"/>
    <w:rPr>
      <w:rFonts w:ascii="Arial" w:eastAsia="Times New Roman" w:hAnsi="Arial" w:cs="Arial"/>
      <w:b/>
      <w:bCs/>
      <w:noProof/>
      <w:color w:val="000000" w:themeColor="text1"/>
      <w:sz w:val="20"/>
      <w:szCs w:val="20"/>
      <w:lang w:eastAsia="en-AU"/>
    </w:rPr>
  </w:style>
  <w:style w:type="paragraph" w:styleId="TOC2">
    <w:name w:val="toc 2"/>
    <w:basedOn w:val="Normal"/>
    <w:next w:val="Normal"/>
    <w:autoRedefine/>
    <w:uiPriority w:val="39"/>
    <w:unhideWhenUsed/>
    <w:rsid w:val="00687655"/>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pplicanthelp.smartygrants.com.au/help-guide-for-applicants/" TargetMode="External"/><Relationship Id="rId18" Type="http://schemas.openxmlformats.org/officeDocument/2006/relationships/hyperlink" Target="http://intranet.portphillip.vic.gov.au/child-safe-standards.htm"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grants@portphillip.vic.gov.au" TargetMode="External"/><Relationship Id="rId7" Type="http://schemas.openxmlformats.org/officeDocument/2006/relationships/endnotes" Target="endnotes.xml"/><Relationship Id="rId12" Type="http://schemas.openxmlformats.org/officeDocument/2006/relationships/hyperlink" Target="https://applicanthelp.smartygrants.com.au/help-guide-for-applicants/" TargetMode="External"/><Relationship Id="rId17" Type="http://schemas.openxmlformats.org/officeDocument/2006/relationships/hyperlink" Target="mailto:Peter.Hughesman@PortPhillip.vic.gov.au"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applicanthelp.smartygrants.com.au/applicant-faq's/" TargetMode="External"/><Relationship Id="rId20" Type="http://schemas.openxmlformats.org/officeDocument/2006/relationships/hyperlink" Target="mailto:Lisa.Paton@portphillip.vic.gov.a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rtphillip.smartygrants.com.au/" TargetMode="External"/><Relationship Id="rId24" Type="http://schemas.openxmlformats.org/officeDocument/2006/relationships/hyperlink" Target="https://portphillip.smartygrants.com.au/" TargetMode="External"/><Relationship Id="rId5" Type="http://schemas.openxmlformats.org/officeDocument/2006/relationships/webSettings" Target="webSettings.xml"/><Relationship Id="rId15" Type="http://schemas.openxmlformats.org/officeDocument/2006/relationships/hyperlink" Target="https://applicanthelp.smartygrants.com.au/applicant-faq's/" TargetMode="External"/><Relationship Id="rId23" Type="http://schemas.openxmlformats.org/officeDocument/2006/relationships/image" Target="media/image2.jpeg"/><Relationship Id="rId28" Type="http://schemas.openxmlformats.org/officeDocument/2006/relationships/footer" Target="footer2.xml"/><Relationship Id="rId10" Type="http://schemas.openxmlformats.org/officeDocument/2006/relationships/hyperlink" Target="https://portphillip.smartygrants.com.au/" TargetMode="External"/><Relationship Id="rId19" Type="http://schemas.openxmlformats.org/officeDocument/2006/relationships/hyperlink" Target="http://www.portphillip.vic.gov.au/Dont-Waste-It.htm" TargetMode="External"/><Relationship Id="rId4" Type="http://schemas.openxmlformats.org/officeDocument/2006/relationships/settings" Target="settings.xml"/><Relationship Id="rId9" Type="http://schemas.openxmlformats.org/officeDocument/2006/relationships/hyperlink" Target="mailto:Peter.Hughesman@PortPhillip.vic.gov.au" TargetMode="External"/><Relationship Id="rId14" Type="http://schemas.openxmlformats.org/officeDocument/2006/relationships/hyperlink" Target="https://applicanthelp.smartygrants.com.au/help-guide-for-applicants/" TargetMode="External"/><Relationship Id="rId22" Type="http://schemas.openxmlformats.org/officeDocument/2006/relationships/hyperlink" Target="http://maps.portphillip.vic.gov.au/IntraMaps90/ApplicationEngine/frontend/mapbuilder/default.htm?configId=3b15d530-b92a-4d61-9b6f-099749b47934&amp;liteConfigId=e9486dde-8a76-4a71-b16d-ed4e36384c65&amp;title=UG9ydCBQaGlsbGlwIEFjY2VzcyBNYXA=&amp;" TargetMode="External"/><Relationship Id="rId27" Type="http://schemas.openxmlformats.org/officeDocument/2006/relationships/header" Target="header2.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media/image7.gif"/><Relationship Id="rId3" Type="http://schemas.openxmlformats.org/officeDocument/2006/relationships/hyperlink" Target="https://haveyoursay.portphillip.vic.gov.au/" TargetMode="External"/><Relationship Id="rId7" Type="http://schemas.openxmlformats.org/officeDocument/2006/relationships/hyperlink" Target="http://instagram.com/cityofportphillip" TargetMode="External"/><Relationship Id="rId2" Type="http://schemas.openxmlformats.org/officeDocument/2006/relationships/image" Target="media/image4.jpg"/><Relationship Id="rId1" Type="http://schemas.openxmlformats.org/officeDocument/2006/relationships/hyperlink" Target="https://www.portphillip.vic.gov.au/contact-us" TargetMode="External"/><Relationship Id="rId6" Type="http://schemas.openxmlformats.org/officeDocument/2006/relationships/image" Target="media/image6.gif"/><Relationship Id="rId5" Type="http://schemas.openxmlformats.org/officeDocument/2006/relationships/hyperlink" Target="https://www.facebook.com/cityofportphillip" TargetMode="External"/><Relationship Id="rId10" Type="http://schemas.openxmlformats.org/officeDocument/2006/relationships/image" Target="media/image8.gif"/><Relationship Id="rId4" Type="http://schemas.openxmlformats.org/officeDocument/2006/relationships/image" Target="media/image5.gif"/><Relationship Id="rId9" Type="http://schemas.openxmlformats.org/officeDocument/2006/relationships/hyperlink" Target="http://twitter.com/cityportphillip" TargetMode="External"/></Relationships>
</file>

<file path=word/_rels/footer2.xml.rels><?xml version="1.0" encoding="UTF-8" standalone="yes"?>
<Relationships xmlns="http://schemas.openxmlformats.org/package/2006/relationships"><Relationship Id="rId8" Type="http://schemas.openxmlformats.org/officeDocument/2006/relationships/image" Target="media/image7.gif"/><Relationship Id="rId3" Type="http://schemas.openxmlformats.org/officeDocument/2006/relationships/hyperlink" Target="https://haveyoursay.portphillip.vic.gov.au/" TargetMode="External"/><Relationship Id="rId7" Type="http://schemas.openxmlformats.org/officeDocument/2006/relationships/hyperlink" Target="http://instagram.com/cityofportphillip" TargetMode="External"/><Relationship Id="rId2" Type="http://schemas.openxmlformats.org/officeDocument/2006/relationships/image" Target="media/image4.jpg"/><Relationship Id="rId1" Type="http://schemas.openxmlformats.org/officeDocument/2006/relationships/hyperlink" Target="https://www.portphillip.vic.gov.au/contact-us" TargetMode="External"/><Relationship Id="rId6" Type="http://schemas.openxmlformats.org/officeDocument/2006/relationships/image" Target="media/image6.gif"/><Relationship Id="rId5" Type="http://schemas.openxmlformats.org/officeDocument/2006/relationships/hyperlink" Target="https://www.facebook.com/cityofportphillip" TargetMode="External"/><Relationship Id="rId10" Type="http://schemas.openxmlformats.org/officeDocument/2006/relationships/image" Target="media/image8.gif"/><Relationship Id="rId4" Type="http://schemas.openxmlformats.org/officeDocument/2006/relationships/image" Target="media/image5.gif"/><Relationship Id="rId9" Type="http://schemas.openxmlformats.org/officeDocument/2006/relationships/hyperlink" Target="http://twitter.com/cityportphillip"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applicanthelp.smartygrants.com.au/help-guide-for-applicants/" TargetMode="External"/><Relationship Id="rId2" Type="http://schemas.openxmlformats.org/officeDocument/2006/relationships/hyperlink" Target="https://applicanthelp.smartygrants.com.au/help-guide-for-applicants/" TargetMode="External"/><Relationship Id="rId1" Type="http://schemas.openxmlformats.org/officeDocument/2006/relationships/hyperlink" Target="https://portphillip.smartygrants.com.au/" TargetMode="External"/><Relationship Id="rId5" Type="http://schemas.openxmlformats.org/officeDocument/2006/relationships/hyperlink" Target="http://www.portphillip.vic.gov.au/child-safe-standards.htm" TargetMode="External"/><Relationship Id="rId4" Type="http://schemas.openxmlformats.org/officeDocument/2006/relationships/hyperlink" Target="https://applicanthelp.smartygrants.com.au/applicant-faq%27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9.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blackfo\Downloads\copp_word_template-external%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2810E6-D4E2-42A4-85CD-A40B5135F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copp_word_template-external (2).dotx</Template>
  <TotalTime>0</TotalTime>
  <Pages>13</Pages>
  <Words>3208</Words>
  <Characters>18741</Characters>
  <Application>Microsoft Office Word</Application>
  <DocSecurity>0</DocSecurity>
  <Lines>435</Lines>
  <Paragraphs>309</Paragraphs>
  <ScaleCrop>false</ScaleCrop>
  <HeadingPairs>
    <vt:vector size="2" baseType="variant">
      <vt:variant>
        <vt:lpstr>Title</vt:lpstr>
      </vt:variant>
      <vt:variant>
        <vt:i4>1</vt:i4>
      </vt:variant>
    </vt:vector>
  </HeadingPairs>
  <TitlesOfParts>
    <vt:vector size="1" baseType="lpstr">
      <vt:lpstr>City of Port Phillip external document</vt:lpstr>
    </vt:vector>
  </TitlesOfParts>
  <Company/>
  <LinksUpToDate>false</LinksUpToDate>
  <CharactersWithSpaces>21640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Port Phillip external document</dc:title>
  <dc:subject/>
  <dc:creator/>
  <cp:keywords/>
  <dc:description/>
  <cp:lastModifiedBy/>
  <cp:revision>1</cp:revision>
  <dcterms:created xsi:type="dcterms:W3CDTF">2021-03-05T02:12:00Z</dcterms:created>
  <dcterms:modified xsi:type="dcterms:W3CDTF">2021-03-10T01:45:00Z</dcterms:modified>
</cp:coreProperties>
</file>