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B1DD" w14:textId="13E3865D" w:rsidR="00C823BB" w:rsidRPr="00C823BB" w:rsidRDefault="00BE7DDD" w:rsidP="00C823BB">
      <w:pPr>
        <w:pStyle w:val="Title"/>
      </w:pPr>
      <w:r>
        <w:t>Community Directory Terms and Conditions</w:t>
      </w:r>
    </w:p>
    <w:p w14:paraId="6DBAF2CC" w14:textId="77777777" w:rsidR="00BE7DDD" w:rsidRPr="00BE7DDD" w:rsidRDefault="00BE7DDD" w:rsidP="00BE7DDD">
      <w:pPr>
        <w:rPr>
          <w:lang w:val="en-AU"/>
        </w:rPr>
      </w:pPr>
      <w:r w:rsidRPr="00BE7DDD">
        <w:rPr>
          <w:lang w:val="en-AU"/>
        </w:rPr>
        <w:t xml:space="preserve">The online community directory enables residents to connect with local groups, clubs, community organisations and arts and cultural groups within the Port Phillip municipality. </w:t>
      </w:r>
    </w:p>
    <w:p w14:paraId="38015FB1" w14:textId="77777777" w:rsidR="00BE7DDD" w:rsidRPr="00BE7DDD" w:rsidRDefault="00BE7DDD" w:rsidP="00BE7DDD">
      <w:pPr>
        <w:rPr>
          <w:lang w:val="en-AU"/>
        </w:rPr>
      </w:pPr>
      <w:r w:rsidRPr="00BE7DDD">
        <w:rPr>
          <w:lang w:val="en-AU"/>
        </w:rPr>
        <w:t xml:space="preserve">The Community Directory will provide local community groups, clubs, and eligible community-based organisations and arts and cultural groups with a free directory listing. </w:t>
      </w:r>
    </w:p>
    <w:p w14:paraId="27C0CC37" w14:textId="77777777" w:rsidR="00BE7DDD" w:rsidRPr="00BE7DDD" w:rsidRDefault="00BE7DDD" w:rsidP="00BE7DDD">
      <w:pPr>
        <w:rPr>
          <w:lang w:val="en-AU"/>
        </w:rPr>
      </w:pPr>
      <w:r w:rsidRPr="00BE7DDD">
        <w:rPr>
          <w:lang w:val="en-AU"/>
        </w:rPr>
        <w:t>For the purposes of these terms and conditions the administrator is deemed to be Port Phillip Council and those staff officers involved in creating or maintaining the platform.</w:t>
      </w:r>
    </w:p>
    <w:p w14:paraId="2A671553" w14:textId="77777777" w:rsidR="00BE7DDD" w:rsidRPr="00BE7DDD" w:rsidRDefault="00BE7DDD" w:rsidP="00BE7DDD">
      <w:pPr>
        <w:rPr>
          <w:lang w:val="en-AU"/>
        </w:rPr>
      </w:pPr>
      <w:r w:rsidRPr="00BE7DDD">
        <w:rPr>
          <w:lang w:val="en-AU"/>
        </w:rPr>
        <w:t>To be eligible for the community directory and to be assessed for potential inclusion into the community directory, your group must:</w:t>
      </w:r>
    </w:p>
    <w:p w14:paraId="1C9E54CA" w14:textId="1C979C2B" w:rsidR="00BE7DDD" w:rsidRDefault="00BE7DDD" w:rsidP="00BE7DDD">
      <w:pPr>
        <w:pStyle w:val="NormalBullets"/>
        <w:rPr>
          <w:lang w:val="en-AU"/>
        </w:rPr>
      </w:pPr>
      <w:r>
        <w:t xml:space="preserve">Be </w:t>
      </w:r>
      <w:r w:rsidRPr="00BE7DDD">
        <w:rPr>
          <w:lang w:val="en-AU"/>
        </w:rPr>
        <w:t>based within the Port Phillip local government area or be accessible to Port Phillip residents</w:t>
      </w:r>
    </w:p>
    <w:p w14:paraId="12AA2DAB" w14:textId="650676F7" w:rsidR="00BE7DDD" w:rsidRDefault="00BE7DDD" w:rsidP="00BE7DDD">
      <w:pPr>
        <w:pStyle w:val="NormalBullets"/>
        <w:spacing w:after="240"/>
        <w:rPr>
          <w:lang w:val="en-AU"/>
        </w:rPr>
      </w:pPr>
      <w:r>
        <w:rPr>
          <w:lang w:val="en-AU"/>
        </w:rPr>
        <w:t xml:space="preserve">Be a </w:t>
      </w:r>
      <w:r w:rsidRPr="00BE7DDD">
        <w:rPr>
          <w:lang w:val="en-AU"/>
        </w:rPr>
        <w:t xml:space="preserve">community-based group OR not-for-profit organisation OR an arts/cultural group </w:t>
      </w:r>
    </w:p>
    <w:p w14:paraId="07A5839E" w14:textId="77777777" w:rsidR="00BE7DDD" w:rsidRPr="00BE7DDD" w:rsidRDefault="00BE7DDD" w:rsidP="00BE7DDD">
      <w:pPr>
        <w:rPr>
          <w:lang w:val="en-AU"/>
        </w:rPr>
      </w:pPr>
      <w:r w:rsidRPr="00BE7DDD">
        <w:rPr>
          <w:lang w:val="en-AU"/>
        </w:rPr>
        <w:t>The Community Directory will not list for-profit services, commercial business listings or political organisations. Exceptions may be considered upon Council sole discretion.</w:t>
      </w:r>
    </w:p>
    <w:p w14:paraId="73B6FDF1" w14:textId="77777777" w:rsidR="00BE7DDD" w:rsidRPr="00BE7DDD" w:rsidRDefault="00BE7DDD" w:rsidP="00BE7DDD">
      <w:pPr>
        <w:rPr>
          <w:lang w:val="en-AU"/>
        </w:rPr>
      </w:pPr>
      <w:r w:rsidRPr="00BE7DDD">
        <w:rPr>
          <w:lang w:val="en-AU"/>
        </w:rPr>
        <w:t xml:space="preserve">Only legitimate groups, </w:t>
      </w:r>
      <w:proofErr w:type="gramStart"/>
      <w:r w:rsidRPr="00BE7DDD">
        <w:rPr>
          <w:lang w:val="en-AU"/>
        </w:rPr>
        <w:t>clubs</w:t>
      </w:r>
      <w:proofErr w:type="gramEnd"/>
      <w:r w:rsidRPr="00BE7DDD">
        <w:rPr>
          <w:lang w:val="en-AU"/>
        </w:rPr>
        <w:t xml:space="preserve"> and organisations whose activities are deemed non-discriminatory and lawful community-based groups or not-for-profit organisations within Port Phillip will be considered. Council has the sole and absolute discretion to decide whether an organisation’s profile is listed.  </w:t>
      </w:r>
    </w:p>
    <w:p w14:paraId="4E38F392" w14:textId="77777777" w:rsidR="00BE7DDD" w:rsidRPr="00BE7DDD" w:rsidRDefault="00BE7DDD" w:rsidP="00BE7DDD">
      <w:pPr>
        <w:rPr>
          <w:lang w:val="en-AU"/>
        </w:rPr>
      </w:pPr>
      <w:r w:rsidRPr="00BE7DDD">
        <w:rPr>
          <w:lang w:val="en-AU"/>
        </w:rPr>
        <w:t>Only one entry per group/organisation is accepted by Council.</w:t>
      </w:r>
    </w:p>
    <w:p w14:paraId="79E50CF7" w14:textId="77777777" w:rsidR="00BE7DDD" w:rsidRPr="00BE7DDD" w:rsidRDefault="00BE7DDD" w:rsidP="00BE7DDD">
      <w:pPr>
        <w:rPr>
          <w:lang w:val="en-AU"/>
        </w:rPr>
      </w:pPr>
      <w:r w:rsidRPr="00BE7DDD">
        <w:rPr>
          <w:lang w:val="en-AU"/>
        </w:rPr>
        <w:t>It is the listed group’s responsibility to regularly check their listings details to ensure the details are up-to-date and true and correct. Council will not accept responsibility or liability for any errors.</w:t>
      </w:r>
    </w:p>
    <w:p w14:paraId="632F5345" w14:textId="77777777" w:rsidR="00BE7DDD" w:rsidRPr="00BE7DDD" w:rsidRDefault="00BE7DDD" w:rsidP="00BE7DDD">
      <w:pPr>
        <w:rPr>
          <w:lang w:val="en-AU"/>
        </w:rPr>
      </w:pPr>
      <w:r w:rsidRPr="00BE7DDD">
        <w:rPr>
          <w:lang w:val="en-AU"/>
        </w:rPr>
        <w:t>Any illegal use of material created for publication on the platform which breaches any law or regulation in force in Australia is prohibited.</w:t>
      </w:r>
    </w:p>
    <w:p w14:paraId="299A5B81" w14:textId="77777777" w:rsidR="00BE7DDD" w:rsidRPr="00BE7DDD" w:rsidRDefault="00BE7DDD" w:rsidP="00BE7DDD">
      <w:pPr>
        <w:rPr>
          <w:lang w:val="en-AU"/>
        </w:rPr>
      </w:pPr>
      <w:r w:rsidRPr="00BE7DDD">
        <w:rPr>
          <w:lang w:val="en-AU"/>
        </w:rPr>
        <w:t>Council as administrator may advise submitting of the editing, refusal, or removal any listing profile, or any links to a website contained in a profile, at any time, for any legal reason.</w:t>
      </w:r>
    </w:p>
    <w:p w14:paraId="21B52ABF" w14:textId="77777777" w:rsidR="00BE7DDD" w:rsidRPr="00BE7DDD" w:rsidRDefault="00BE7DDD" w:rsidP="00BE7DDD">
      <w:pPr>
        <w:rPr>
          <w:lang w:val="en-AU"/>
        </w:rPr>
      </w:pPr>
      <w:r w:rsidRPr="00BE7DDD">
        <w:rPr>
          <w:lang w:val="en-AU"/>
        </w:rPr>
        <w:lastRenderedPageBreak/>
        <w:t xml:space="preserve">Council as administrator may choose to remove information which, in the opinion of Council, is political, racist, unlawful, threatening, abusive, indecent, </w:t>
      </w:r>
      <w:proofErr w:type="gramStart"/>
      <w:r w:rsidRPr="00BE7DDD">
        <w:rPr>
          <w:lang w:val="en-AU"/>
        </w:rPr>
        <w:t>pornographic</w:t>
      </w:r>
      <w:proofErr w:type="gramEnd"/>
      <w:r w:rsidRPr="00BE7DDD">
        <w:rPr>
          <w:lang w:val="en-AU"/>
        </w:rPr>
        <w:t xml:space="preserve"> or defamatory.</w:t>
      </w:r>
    </w:p>
    <w:p w14:paraId="3E35B4C8" w14:textId="77777777" w:rsidR="00BE7DDD" w:rsidRPr="00BE7DDD" w:rsidRDefault="00BE7DDD" w:rsidP="00BE7DDD">
      <w:pPr>
        <w:rPr>
          <w:lang w:val="en-AU"/>
        </w:rPr>
      </w:pPr>
      <w:r w:rsidRPr="00BE7DDD">
        <w:rPr>
          <w:lang w:val="en-AU"/>
        </w:rPr>
        <w:t xml:space="preserve">Council as administrator may choose to provide a reason why a profile or any content contained in a profile was edited, </w:t>
      </w:r>
      <w:proofErr w:type="gramStart"/>
      <w:r w:rsidRPr="00BE7DDD">
        <w:rPr>
          <w:lang w:val="en-AU"/>
        </w:rPr>
        <w:t>rejected</w:t>
      </w:r>
      <w:proofErr w:type="gramEnd"/>
      <w:r w:rsidRPr="00BE7DDD">
        <w:rPr>
          <w:lang w:val="en-AU"/>
        </w:rPr>
        <w:t xml:space="preserve"> or removed.</w:t>
      </w:r>
    </w:p>
    <w:p w14:paraId="2D653CDE" w14:textId="77777777" w:rsidR="00BE7DDD" w:rsidRPr="00BE7DDD" w:rsidRDefault="00BE7DDD" w:rsidP="00BE7DDD">
      <w:pPr>
        <w:rPr>
          <w:lang w:val="en-AU"/>
        </w:rPr>
      </w:pPr>
      <w:r w:rsidRPr="00BE7DDD">
        <w:rPr>
          <w:lang w:val="en-AU"/>
        </w:rPr>
        <w:t>Council may modify or discontinue any service contained on the website at any time for any reason.</w:t>
      </w:r>
    </w:p>
    <w:p w14:paraId="1FDCCCD1" w14:textId="77777777" w:rsidR="00BE7DDD" w:rsidRPr="00BE7DDD" w:rsidRDefault="00BE7DDD" w:rsidP="00BE7DDD">
      <w:pPr>
        <w:rPr>
          <w:lang w:val="en-AU"/>
        </w:rPr>
      </w:pPr>
      <w:r w:rsidRPr="00BE7DDD">
        <w:rPr>
          <w:lang w:val="en-AU"/>
        </w:rPr>
        <w:t>All listed material is subject to the parties own protected Intellectual Property Rights and responsibilities.</w:t>
      </w:r>
    </w:p>
    <w:p w14:paraId="74AA424B" w14:textId="77777777" w:rsidR="00BE7DDD" w:rsidRPr="00BE7DDD" w:rsidRDefault="00BE7DDD" w:rsidP="00BE7DDD">
      <w:pPr>
        <w:rPr>
          <w:lang w:val="en-AU"/>
        </w:rPr>
      </w:pPr>
      <w:r w:rsidRPr="00BE7DDD">
        <w:rPr>
          <w:lang w:val="en-AU"/>
        </w:rPr>
        <w:t xml:space="preserve">It is unlawful to discriminate </w:t>
      </w:r>
      <w:proofErr w:type="gramStart"/>
      <w:r w:rsidRPr="00BE7DDD">
        <w:rPr>
          <w:lang w:val="en-AU"/>
        </w:rPr>
        <w:t>on the basis of</w:t>
      </w:r>
      <w:proofErr w:type="gramEnd"/>
      <w:r w:rsidRPr="00BE7DDD">
        <w:rPr>
          <w:lang w:val="en-AU"/>
        </w:rPr>
        <w:t xml:space="preserve"> sex, pregnancy, age, race, political or religious beliefs unless covered by an exemption under relevant legislation. City of Port Phillip will not accept community listings that appear to be contrary to law.</w:t>
      </w:r>
    </w:p>
    <w:p w14:paraId="42BE2551" w14:textId="77777777" w:rsidR="00BE7DDD" w:rsidRPr="00BE7DDD" w:rsidRDefault="00BE7DDD" w:rsidP="00BE7DDD">
      <w:pPr>
        <w:rPr>
          <w:lang w:val="en-AU"/>
        </w:rPr>
      </w:pPr>
      <w:r w:rsidRPr="00BE7DDD">
        <w:rPr>
          <w:lang w:val="en-AU"/>
        </w:rPr>
        <w:t xml:space="preserve">The City of Port Phillip is committed to protecting your privacy. Please read and refer to our Privacy Policy (insert </w:t>
      </w:r>
      <w:proofErr w:type="spellStart"/>
      <w:r w:rsidRPr="00BE7DDD">
        <w:rPr>
          <w:lang w:val="en-AU"/>
        </w:rPr>
        <w:t>CoPP</w:t>
      </w:r>
      <w:proofErr w:type="spellEnd"/>
      <w:r w:rsidRPr="00BE7DDD">
        <w:rPr>
          <w:lang w:val="en-AU"/>
        </w:rPr>
        <w:t xml:space="preserve"> Privacy policy) for more information.</w:t>
      </w:r>
    </w:p>
    <w:p w14:paraId="13AA67D3" w14:textId="77777777" w:rsidR="00BE7DDD" w:rsidRPr="00BE7DDD" w:rsidRDefault="00BE7DDD" w:rsidP="00BE7DDD">
      <w:pPr>
        <w:rPr>
          <w:lang w:val="en-AU"/>
        </w:rPr>
      </w:pPr>
      <w:r w:rsidRPr="00BE7DDD">
        <w:rPr>
          <w:lang w:val="en-AU"/>
        </w:rPr>
        <w:t>By registering your group/organisation in this directory, the information provided will be publicly available for anyone to access, copy and download from Council’s website. It is the responsibility of the listing organisation to ensure the information provided can be made public. Entry of the information in the Community Directory registration form is deemed to be considered for administrators to disclose that information as part of the Community Directory.</w:t>
      </w:r>
    </w:p>
    <w:p w14:paraId="0B5DC380" w14:textId="77777777" w:rsidR="00BE7DDD" w:rsidRPr="00BE7DDD" w:rsidRDefault="00BE7DDD" w:rsidP="00BE7DDD">
      <w:pPr>
        <w:rPr>
          <w:lang w:val="en-AU"/>
        </w:rPr>
      </w:pPr>
      <w:r w:rsidRPr="00BE7DDD">
        <w:rPr>
          <w:lang w:val="en-AU"/>
        </w:rPr>
        <w:t>Council reserves the right to reject, edit or remove any listing from this Community Directory at its discretion.</w:t>
      </w:r>
    </w:p>
    <w:p w14:paraId="2721C1AB" w14:textId="77777777" w:rsidR="00BE7DDD" w:rsidRPr="00BE7DDD" w:rsidRDefault="00BE7DDD" w:rsidP="00BE7DDD">
      <w:pPr>
        <w:rPr>
          <w:lang w:val="en-AU"/>
        </w:rPr>
      </w:pPr>
      <w:r w:rsidRPr="00BE7DDD">
        <w:rPr>
          <w:lang w:val="en-AU"/>
        </w:rPr>
        <w:t>In registering with Community Directory, you assume all responsibility for the use of the platform and internet.</w:t>
      </w:r>
    </w:p>
    <w:p w14:paraId="550F917D" w14:textId="77777777" w:rsidR="00BE7DDD" w:rsidRPr="00BE7DDD" w:rsidRDefault="00BE7DDD" w:rsidP="00BE7DDD">
      <w:pPr>
        <w:rPr>
          <w:lang w:val="en-AU"/>
        </w:rPr>
      </w:pPr>
      <w:r w:rsidRPr="00BE7DDD">
        <w:rPr>
          <w:lang w:val="en-AU"/>
        </w:rPr>
        <w:t xml:space="preserve">Council accepts no liability or responsibility for any loss or damage, either direct or indirect, incurred by community groups </w:t>
      </w:r>
      <w:proofErr w:type="gramStart"/>
      <w:r w:rsidRPr="00BE7DDD">
        <w:rPr>
          <w:lang w:val="en-AU"/>
        </w:rPr>
        <w:t>as a result of</w:t>
      </w:r>
      <w:proofErr w:type="gramEnd"/>
      <w:r w:rsidRPr="00BE7DDD">
        <w:rPr>
          <w:lang w:val="en-AU"/>
        </w:rPr>
        <w:t xml:space="preserve"> any failure, inability to use or access, or any delay in listing your organisation on the Community Directory or any related site.</w:t>
      </w:r>
    </w:p>
    <w:p w14:paraId="514D567B" w14:textId="77777777" w:rsidR="00BE7DDD" w:rsidRPr="00BE7DDD" w:rsidRDefault="00BE7DDD" w:rsidP="00BE7DDD">
      <w:pPr>
        <w:rPr>
          <w:lang w:val="en-AU"/>
        </w:rPr>
      </w:pPr>
      <w:r w:rsidRPr="00BE7DDD">
        <w:rPr>
          <w:lang w:val="en-AU"/>
        </w:rPr>
        <w:t xml:space="preserve">The advertiser indemnifies Council against all claims, actions, suits, liabilities, </w:t>
      </w:r>
      <w:proofErr w:type="gramStart"/>
      <w:r w:rsidRPr="00BE7DDD">
        <w:rPr>
          <w:lang w:val="en-AU"/>
        </w:rPr>
        <w:t>costs</w:t>
      </w:r>
      <w:proofErr w:type="gramEnd"/>
      <w:r w:rsidRPr="00BE7DDD">
        <w:rPr>
          <w:lang w:val="en-AU"/>
        </w:rPr>
        <w:t xml:space="preserve"> and expenses incurred as a result of their listing on this site or any related site.</w:t>
      </w:r>
    </w:p>
    <w:p w14:paraId="1EFB8002" w14:textId="77777777" w:rsidR="00BE7DDD" w:rsidRPr="00BE7DDD" w:rsidRDefault="00BE7DDD" w:rsidP="00BE7DDD">
      <w:pPr>
        <w:rPr>
          <w:lang w:val="en-AU"/>
        </w:rPr>
      </w:pPr>
      <w:r w:rsidRPr="00BE7DDD">
        <w:rPr>
          <w:lang w:val="en-AU"/>
        </w:rPr>
        <w:lastRenderedPageBreak/>
        <w:t>These terms and conditions may be subject to change and periodically updated to reflect any changes and we encourage you to regularly review the terms and conditions.</w:t>
      </w:r>
    </w:p>
    <w:p w14:paraId="76AB4DF0" w14:textId="6A20A728" w:rsidR="00F47D33" w:rsidRPr="00BE7DDD" w:rsidRDefault="00BE7DDD" w:rsidP="00BE7DDD">
      <w:pPr>
        <w:rPr>
          <w:lang w:val="en-AU"/>
        </w:rPr>
      </w:pPr>
      <w:r w:rsidRPr="00BE7DDD">
        <w:rPr>
          <w:lang w:val="en-AU"/>
        </w:rPr>
        <w:t>Council will indicate at the top of the terms and conditions when it was most recently updated and will update any material changes as required by law.</w:t>
      </w:r>
    </w:p>
    <w:p w14:paraId="10E5A74C" w14:textId="714CC165" w:rsidR="00651AA8" w:rsidRDefault="00651AA8" w:rsidP="00C823BB"/>
    <w:p w14:paraId="28A43A6D" w14:textId="3F622F74" w:rsidR="00F47D33" w:rsidRPr="00F47D33" w:rsidRDefault="00F47D33" w:rsidP="00F47D33"/>
    <w:p w14:paraId="34C35666" w14:textId="44D6580D" w:rsidR="00F47D33" w:rsidRDefault="00F47D33" w:rsidP="00F47D33"/>
    <w:p w14:paraId="6DFCD21F" w14:textId="77777777" w:rsidR="00F47D33" w:rsidRPr="00F47D33" w:rsidRDefault="00F47D33" w:rsidP="00F47D33">
      <w:pPr>
        <w:jc w:val="center"/>
      </w:pPr>
    </w:p>
    <w:sectPr w:rsidR="00F47D33" w:rsidRPr="00F47D33" w:rsidSect="00B85D8C">
      <w:headerReference w:type="default" r:id="rId7"/>
      <w:footerReference w:type="default" r:id="rId8"/>
      <w:headerReference w:type="first" r:id="rId9"/>
      <w:footerReference w:type="first" r:id="rId10"/>
      <w:pgSz w:w="11906" w:h="16838"/>
      <w:pgMar w:top="2835"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519D" w14:textId="77777777" w:rsidR="00090EBE" w:rsidRDefault="00090EBE" w:rsidP="00C823BB">
      <w:r>
        <w:separator/>
      </w:r>
    </w:p>
  </w:endnote>
  <w:endnote w:type="continuationSeparator" w:id="0">
    <w:p w14:paraId="63367EC3" w14:textId="77777777" w:rsidR="00090EBE" w:rsidRDefault="00090EBE" w:rsidP="00C8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modern"/>
    <w:notTrueType/>
    <w:pitch w:val="variable"/>
    <w:sig w:usb0="00008007" w:usb1="00000000" w:usb2="00000000" w:usb3="00000000" w:csb0="00000093" w:csb1="00000000"/>
  </w:font>
  <w:font w:name="Poppins SemiBold">
    <w:panose1 w:val="00000700000000000000"/>
    <w:charset w:val="00"/>
    <w:family w:val="modern"/>
    <w:notTrueType/>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F8AD" w14:textId="7B83A5AE" w:rsidR="00B85D8C" w:rsidRDefault="00B85D8C">
    <w:pPr>
      <w:pStyle w:val="Footer"/>
    </w:pPr>
    <w:r>
      <w:rPr>
        <w:noProof/>
      </w:rPr>
      <w:drawing>
        <wp:anchor distT="0" distB="0" distL="114300" distR="114300" simplePos="0" relativeHeight="251659264" behindDoc="1" locked="1" layoutInCell="1" allowOverlap="1" wp14:anchorId="11862EBE" wp14:editId="485EB848">
          <wp:simplePos x="0" y="0"/>
          <wp:positionH relativeFrom="page">
            <wp:align>right</wp:align>
          </wp:positionH>
          <wp:positionV relativeFrom="page">
            <wp:posOffset>9973310</wp:posOffset>
          </wp:positionV>
          <wp:extent cx="7560000" cy="720000"/>
          <wp:effectExtent l="0" t="0" r="317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F9E1" w14:textId="63E45C5A" w:rsidR="00B85D8C" w:rsidRDefault="00B85D8C">
    <w:pPr>
      <w:pStyle w:val="Footer"/>
    </w:pPr>
    <w:r>
      <w:rPr>
        <w:noProof/>
      </w:rPr>
      <w:drawing>
        <wp:anchor distT="0" distB="0" distL="114300" distR="114300" simplePos="0" relativeHeight="251661312" behindDoc="1" locked="1" layoutInCell="1" allowOverlap="1" wp14:anchorId="441F9210" wp14:editId="6271FA1F">
          <wp:simplePos x="0" y="0"/>
          <wp:positionH relativeFrom="page">
            <wp:posOffset>0</wp:posOffset>
          </wp:positionH>
          <wp:positionV relativeFrom="page">
            <wp:posOffset>9973310</wp:posOffset>
          </wp:positionV>
          <wp:extent cx="7560000" cy="720000"/>
          <wp:effectExtent l="0" t="0" r="3175" b="4445"/>
          <wp:wrapNone/>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2A8CB" w14:textId="77777777" w:rsidR="00090EBE" w:rsidRDefault="00090EBE" w:rsidP="00C823BB">
      <w:r>
        <w:separator/>
      </w:r>
    </w:p>
  </w:footnote>
  <w:footnote w:type="continuationSeparator" w:id="0">
    <w:p w14:paraId="624D4538" w14:textId="77777777" w:rsidR="00090EBE" w:rsidRDefault="00090EBE" w:rsidP="00C82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245F" w14:textId="351ED950" w:rsidR="00C823BB" w:rsidRDefault="00C823BB" w:rsidP="00C823BB">
    <w:pPr>
      <w:pStyle w:val="Header"/>
    </w:pPr>
    <w:r>
      <w:rPr>
        <w:noProof/>
      </w:rPr>
      <w:drawing>
        <wp:anchor distT="0" distB="0" distL="114300" distR="114300" simplePos="0" relativeHeight="251658240" behindDoc="1" locked="1" layoutInCell="1" allowOverlap="1" wp14:anchorId="6D39C214" wp14:editId="29DE5FB8">
          <wp:simplePos x="0" y="0"/>
          <wp:positionH relativeFrom="page">
            <wp:align>left</wp:align>
          </wp:positionH>
          <wp:positionV relativeFrom="page">
            <wp:align>top</wp:align>
          </wp:positionV>
          <wp:extent cx="7559675" cy="12573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933D" w14:textId="6BF6B00D" w:rsidR="00B85D8C" w:rsidRDefault="00B85D8C">
    <w:pPr>
      <w:pStyle w:val="Header"/>
    </w:pPr>
    <w:r>
      <w:rPr>
        <w:noProof/>
      </w:rPr>
      <w:drawing>
        <wp:anchor distT="0" distB="0" distL="114300" distR="114300" simplePos="0" relativeHeight="251660288" behindDoc="1" locked="1" layoutInCell="1" allowOverlap="1" wp14:anchorId="058A9E7E" wp14:editId="49955153">
          <wp:simplePos x="0" y="0"/>
          <wp:positionH relativeFrom="page">
            <wp:posOffset>0</wp:posOffset>
          </wp:positionH>
          <wp:positionV relativeFrom="page">
            <wp:posOffset>0</wp:posOffset>
          </wp:positionV>
          <wp:extent cx="7560000" cy="1512000"/>
          <wp:effectExtent l="0" t="0" r="3175" b="0"/>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51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B6A63"/>
    <w:multiLevelType w:val="multilevel"/>
    <w:tmpl w:val="575CDC94"/>
    <w:lvl w:ilvl="0">
      <w:start w:val="1"/>
      <w:numFmt w:val="bullet"/>
      <w:lvlText w:val=""/>
      <w:lvlJc w:val="left"/>
      <w:pPr>
        <w:tabs>
          <w:tab w:val="num" w:pos="3030"/>
        </w:tabs>
        <w:ind w:left="3030" w:hanging="360"/>
      </w:pPr>
      <w:rPr>
        <w:rFonts w:ascii="Symbol" w:hAnsi="Symbol" w:hint="default"/>
        <w:sz w:val="20"/>
      </w:rPr>
    </w:lvl>
    <w:lvl w:ilvl="1">
      <w:start w:val="1"/>
      <w:numFmt w:val="bullet"/>
      <w:lvlText w:val=""/>
      <w:lvlJc w:val="left"/>
      <w:pPr>
        <w:tabs>
          <w:tab w:val="num" w:pos="3750"/>
        </w:tabs>
        <w:ind w:left="3750" w:hanging="360"/>
      </w:pPr>
      <w:rPr>
        <w:rFonts w:ascii="Symbol" w:hAnsi="Symbol" w:hint="default"/>
        <w:sz w:val="20"/>
      </w:rPr>
    </w:lvl>
    <w:lvl w:ilvl="2">
      <w:start w:val="1"/>
      <w:numFmt w:val="bullet"/>
      <w:lvlText w:val=""/>
      <w:lvlJc w:val="left"/>
      <w:pPr>
        <w:tabs>
          <w:tab w:val="num" w:pos="4470"/>
        </w:tabs>
        <w:ind w:left="4470" w:hanging="360"/>
      </w:pPr>
      <w:rPr>
        <w:rFonts w:ascii="Symbol" w:hAnsi="Symbol" w:hint="default"/>
        <w:sz w:val="20"/>
      </w:rPr>
    </w:lvl>
    <w:lvl w:ilvl="3">
      <w:start w:val="1"/>
      <w:numFmt w:val="bullet"/>
      <w:lvlText w:val=""/>
      <w:lvlJc w:val="left"/>
      <w:pPr>
        <w:tabs>
          <w:tab w:val="num" w:pos="5190"/>
        </w:tabs>
        <w:ind w:left="5190" w:hanging="360"/>
      </w:pPr>
      <w:rPr>
        <w:rFonts w:ascii="Symbol" w:hAnsi="Symbol" w:hint="default"/>
        <w:sz w:val="20"/>
      </w:rPr>
    </w:lvl>
    <w:lvl w:ilvl="4">
      <w:start w:val="1"/>
      <w:numFmt w:val="bullet"/>
      <w:lvlText w:val=""/>
      <w:lvlJc w:val="left"/>
      <w:pPr>
        <w:tabs>
          <w:tab w:val="num" w:pos="5910"/>
        </w:tabs>
        <w:ind w:left="5910" w:hanging="360"/>
      </w:pPr>
      <w:rPr>
        <w:rFonts w:ascii="Symbol" w:hAnsi="Symbol" w:hint="default"/>
        <w:sz w:val="20"/>
      </w:rPr>
    </w:lvl>
    <w:lvl w:ilvl="5">
      <w:start w:val="1"/>
      <w:numFmt w:val="bullet"/>
      <w:lvlText w:val=""/>
      <w:lvlJc w:val="left"/>
      <w:pPr>
        <w:tabs>
          <w:tab w:val="num" w:pos="6630"/>
        </w:tabs>
        <w:ind w:left="6630" w:hanging="360"/>
      </w:pPr>
      <w:rPr>
        <w:rFonts w:ascii="Symbol" w:hAnsi="Symbol" w:hint="default"/>
        <w:sz w:val="20"/>
      </w:rPr>
    </w:lvl>
    <w:lvl w:ilvl="6">
      <w:start w:val="1"/>
      <w:numFmt w:val="bullet"/>
      <w:lvlText w:val=""/>
      <w:lvlJc w:val="left"/>
      <w:pPr>
        <w:tabs>
          <w:tab w:val="num" w:pos="7350"/>
        </w:tabs>
        <w:ind w:left="7350" w:hanging="360"/>
      </w:pPr>
      <w:rPr>
        <w:rFonts w:ascii="Symbol" w:hAnsi="Symbol" w:hint="default"/>
        <w:sz w:val="20"/>
      </w:rPr>
    </w:lvl>
    <w:lvl w:ilvl="7">
      <w:start w:val="1"/>
      <w:numFmt w:val="bullet"/>
      <w:lvlText w:val=""/>
      <w:lvlJc w:val="left"/>
      <w:pPr>
        <w:tabs>
          <w:tab w:val="num" w:pos="8070"/>
        </w:tabs>
        <w:ind w:left="8070" w:hanging="360"/>
      </w:pPr>
      <w:rPr>
        <w:rFonts w:ascii="Symbol" w:hAnsi="Symbol" w:hint="default"/>
        <w:sz w:val="20"/>
      </w:rPr>
    </w:lvl>
    <w:lvl w:ilvl="8">
      <w:start w:val="1"/>
      <w:numFmt w:val="bullet"/>
      <w:lvlText w:val=""/>
      <w:lvlJc w:val="left"/>
      <w:pPr>
        <w:tabs>
          <w:tab w:val="num" w:pos="8790"/>
        </w:tabs>
        <w:ind w:left="8790" w:hanging="360"/>
      </w:pPr>
      <w:rPr>
        <w:rFonts w:ascii="Symbol" w:hAnsi="Symbol" w:hint="default"/>
        <w:sz w:val="20"/>
      </w:rPr>
    </w:lvl>
  </w:abstractNum>
  <w:abstractNum w:abstractNumId="1" w15:restartNumberingAfterBreak="0">
    <w:nsid w:val="755E5D3C"/>
    <w:multiLevelType w:val="hybridMultilevel"/>
    <w:tmpl w:val="230248DC"/>
    <w:lvl w:ilvl="0" w:tplc="CBCCCD16">
      <w:start w:val="1"/>
      <w:numFmt w:val="bullet"/>
      <w:pStyle w:val="Norm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BB"/>
    <w:rsid w:val="00090EBE"/>
    <w:rsid w:val="00234C2F"/>
    <w:rsid w:val="005D1FCA"/>
    <w:rsid w:val="00651AA8"/>
    <w:rsid w:val="006F058A"/>
    <w:rsid w:val="00B85D8C"/>
    <w:rsid w:val="00BE7DDD"/>
    <w:rsid w:val="00C823BB"/>
    <w:rsid w:val="00F47D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816D1"/>
  <w15:chartTrackingRefBased/>
  <w15:docId w15:val="{8C2576C6-27D1-46AB-BB43-EF3EA5B7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3BB"/>
    <w:rPr>
      <w:rFonts w:ascii="Poppins" w:hAnsi="Poppins" w:cs="Poppins"/>
      <w:sz w:val="20"/>
      <w:szCs w:val="20"/>
      <w:lang w:val="en-US"/>
    </w:rPr>
  </w:style>
  <w:style w:type="paragraph" w:styleId="Heading1">
    <w:name w:val="heading 1"/>
    <w:next w:val="Normal"/>
    <w:link w:val="Heading1Char"/>
    <w:uiPriority w:val="9"/>
    <w:qFormat/>
    <w:rsid w:val="00C823BB"/>
    <w:pPr>
      <w:keepNext/>
      <w:keepLines/>
      <w:spacing w:before="240" w:after="0" w:line="460" w:lineRule="exact"/>
      <w:outlineLvl w:val="0"/>
    </w:pPr>
    <w:rPr>
      <w:rFonts w:ascii="Poppins SemiBold" w:eastAsiaTheme="majorEastAsia" w:hAnsi="Poppins SemiBold" w:cs="Poppins SemiBold"/>
      <w:color w:val="000000" w:themeColor="text1"/>
      <w:sz w:val="40"/>
      <w:szCs w:val="40"/>
      <w:lang w:val="en-US"/>
    </w:rPr>
  </w:style>
  <w:style w:type="paragraph" w:styleId="Heading2">
    <w:name w:val="heading 2"/>
    <w:next w:val="Normal"/>
    <w:link w:val="Heading2Char"/>
    <w:uiPriority w:val="9"/>
    <w:unhideWhenUsed/>
    <w:qFormat/>
    <w:rsid w:val="00C823BB"/>
    <w:pPr>
      <w:keepNext/>
      <w:keepLines/>
      <w:spacing w:before="240" w:after="120" w:line="340" w:lineRule="exact"/>
      <w:outlineLvl w:val="1"/>
    </w:pPr>
    <w:rPr>
      <w:rFonts w:ascii="Poppins" w:eastAsiaTheme="majorEastAsia" w:hAnsi="Poppins" w:cs="Poppins"/>
      <w:color w:val="000000" w:themeColor="text1"/>
      <w:sz w:val="30"/>
      <w:szCs w:val="30"/>
      <w:lang w:val="en-US"/>
    </w:rPr>
  </w:style>
  <w:style w:type="paragraph" w:styleId="Heading3">
    <w:name w:val="heading 3"/>
    <w:next w:val="Normal"/>
    <w:link w:val="Heading3Char"/>
    <w:uiPriority w:val="9"/>
    <w:unhideWhenUsed/>
    <w:qFormat/>
    <w:rsid w:val="00C823BB"/>
    <w:pPr>
      <w:keepNext/>
      <w:keepLines/>
      <w:spacing w:before="40" w:after="0"/>
      <w:outlineLvl w:val="2"/>
    </w:pPr>
    <w:rPr>
      <w:rFonts w:ascii="Poppins" w:eastAsiaTheme="majorEastAsia" w:hAnsi="Poppins" w:cs="Poppins"/>
      <w:b/>
      <w:bCs/>
      <w:color w:val="000000" w:themeColor="text1"/>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3BB"/>
  </w:style>
  <w:style w:type="paragraph" w:styleId="Footer">
    <w:name w:val="footer"/>
    <w:basedOn w:val="Normal"/>
    <w:link w:val="FooterChar"/>
    <w:uiPriority w:val="99"/>
    <w:unhideWhenUsed/>
    <w:rsid w:val="00C82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3BB"/>
  </w:style>
  <w:style w:type="character" w:customStyle="1" w:styleId="Heading1Char">
    <w:name w:val="Heading 1 Char"/>
    <w:basedOn w:val="DefaultParagraphFont"/>
    <w:link w:val="Heading1"/>
    <w:uiPriority w:val="9"/>
    <w:rsid w:val="00C823BB"/>
    <w:rPr>
      <w:rFonts w:ascii="Poppins SemiBold" w:eastAsiaTheme="majorEastAsia" w:hAnsi="Poppins SemiBold" w:cs="Poppins SemiBold"/>
      <w:color w:val="000000" w:themeColor="text1"/>
      <w:sz w:val="40"/>
      <w:szCs w:val="40"/>
      <w:lang w:val="en-US"/>
    </w:rPr>
  </w:style>
  <w:style w:type="character" w:customStyle="1" w:styleId="Heading2Char">
    <w:name w:val="Heading 2 Char"/>
    <w:basedOn w:val="DefaultParagraphFont"/>
    <w:link w:val="Heading2"/>
    <w:uiPriority w:val="9"/>
    <w:rsid w:val="00C823BB"/>
    <w:rPr>
      <w:rFonts w:ascii="Poppins" w:eastAsiaTheme="majorEastAsia" w:hAnsi="Poppins" w:cs="Poppins"/>
      <w:color w:val="000000" w:themeColor="text1"/>
      <w:sz w:val="30"/>
      <w:szCs w:val="30"/>
      <w:lang w:val="en-US"/>
    </w:rPr>
  </w:style>
  <w:style w:type="character" w:customStyle="1" w:styleId="Heading3Char">
    <w:name w:val="Heading 3 Char"/>
    <w:basedOn w:val="DefaultParagraphFont"/>
    <w:link w:val="Heading3"/>
    <w:uiPriority w:val="9"/>
    <w:rsid w:val="00C823BB"/>
    <w:rPr>
      <w:rFonts w:ascii="Poppins" w:eastAsiaTheme="majorEastAsia" w:hAnsi="Poppins" w:cs="Poppins"/>
      <w:b/>
      <w:bCs/>
      <w:color w:val="000000" w:themeColor="text1"/>
      <w:sz w:val="20"/>
      <w:szCs w:val="20"/>
      <w:lang w:val="en-US"/>
    </w:rPr>
  </w:style>
  <w:style w:type="paragraph" w:styleId="Title">
    <w:name w:val="Title"/>
    <w:next w:val="Normal"/>
    <w:link w:val="TitleChar"/>
    <w:uiPriority w:val="10"/>
    <w:qFormat/>
    <w:rsid w:val="00BE7DDD"/>
    <w:rPr>
      <w:rFonts w:ascii="Poppins" w:eastAsiaTheme="majorEastAsia" w:hAnsi="Poppins" w:cs="Poppins"/>
      <w:color w:val="000000" w:themeColor="text1"/>
      <w:sz w:val="40"/>
      <w:szCs w:val="56"/>
      <w:lang w:val="en-US"/>
    </w:rPr>
  </w:style>
  <w:style w:type="character" w:customStyle="1" w:styleId="TitleChar">
    <w:name w:val="Title Char"/>
    <w:basedOn w:val="DefaultParagraphFont"/>
    <w:link w:val="Title"/>
    <w:uiPriority w:val="10"/>
    <w:rsid w:val="00BE7DDD"/>
    <w:rPr>
      <w:rFonts w:ascii="Poppins" w:eastAsiaTheme="majorEastAsia" w:hAnsi="Poppins" w:cs="Poppins"/>
      <w:color w:val="000000" w:themeColor="text1"/>
      <w:sz w:val="40"/>
      <w:szCs w:val="56"/>
      <w:lang w:val="en-US"/>
    </w:rPr>
  </w:style>
  <w:style w:type="paragraph" w:styleId="ListParagraph">
    <w:name w:val="List Paragraph"/>
    <w:basedOn w:val="Normal"/>
    <w:uiPriority w:val="34"/>
    <w:rsid w:val="00F47D33"/>
    <w:pPr>
      <w:ind w:left="720"/>
      <w:contextualSpacing/>
    </w:pPr>
  </w:style>
  <w:style w:type="paragraph" w:customStyle="1" w:styleId="NormalBullets">
    <w:name w:val="Normal Bullets"/>
    <w:next w:val="Normal"/>
    <w:qFormat/>
    <w:rsid w:val="00BE7DDD"/>
    <w:pPr>
      <w:numPr>
        <w:numId w:val="1"/>
      </w:numPr>
      <w:spacing w:after="0"/>
      <w:ind w:left="714" w:hanging="357"/>
    </w:pPr>
    <w:rPr>
      <w:rFonts w:ascii="Poppins" w:hAnsi="Poppins" w:cs="Poppins"/>
      <w:sz w:val="20"/>
      <w:szCs w:val="20"/>
      <w:lang w:val="en-US"/>
    </w:rPr>
  </w:style>
  <w:style w:type="paragraph" w:customStyle="1" w:styleId="ImageCaption">
    <w:name w:val="Image Caption"/>
    <w:basedOn w:val="Normal"/>
    <w:qFormat/>
    <w:rsid w:val="00F47D33"/>
    <w:pPr>
      <w:spacing w:after="24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portphillip.vic.gov.au/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portphillip.vic.gov.au/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3714</Characters>
  <Application>Microsoft Office Word</Application>
  <DocSecurity>0</DocSecurity>
  <Lines>53</Lines>
  <Paragraphs>30</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Rosser</dc:creator>
  <cp:keywords/>
  <dc:description/>
  <cp:lastModifiedBy>Ben Sylvan</cp:lastModifiedBy>
  <cp:revision>2</cp:revision>
  <dcterms:created xsi:type="dcterms:W3CDTF">2022-08-23T05:23:00Z</dcterms:created>
  <dcterms:modified xsi:type="dcterms:W3CDTF">2022-08-23T05:23:00Z</dcterms:modified>
</cp:coreProperties>
</file>