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C4CA" w14:textId="2D9D926F" w:rsidR="00CD73FE" w:rsidRDefault="00E11291" w:rsidP="00E11291">
      <w:pPr>
        <w:pStyle w:val="Factsheetheader1"/>
      </w:pPr>
      <w:r>
        <w:t>Shakespeare Grove Artist Studios</w:t>
      </w:r>
      <w:bookmarkStart w:id="0" w:name="_Toc109203000"/>
      <w:r>
        <w:br/>
      </w:r>
      <w:r w:rsidRPr="00A05D73">
        <w:t>2 Spen</w:t>
      </w:r>
      <w:r>
        <w:t>s</w:t>
      </w:r>
      <w:r w:rsidRPr="00A05D73">
        <w:t>er Street, St Kilda, 3182</w:t>
      </w:r>
      <w:r w:rsidR="000C7CF9">
        <w:br/>
      </w:r>
    </w:p>
    <w:p w14:paraId="1E0CBA4D" w14:textId="129818A2" w:rsidR="00207C2B" w:rsidRDefault="00CD73FE" w:rsidP="00E11291">
      <w:pPr>
        <w:pStyle w:val="Factsheetheader1"/>
      </w:pPr>
      <w:r>
        <w:t xml:space="preserve">Studio </w:t>
      </w:r>
      <w:r w:rsidR="00742FEA">
        <w:t>Guidelines</w:t>
      </w:r>
      <w:r w:rsidR="00207C2B">
        <w:t xml:space="preserve"> </w:t>
      </w:r>
      <w:bookmarkEnd w:id="0"/>
    </w:p>
    <w:p w14:paraId="1181EF47" w14:textId="122370D1" w:rsidR="00032E27" w:rsidRPr="00E11291" w:rsidRDefault="00032E27" w:rsidP="00E11291">
      <w:pPr>
        <w:pStyle w:val="Heading3"/>
      </w:pPr>
      <w:bookmarkStart w:id="1" w:name="_Toc109203002"/>
      <w:r w:rsidRPr="00E11291">
        <w:t>Acknowledgment of country</w:t>
      </w:r>
      <w:bookmarkEnd w:id="1"/>
    </w:p>
    <w:p w14:paraId="3D21FEF8" w14:textId="68229DCC" w:rsidR="000266A3" w:rsidRPr="00CD73FE" w:rsidRDefault="00BB518E" w:rsidP="00CD73FE">
      <w:pPr>
        <w:spacing w:before="40" w:after="40"/>
        <w:jc w:val="both"/>
        <w:rPr>
          <w:sz w:val="22"/>
        </w:rPr>
      </w:pPr>
      <w:bookmarkStart w:id="2" w:name="_Hlk105485811"/>
      <w:bookmarkStart w:id="3" w:name="_Toc77577538"/>
      <w:r w:rsidRPr="00CD73FE">
        <w:rPr>
          <w:sz w:val="22"/>
        </w:rPr>
        <w:t>Council respectfully acknowledges the Traditional Owners of this land, the people of the Kulin Nation. We pay our respect to their Elders, past and present. We acknowledge and uphold their continuing relationship to the land</w:t>
      </w:r>
      <w:r w:rsidR="0015597E" w:rsidRPr="00CD73FE">
        <w:rPr>
          <w:sz w:val="22"/>
        </w:rPr>
        <w:t>.</w:t>
      </w:r>
    </w:p>
    <w:bookmarkEnd w:id="2"/>
    <w:bookmarkEnd w:id="3"/>
    <w:p w14:paraId="0C6458B9" w14:textId="442D759B" w:rsidR="00CD73FE" w:rsidRPr="00CD73FE" w:rsidRDefault="00796951" w:rsidP="00CD73FE">
      <w:pPr>
        <w:pStyle w:val="Heading3"/>
      </w:pPr>
      <w:r>
        <w:t>Introduction</w:t>
      </w:r>
    </w:p>
    <w:p w14:paraId="40D76D27" w14:textId="3637EA89" w:rsidR="00CD73FE" w:rsidRPr="000C7CF9" w:rsidRDefault="00CD73FE" w:rsidP="000C7CF9">
      <w:pPr>
        <w:spacing w:before="40" w:after="40"/>
        <w:jc w:val="both"/>
        <w:rPr>
          <w:sz w:val="22"/>
        </w:rPr>
      </w:pPr>
      <w:r w:rsidRPr="00CD73FE">
        <w:rPr>
          <w:sz w:val="22"/>
        </w:rPr>
        <w:t xml:space="preserve">The Shakespeare Grove Artist Studios provides workspace for </w:t>
      </w:r>
      <w:r w:rsidR="00E540EA">
        <w:rPr>
          <w:sz w:val="22"/>
        </w:rPr>
        <w:t xml:space="preserve">professional </w:t>
      </w:r>
      <w:r w:rsidRPr="00CD73FE">
        <w:rPr>
          <w:sz w:val="22"/>
        </w:rPr>
        <w:t>visual artists and is one of three venues supported by the City of Port Phillip that incorporate artist studios. The Studio is located at 2 Spenser Street, St Kilda, near Luna Park.</w:t>
      </w:r>
      <w:r w:rsidR="00E36701">
        <w:rPr>
          <w:sz w:val="22"/>
        </w:rPr>
        <w:t xml:space="preserve"> </w:t>
      </w:r>
      <w:r w:rsidRPr="00CD73FE">
        <w:rPr>
          <w:sz w:val="22"/>
        </w:rPr>
        <w:t xml:space="preserve">The building, which previously operated as a lawn bowling club, was vacated in 1998. </w:t>
      </w:r>
      <w:r w:rsidR="00B73E7C">
        <w:rPr>
          <w:sz w:val="22"/>
        </w:rPr>
        <w:t xml:space="preserve"> </w:t>
      </w:r>
      <w:r w:rsidR="00C76ADB">
        <w:rPr>
          <w:sz w:val="22"/>
        </w:rPr>
        <w:t xml:space="preserve">Local </w:t>
      </w:r>
      <w:r w:rsidRPr="00CD73FE">
        <w:rPr>
          <w:sz w:val="22"/>
        </w:rPr>
        <w:t xml:space="preserve">artists now share this site, on the northern tip of the Peanut Farm Reserve, with </w:t>
      </w:r>
      <w:proofErr w:type="spellStart"/>
      <w:r w:rsidRPr="00CD73FE">
        <w:rPr>
          <w:sz w:val="22"/>
        </w:rPr>
        <w:t>VegOut</w:t>
      </w:r>
      <w:proofErr w:type="spellEnd"/>
      <w:r w:rsidRPr="00CD73FE">
        <w:rPr>
          <w:sz w:val="22"/>
        </w:rPr>
        <w:t xml:space="preserve"> Community Garden. The City of Port Phillip acts as the Committee of Management for the site, through the support of City officers.</w:t>
      </w:r>
    </w:p>
    <w:p w14:paraId="306CADC0" w14:textId="0E7BDCEF" w:rsidR="00CD73FE" w:rsidRPr="000E0073" w:rsidRDefault="00CD73FE" w:rsidP="000E0073">
      <w:pPr>
        <w:pStyle w:val="Heading3"/>
      </w:pPr>
      <w:r w:rsidRPr="000E0073">
        <w:t xml:space="preserve">Studio Aims </w:t>
      </w:r>
    </w:p>
    <w:p w14:paraId="297FB520" w14:textId="340FB0BE" w:rsidR="000E0073" w:rsidRPr="00CD73FE" w:rsidRDefault="00CD73FE" w:rsidP="000E0073">
      <w:pPr>
        <w:spacing w:before="40" w:after="40"/>
        <w:jc w:val="both"/>
        <w:rPr>
          <w:sz w:val="22"/>
        </w:rPr>
      </w:pPr>
      <w:r w:rsidRPr="00CD73FE">
        <w:rPr>
          <w:sz w:val="22"/>
        </w:rPr>
        <w:t xml:space="preserve">Through Council’s Shakespeare Grove Artist Studios program, the City of Port Phillip aims to provide </w:t>
      </w:r>
      <w:r w:rsidR="00A30C51">
        <w:rPr>
          <w:sz w:val="22"/>
        </w:rPr>
        <w:t>a</w:t>
      </w:r>
      <w:r w:rsidR="00B46866">
        <w:rPr>
          <w:sz w:val="22"/>
        </w:rPr>
        <w:t>ffordable studio spaces</w:t>
      </w:r>
      <w:r w:rsidR="004B2003">
        <w:rPr>
          <w:sz w:val="22"/>
        </w:rPr>
        <w:t xml:space="preserve"> for </w:t>
      </w:r>
      <w:r w:rsidR="00B423B0">
        <w:rPr>
          <w:sz w:val="22"/>
        </w:rPr>
        <w:t>local</w:t>
      </w:r>
      <w:r w:rsidR="00EA3112">
        <w:rPr>
          <w:sz w:val="22"/>
        </w:rPr>
        <w:t xml:space="preserve">, </w:t>
      </w:r>
      <w:r w:rsidR="00EA3112" w:rsidRPr="0027519F">
        <w:rPr>
          <w:sz w:val="22"/>
        </w:rPr>
        <w:t>professional</w:t>
      </w:r>
      <w:r w:rsidR="00EA3112">
        <w:rPr>
          <w:sz w:val="22"/>
        </w:rPr>
        <w:t xml:space="preserve"> </w:t>
      </w:r>
      <w:r w:rsidRPr="00CD73FE">
        <w:rPr>
          <w:sz w:val="22"/>
        </w:rPr>
        <w:t>visual artists</w:t>
      </w:r>
      <w:r w:rsidR="00A628ED">
        <w:rPr>
          <w:sz w:val="22"/>
        </w:rPr>
        <w:t xml:space="preserve"> </w:t>
      </w:r>
      <w:r w:rsidRPr="00CD73FE">
        <w:rPr>
          <w:sz w:val="22"/>
        </w:rPr>
        <w:t xml:space="preserve">who </w:t>
      </w:r>
      <w:r w:rsidR="00281FEE">
        <w:rPr>
          <w:sz w:val="22"/>
        </w:rPr>
        <w:t>ca</w:t>
      </w:r>
      <w:r w:rsidR="00D61A42">
        <w:rPr>
          <w:sz w:val="22"/>
        </w:rPr>
        <w:t xml:space="preserve">n demonstrate their </w:t>
      </w:r>
      <w:r w:rsidR="00A2271A">
        <w:rPr>
          <w:sz w:val="22"/>
        </w:rPr>
        <w:t>ongoing commitment</w:t>
      </w:r>
      <w:r w:rsidR="00D61A42">
        <w:rPr>
          <w:sz w:val="22"/>
        </w:rPr>
        <w:t xml:space="preserve"> </w:t>
      </w:r>
      <w:r w:rsidR="001F3E33" w:rsidRPr="00CD73FE">
        <w:rPr>
          <w:sz w:val="22"/>
        </w:rPr>
        <w:t>to develo</w:t>
      </w:r>
      <w:r w:rsidR="001F3E33">
        <w:rPr>
          <w:sz w:val="22"/>
        </w:rPr>
        <w:t>p</w:t>
      </w:r>
      <w:r w:rsidR="001F3E33" w:rsidRPr="00CD73FE">
        <w:rPr>
          <w:sz w:val="22"/>
        </w:rPr>
        <w:t xml:space="preserve"> and profile</w:t>
      </w:r>
      <w:r w:rsidR="001F3E33">
        <w:rPr>
          <w:sz w:val="22"/>
        </w:rPr>
        <w:t xml:space="preserve"> </w:t>
      </w:r>
      <w:r w:rsidR="001F3E33" w:rsidRPr="00CD73FE">
        <w:rPr>
          <w:sz w:val="22"/>
        </w:rPr>
        <w:t xml:space="preserve">their </w:t>
      </w:r>
      <w:r w:rsidR="0020139F">
        <w:rPr>
          <w:sz w:val="22"/>
        </w:rPr>
        <w:t>visual arts practice</w:t>
      </w:r>
      <w:r w:rsidR="00A2271A">
        <w:rPr>
          <w:sz w:val="22"/>
        </w:rPr>
        <w:t xml:space="preserve"> and make a </w:t>
      </w:r>
      <w:r w:rsidRPr="00CD73FE">
        <w:rPr>
          <w:sz w:val="22"/>
        </w:rPr>
        <w:t>significant contribution to the cultural life of the City of Port Philli</w:t>
      </w:r>
      <w:r w:rsidR="000F6653">
        <w:rPr>
          <w:sz w:val="22"/>
        </w:rPr>
        <w:t>p</w:t>
      </w:r>
      <w:r w:rsidR="004755A9">
        <w:rPr>
          <w:sz w:val="22"/>
        </w:rPr>
        <w:t xml:space="preserve">. </w:t>
      </w:r>
      <w:r w:rsidRPr="0027519F">
        <w:rPr>
          <w:sz w:val="22"/>
        </w:rPr>
        <w:t>T</w:t>
      </w:r>
      <w:r w:rsidR="00467A25" w:rsidRPr="0027519F">
        <w:rPr>
          <w:sz w:val="22"/>
        </w:rPr>
        <w:t xml:space="preserve">he studios </w:t>
      </w:r>
      <w:r w:rsidRPr="0027519F">
        <w:rPr>
          <w:sz w:val="22"/>
        </w:rPr>
        <w:t xml:space="preserve">also aim to encourage </w:t>
      </w:r>
      <w:r w:rsidR="00467A25" w:rsidRPr="0027519F">
        <w:rPr>
          <w:sz w:val="22"/>
        </w:rPr>
        <w:t xml:space="preserve">a healthy </w:t>
      </w:r>
      <w:r w:rsidRPr="0027519F">
        <w:rPr>
          <w:sz w:val="22"/>
        </w:rPr>
        <w:t xml:space="preserve">exchange </w:t>
      </w:r>
      <w:r w:rsidR="00DB4C5F" w:rsidRPr="0027519F">
        <w:rPr>
          <w:sz w:val="22"/>
        </w:rPr>
        <w:t>of ideas and</w:t>
      </w:r>
      <w:r w:rsidRPr="0027519F">
        <w:rPr>
          <w:sz w:val="22"/>
        </w:rPr>
        <w:t xml:space="preserve"> dialogue between </w:t>
      </w:r>
      <w:r w:rsidR="0063199B" w:rsidRPr="0027519F">
        <w:rPr>
          <w:sz w:val="22"/>
        </w:rPr>
        <w:t>the creatives a</w:t>
      </w:r>
      <w:r w:rsidR="004658E7" w:rsidRPr="0027519F">
        <w:rPr>
          <w:sz w:val="22"/>
        </w:rPr>
        <w:t>t the studios</w:t>
      </w:r>
      <w:r w:rsidRPr="0027519F">
        <w:rPr>
          <w:sz w:val="22"/>
        </w:rPr>
        <w:t xml:space="preserve"> and the wider arts and local communities. </w:t>
      </w:r>
    </w:p>
    <w:p w14:paraId="5FD42E5F" w14:textId="2606228F" w:rsidR="00CD73FE" w:rsidRPr="000E0073" w:rsidRDefault="00CD73FE" w:rsidP="000E0073">
      <w:pPr>
        <w:pStyle w:val="Heading3"/>
      </w:pPr>
      <w:r w:rsidRPr="000E0073">
        <w:t xml:space="preserve">Principles </w:t>
      </w:r>
    </w:p>
    <w:p w14:paraId="1C1FA9A5" w14:textId="77777777" w:rsidR="00182AE5" w:rsidRDefault="00CD73FE" w:rsidP="00CD73FE">
      <w:pPr>
        <w:numPr>
          <w:ilvl w:val="0"/>
          <w:numId w:val="37"/>
        </w:numPr>
        <w:spacing w:before="40" w:after="40" w:line="240" w:lineRule="auto"/>
        <w:jc w:val="both"/>
        <w:rPr>
          <w:sz w:val="22"/>
        </w:rPr>
      </w:pPr>
      <w:r w:rsidRPr="00781AC6">
        <w:rPr>
          <w:sz w:val="22"/>
        </w:rPr>
        <w:t>A commitment to equity and access.</w:t>
      </w:r>
    </w:p>
    <w:p w14:paraId="6A03D856" w14:textId="34A78D01" w:rsidR="00CD73FE" w:rsidRPr="000C7CF9" w:rsidRDefault="00182AE5" w:rsidP="00FD3B46">
      <w:pPr>
        <w:numPr>
          <w:ilvl w:val="0"/>
          <w:numId w:val="37"/>
        </w:numPr>
        <w:spacing w:before="40" w:after="40" w:line="240" w:lineRule="auto"/>
        <w:jc w:val="both"/>
        <w:rPr>
          <w:sz w:val="22"/>
        </w:rPr>
      </w:pPr>
      <w:r w:rsidRPr="00781AC6">
        <w:rPr>
          <w:sz w:val="22"/>
        </w:rPr>
        <w:t xml:space="preserve">A commitment to providing a safe work environment and sustainable, </w:t>
      </w:r>
      <w:r w:rsidR="00C10C39" w:rsidRPr="0027519F">
        <w:rPr>
          <w:sz w:val="22"/>
        </w:rPr>
        <w:t xml:space="preserve">environmentally </w:t>
      </w:r>
      <w:r w:rsidRPr="00781AC6">
        <w:rPr>
          <w:sz w:val="22"/>
        </w:rPr>
        <w:t>friendly work practice.</w:t>
      </w:r>
    </w:p>
    <w:p w14:paraId="41966002" w14:textId="48550690" w:rsidR="00AD04ED" w:rsidRDefault="00AD04ED" w:rsidP="00AD04ED">
      <w:pPr>
        <w:numPr>
          <w:ilvl w:val="0"/>
          <w:numId w:val="37"/>
        </w:numPr>
        <w:spacing w:before="40" w:after="40" w:line="240" w:lineRule="auto"/>
        <w:jc w:val="both"/>
        <w:rPr>
          <w:sz w:val="22"/>
        </w:rPr>
      </w:pPr>
      <w:r w:rsidRPr="00781AC6">
        <w:rPr>
          <w:sz w:val="22"/>
        </w:rPr>
        <w:t>A commitment to providing</w:t>
      </w:r>
      <w:r w:rsidR="00130396">
        <w:rPr>
          <w:sz w:val="22"/>
        </w:rPr>
        <w:t xml:space="preserve"> a</w:t>
      </w:r>
      <w:r w:rsidR="00512ABC">
        <w:rPr>
          <w:sz w:val="22"/>
        </w:rPr>
        <w:t xml:space="preserve">n affordable, </w:t>
      </w:r>
      <w:r w:rsidR="00130396">
        <w:rPr>
          <w:sz w:val="22"/>
        </w:rPr>
        <w:t>secure</w:t>
      </w:r>
      <w:r w:rsidRPr="00781AC6">
        <w:rPr>
          <w:sz w:val="22"/>
        </w:rPr>
        <w:t xml:space="preserve"> workspace to a </w:t>
      </w:r>
      <w:r w:rsidR="0031634E">
        <w:rPr>
          <w:sz w:val="22"/>
        </w:rPr>
        <w:t xml:space="preserve">diverse </w:t>
      </w:r>
      <w:r w:rsidR="00CE5B24">
        <w:rPr>
          <w:sz w:val="22"/>
        </w:rPr>
        <w:t>mix of</w:t>
      </w:r>
      <w:r w:rsidRPr="00781AC6">
        <w:rPr>
          <w:sz w:val="22"/>
        </w:rPr>
        <w:t xml:space="preserve"> </w:t>
      </w:r>
      <w:r w:rsidR="00266C60">
        <w:rPr>
          <w:sz w:val="22"/>
        </w:rPr>
        <w:t xml:space="preserve">professional </w:t>
      </w:r>
      <w:r w:rsidR="00A76460">
        <w:rPr>
          <w:sz w:val="22"/>
        </w:rPr>
        <w:t>visual artists</w:t>
      </w:r>
    </w:p>
    <w:p w14:paraId="0D4FFB44" w14:textId="5F2B5267" w:rsidR="00F4616D" w:rsidRPr="000608F6" w:rsidRDefault="00F4616D" w:rsidP="000608F6">
      <w:pPr>
        <w:numPr>
          <w:ilvl w:val="0"/>
          <w:numId w:val="37"/>
        </w:numPr>
        <w:spacing w:before="40" w:after="40" w:line="240" w:lineRule="auto"/>
        <w:jc w:val="both"/>
        <w:rPr>
          <w:sz w:val="22"/>
        </w:rPr>
      </w:pPr>
      <w:r w:rsidRPr="00585B62">
        <w:rPr>
          <w:sz w:val="22"/>
        </w:rPr>
        <w:t xml:space="preserve">A commitment to supporting </w:t>
      </w:r>
      <w:r>
        <w:rPr>
          <w:sz w:val="22"/>
        </w:rPr>
        <w:t xml:space="preserve">local </w:t>
      </w:r>
      <w:r w:rsidRPr="00585B62">
        <w:rPr>
          <w:sz w:val="22"/>
        </w:rPr>
        <w:t xml:space="preserve">artists </w:t>
      </w:r>
      <w:bookmarkStart w:id="4" w:name="_Hlk130556865"/>
      <w:r w:rsidR="00080667">
        <w:rPr>
          <w:sz w:val="22"/>
        </w:rPr>
        <w:t xml:space="preserve">dedicated to </w:t>
      </w:r>
      <w:r w:rsidR="00B26E06">
        <w:rPr>
          <w:sz w:val="22"/>
        </w:rPr>
        <w:t xml:space="preserve">the ongoing </w:t>
      </w:r>
      <w:r w:rsidR="00756B7F">
        <w:rPr>
          <w:sz w:val="22"/>
        </w:rPr>
        <w:t xml:space="preserve">development of their visual arts practice who will </w:t>
      </w:r>
      <w:r w:rsidR="00155984">
        <w:rPr>
          <w:sz w:val="22"/>
        </w:rPr>
        <w:t>make a</w:t>
      </w:r>
      <w:r w:rsidRPr="003C380F">
        <w:rPr>
          <w:sz w:val="22"/>
        </w:rPr>
        <w:t xml:space="preserve"> significant contribution to the cultural life of the City of Port Phillip</w:t>
      </w:r>
      <w:bookmarkEnd w:id="4"/>
      <w:r>
        <w:rPr>
          <w:sz w:val="22"/>
        </w:rPr>
        <w:t>.</w:t>
      </w:r>
    </w:p>
    <w:p w14:paraId="5EF2E430" w14:textId="77777777" w:rsidR="00D90803" w:rsidRPr="00781AC6" w:rsidRDefault="00D90803" w:rsidP="00D90803">
      <w:pPr>
        <w:numPr>
          <w:ilvl w:val="0"/>
          <w:numId w:val="37"/>
        </w:numPr>
        <w:spacing w:before="40" w:after="40" w:line="240" w:lineRule="auto"/>
        <w:jc w:val="both"/>
        <w:rPr>
          <w:sz w:val="22"/>
        </w:rPr>
      </w:pPr>
      <w:r w:rsidRPr="00781AC6">
        <w:rPr>
          <w:sz w:val="22"/>
        </w:rPr>
        <w:lastRenderedPageBreak/>
        <w:t>A commitment to providing encouragement and opportunities for studio artist’s professional development.</w:t>
      </w:r>
    </w:p>
    <w:p w14:paraId="7565D6EB" w14:textId="77777777" w:rsidR="00D90803" w:rsidRPr="00781AC6" w:rsidRDefault="00D90803" w:rsidP="00AD0E69">
      <w:pPr>
        <w:spacing w:before="40" w:after="40" w:line="240" w:lineRule="auto"/>
        <w:jc w:val="both"/>
        <w:rPr>
          <w:sz w:val="22"/>
        </w:rPr>
      </w:pPr>
    </w:p>
    <w:p w14:paraId="1A2481D5" w14:textId="10BADA41" w:rsidR="00CD73FE" w:rsidRPr="000E0073" w:rsidRDefault="00CD73FE" w:rsidP="000E0073">
      <w:pPr>
        <w:pStyle w:val="Heading3"/>
      </w:pPr>
      <w:r w:rsidRPr="000E0073">
        <w:t>The Studio Space</w:t>
      </w:r>
    </w:p>
    <w:p w14:paraId="059583A7" w14:textId="46EF48CE" w:rsidR="00CD73FE" w:rsidRDefault="00CD73FE" w:rsidP="00CD73FE">
      <w:pPr>
        <w:numPr>
          <w:ilvl w:val="0"/>
          <w:numId w:val="37"/>
        </w:numPr>
        <w:spacing w:before="40" w:after="40" w:line="240" w:lineRule="auto"/>
        <w:jc w:val="both"/>
        <w:rPr>
          <w:sz w:val="22"/>
        </w:rPr>
      </w:pPr>
      <w:r>
        <w:rPr>
          <w:sz w:val="22"/>
        </w:rPr>
        <w:t xml:space="preserve">The studio offers </w:t>
      </w:r>
      <w:r w:rsidR="002C7BB9">
        <w:rPr>
          <w:sz w:val="22"/>
        </w:rPr>
        <w:t>15 lock-up spaces</w:t>
      </w:r>
      <w:r>
        <w:rPr>
          <w:sz w:val="22"/>
        </w:rPr>
        <w:t xml:space="preserve"> of varying sizes, from 12 - 32 square metres.</w:t>
      </w:r>
    </w:p>
    <w:p w14:paraId="2412F3E7" w14:textId="5D3BD676" w:rsidR="005D28E0" w:rsidRDefault="005D28E0" w:rsidP="00FB6E2B">
      <w:pPr>
        <w:numPr>
          <w:ilvl w:val="0"/>
          <w:numId w:val="37"/>
        </w:numPr>
        <w:spacing w:before="40" w:after="40" w:line="240" w:lineRule="auto"/>
        <w:jc w:val="both"/>
        <w:rPr>
          <w:sz w:val="22"/>
        </w:rPr>
      </w:pPr>
      <w:r>
        <w:rPr>
          <w:sz w:val="22"/>
        </w:rPr>
        <w:t xml:space="preserve">Rents range from $195 - $275 per calendar month (approx. &amp; </w:t>
      </w:r>
      <w:proofErr w:type="spellStart"/>
      <w:r>
        <w:rPr>
          <w:sz w:val="22"/>
        </w:rPr>
        <w:t>Inc.GST</w:t>
      </w:r>
      <w:proofErr w:type="spellEnd"/>
      <w:r>
        <w:rPr>
          <w:sz w:val="22"/>
        </w:rPr>
        <w:t>)</w:t>
      </w:r>
      <w:r w:rsidR="00471A5A">
        <w:rPr>
          <w:sz w:val="22"/>
        </w:rPr>
        <w:t>.</w:t>
      </w:r>
      <w:r>
        <w:rPr>
          <w:sz w:val="22"/>
        </w:rPr>
        <w:t xml:space="preserve"> </w:t>
      </w:r>
      <w:r w:rsidR="00471A5A">
        <w:rPr>
          <w:sz w:val="22"/>
        </w:rPr>
        <w:t>Rents</w:t>
      </w:r>
      <w:r>
        <w:rPr>
          <w:sz w:val="22"/>
        </w:rPr>
        <w:t xml:space="preserve"> are subject to an annual increase. </w:t>
      </w:r>
    </w:p>
    <w:p w14:paraId="46749C25" w14:textId="00B69AC2" w:rsidR="003E5B1F" w:rsidRPr="00FB6E2B" w:rsidRDefault="003A4389" w:rsidP="00FB6E2B">
      <w:pPr>
        <w:numPr>
          <w:ilvl w:val="0"/>
          <w:numId w:val="37"/>
        </w:numPr>
        <w:spacing w:before="40" w:after="40" w:line="240" w:lineRule="auto"/>
        <w:jc w:val="both"/>
        <w:rPr>
          <w:sz w:val="22"/>
        </w:rPr>
      </w:pPr>
      <w:r w:rsidRPr="003A4389">
        <w:rPr>
          <w:sz w:val="22"/>
        </w:rPr>
        <w:t xml:space="preserve">Licensees must pay a security deposit equivalent to a minimum of one month’s </w:t>
      </w:r>
      <w:r>
        <w:rPr>
          <w:sz w:val="22"/>
        </w:rPr>
        <w:t xml:space="preserve">rent and a $50 </w:t>
      </w:r>
      <w:r w:rsidR="009D2F78">
        <w:rPr>
          <w:sz w:val="22"/>
        </w:rPr>
        <w:t>key deposit</w:t>
      </w:r>
      <w:r w:rsidRPr="003A4389">
        <w:rPr>
          <w:sz w:val="22"/>
        </w:rPr>
        <w:t xml:space="preserve">. This will be held until the end of the licensed term. At that point, the security deposit will be either set against charges </w:t>
      </w:r>
      <w:r w:rsidR="00F0117A">
        <w:rPr>
          <w:sz w:val="22"/>
        </w:rPr>
        <w:t xml:space="preserve">still owing </w:t>
      </w:r>
      <w:r w:rsidRPr="003A4389">
        <w:rPr>
          <w:sz w:val="22"/>
        </w:rPr>
        <w:t>or returned to the artist</w:t>
      </w:r>
      <w:r w:rsidR="009D2F78">
        <w:rPr>
          <w:sz w:val="22"/>
        </w:rPr>
        <w:t>.</w:t>
      </w:r>
    </w:p>
    <w:p w14:paraId="53E844C8" w14:textId="4E680577" w:rsidR="00CD73FE" w:rsidRDefault="00CD73FE" w:rsidP="00CD73FE">
      <w:pPr>
        <w:numPr>
          <w:ilvl w:val="0"/>
          <w:numId w:val="37"/>
        </w:numPr>
        <w:spacing w:before="40" w:after="40" w:line="240" w:lineRule="auto"/>
        <w:jc w:val="both"/>
        <w:rPr>
          <w:bCs/>
          <w:iCs/>
          <w:sz w:val="22"/>
        </w:rPr>
      </w:pPr>
      <w:r w:rsidRPr="00220B5A">
        <w:rPr>
          <w:bCs/>
          <w:iCs/>
          <w:sz w:val="22"/>
        </w:rPr>
        <w:t xml:space="preserve">Studios are a mix of </w:t>
      </w:r>
      <w:r>
        <w:rPr>
          <w:bCs/>
          <w:iCs/>
          <w:sz w:val="22"/>
        </w:rPr>
        <w:t xml:space="preserve">semi-enclosed and fully enclosed </w:t>
      </w:r>
      <w:r w:rsidRPr="00220B5A">
        <w:rPr>
          <w:bCs/>
          <w:iCs/>
          <w:sz w:val="22"/>
        </w:rPr>
        <w:t>spaces</w:t>
      </w:r>
      <w:r>
        <w:rPr>
          <w:bCs/>
          <w:iCs/>
          <w:sz w:val="22"/>
        </w:rPr>
        <w:t>.</w:t>
      </w:r>
      <w:r w:rsidR="00BB09D0">
        <w:rPr>
          <w:bCs/>
          <w:iCs/>
          <w:sz w:val="22"/>
        </w:rPr>
        <w:t xml:space="preserve"> </w:t>
      </w:r>
    </w:p>
    <w:p w14:paraId="10A37F75" w14:textId="7FD2F052" w:rsidR="00CD73FE" w:rsidRDefault="00CD73FE" w:rsidP="00CD73FE">
      <w:pPr>
        <w:numPr>
          <w:ilvl w:val="0"/>
          <w:numId w:val="37"/>
        </w:numPr>
        <w:spacing w:before="40" w:after="40" w:line="240" w:lineRule="auto"/>
        <w:jc w:val="both"/>
        <w:rPr>
          <w:sz w:val="22"/>
        </w:rPr>
      </w:pPr>
      <w:r>
        <w:rPr>
          <w:sz w:val="22"/>
        </w:rPr>
        <w:t>Studio artists have access to a</w:t>
      </w:r>
      <w:r w:rsidR="00A96522">
        <w:rPr>
          <w:sz w:val="22"/>
        </w:rPr>
        <w:t>n onsite</w:t>
      </w:r>
      <w:r>
        <w:rPr>
          <w:sz w:val="22"/>
        </w:rPr>
        <w:t xml:space="preserve"> kitchen</w:t>
      </w:r>
      <w:r w:rsidR="00676A32">
        <w:rPr>
          <w:sz w:val="22"/>
        </w:rPr>
        <w:t xml:space="preserve">, </w:t>
      </w:r>
      <w:r w:rsidR="00676A32" w:rsidRPr="0027519F">
        <w:rPr>
          <w:sz w:val="22"/>
        </w:rPr>
        <w:t>toilet facilities</w:t>
      </w:r>
      <w:r w:rsidRPr="0027519F">
        <w:rPr>
          <w:sz w:val="22"/>
        </w:rPr>
        <w:t xml:space="preserve"> </w:t>
      </w:r>
      <w:r>
        <w:rPr>
          <w:sz w:val="22"/>
        </w:rPr>
        <w:t>an</w:t>
      </w:r>
      <w:r w:rsidR="00432A51">
        <w:rPr>
          <w:sz w:val="22"/>
        </w:rPr>
        <w:t xml:space="preserve">d </w:t>
      </w:r>
      <w:r>
        <w:rPr>
          <w:sz w:val="22"/>
        </w:rPr>
        <w:t>common meeting/display area</w:t>
      </w:r>
      <w:r w:rsidR="00A96522">
        <w:rPr>
          <w:sz w:val="22"/>
        </w:rPr>
        <w:t>s</w:t>
      </w:r>
      <w:r>
        <w:rPr>
          <w:sz w:val="22"/>
        </w:rPr>
        <w:t xml:space="preserve">. </w:t>
      </w:r>
    </w:p>
    <w:p w14:paraId="190073E4" w14:textId="785BC596" w:rsidR="00B02169" w:rsidRDefault="00BE5FAE" w:rsidP="00CD73FE">
      <w:pPr>
        <w:numPr>
          <w:ilvl w:val="0"/>
          <w:numId w:val="37"/>
        </w:numPr>
        <w:spacing w:before="40" w:after="40" w:line="240" w:lineRule="auto"/>
        <w:jc w:val="both"/>
        <w:rPr>
          <w:sz w:val="22"/>
        </w:rPr>
      </w:pPr>
      <w:r w:rsidRPr="00B02169">
        <w:rPr>
          <w:sz w:val="22"/>
        </w:rPr>
        <w:t xml:space="preserve">Licensees have access to running water </w:t>
      </w:r>
      <w:r w:rsidR="00E34AF2">
        <w:rPr>
          <w:sz w:val="22"/>
        </w:rPr>
        <w:t>and</w:t>
      </w:r>
      <w:r>
        <w:rPr>
          <w:sz w:val="22"/>
        </w:rPr>
        <w:t xml:space="preserve"> two studios provide running water </w:t>
      </w:r>
      <w:r w:rsidR="00E34AF2">
        <w:rPr>
          <w:sz w:val="22"/>
        </w:rPr>
        <w:t xml:space="preserve">within </w:t>
      </w:r>
      <w:r>
        <w:rPr>
          <w:sz w:val="22"/>
        </w:rPr>
        <w:t>the studio</w:t>
      </w:r>
      <w:r w:rsidR="00F0117A">
        <w:rPr>
          <w:sz w:val="22"/>
        </w:rPr>
        <w:t>.</w:t>
      </w:r>
    </w:p>
    <w:p w14:paraId="78E9A3DA" w14:textId="0F3AF87E" w:rsidR="00BB09D0" w:rsidRDefault="00ED4F4F" w:rsidP="00CD73FE">
      <w:pPr>
        <w:numPr>
          <w:ilvl w:val="0"/>
          <w:numId w:val="37"/>
        </w:numPr>
        <w:spacing w:before="40" w:after="40" w:line="240" w:lineRule="auto"/>
        <w:jc w:val="both"/>
        <w:rPr>
          <w:sz w:val="22"/>
        </w:rPr>
      </w:pPr>
      <w:r w:rsidRPr="00ED4F4F">
        <w:rPr>
          <w:sz w:val="22"/>
        </w:rPr>
        <w:t xml:space="preserve">There </w:t>
      </w:r>
      <w:r w:rsidR="004273F9">
        <w:rPr>
          <w:sz w:val="22"/>
        </w:rPr>
        <w:t>are</w:t>
      </w:r>
      <w:r w:rsidRPr="00ED4F4F">
        <w:rPr>
          <w:sz w:val="22"/>
        </w:rPr>
        <w:t xml:space="preserve"> existing heating panels in the communal areas</w:t>
      </w:r>
      <w:r w:rsidR="00874054">
        <w:rPr>
          <w:sz w:val="22"/>
        </w:rPr>
        <w:t xml:space="preserve"> and artists can bring their own heaters or fans provided t</w:t>
      </w:r>
      <w:r w:rsidR="00932C4B">
        <w:rPr>
          <w:sz w:val="22"/>
        </w:rPr>
        <w:t>hey are only the electric oil or fan variety</w:t>
      </w:r>
      <w:r w:rsidR="00E379C0">
        <w:rPr>
          <w:sz w:val="22"/>
        </w:rPr>
        <w:t xml:space="preserve"> and have a compliant testing and taggin</w:t>
      </w:r>
      <w:r w:rsidR="009713A4">
        <w:rPr>
          <w:sz w:val="22"/>
        </w:rPr>
        <w:t xml:space="preserve">g in line with the relevant regulation. </w:t>
      </w:r>
      <w:r w:rsidR="00533C9D">
        <w:rPr>
          <w:sz w:val="22"/>
        </w:rPr>
        <w:t xml:space="preserve">Bar heater or kerosene heaters may not be used. </w:t>
      </w:r>
    </w:p>
    <w:p w14:paraId="766B07DD" w14:textId="43099336" w:rsidR="00CD73FE" w:rsidRPr="008F4FF0" w:rsidRDefault="00CD73FE" w:rsidP="00CD73FE">
      <w:pPr>
        <w:numPr>
          <w:ilvl w:val="0"/>
          <w:numId w:val="37"/>
        </w:numPr>
        <w:spacing w:before="40" w:after="40" w:line="240" w:lineRule="auto"/>
        <w:jc w:val="both"/>
        <w:rPr>
          <w:sz w:val="22"/>
        </w:rPr>
      </w:pPr>
      <w:r>
        <w:rPr>
          <w:sz w:val="22"/>
        </w:rPr>
        <w:t xml:space="preserve">The space offers </w:t>
      </w:r>
      <w:r w:rsidR="0042636A">
        <w:rPr>
          <w:sz w:val="22"/>
        </w:rPr>
        <w:t>24-hour</w:t>
      </w:r>
      <w:r>
        <w:rPr>
          <w:sz w:val="22"/>
        </w:rPr>
        <w:t xml:space="preserve"> access</w:t>
      </w:r>
      <w:r w:rsidR="00515AAF">
        <w:rPr>
          <w:sz w:val="22"/>
        </w:rPr>
        <w:t xml:space="preserve">, </w:t>
      </w:r>
      <w:r w:rsidR="00515AAF" w:rsidRPr="0027519F">
        <w:rPr>
          <w:sz w:val="22"/>
        </w:rPr>
        <w:t>7 days per week.</w:t>
      </w:r>
    </w:p>
    <w:p w14:paraId="3328AE9A" w14:textId="78C1005F" w:rsidR="00CD73FE" w:rsidRPr="00734C8E" w:rsidRDefault="008F4FF0" w:rsidP="00CD73FE">
      <w:pPr>
        <w:numPr>
          <w:ilvl w:val="0"/>
          <w:numId w:val="37"/>
        </w:numPr>
        <w:spacing w:before="40" w:after="40" w:line="240" w:lineRule="auto"/>
        <w:jc w:val="both"/>
        <w:rPr>
          <w:sz w:val="22"/>
        </w:rPr>
      </w:pPr>
      <w:r w:rsidRPr="008F4FF0">
        <w:rPr>
          <w:sz w:val="22"/>
        </w:rPr>
        <w:t xml:space="preserve">Wireless internet is </w:t>
      </w:r>
      <w:r>
        <w:rPr>
          <w:sz w:val="22"/>
        </w:rPr>
        <w:t xml:space="preserve">not </w:t>
      </w:r>
      <w:r w:rsidRPr="008F4FF0">
        <w:rPr>
          <w:sz w:val="22"/>
        </w:rPr>
        <w:t>available</w:t>
      </w:r>
      <w:r>
        <w:rPr>
          <w:sz w:val="22"/>
        </w:rPr>
        <w:t>.</w:t>
      </w:r>
    </w:p>
    <w:p w14:paraId="5D937523" w14:textId="7BE853A4" w:rsidR="00CD73FE" w:rsidRDefault="00CD73FE" w:rsidP="000E0073">
      <w:pPr>
        <w:pStyle w:val="Heading3"/>
      </w:pPr>
      <w:r w:rsidRPr="000E0073">
        <w:t>Appl</w:t>
      </w:r>
      <w:r w:rsidR="00A26557">
        <w:t xml:space="preserve">ication Process </w:t>
      </w:r>
    </w:p>
    <w:p w14:paraId="0076BCA1" w14:textId="4698F6F4" w:rsidR="009572E0" w:rsidRDefault="009572E0" w:rsidP="001D21D0">
      <w:pPr>
        <w:numPr>
          <w:ilvl w:val="0"/>
          <w:numId w:val="38"/>
        </w:numPr>
        <w:spacing w:before="40" w:after="40" w:line="240" w:lineRule="auto"/>
        <w:jc w:val="both"/>
        <w:rPr>
          <w:sz w:val="22"/>
        </w:rPr>
      </w:pPr>
      <w:r>
        <w:rPr>
          <w:sz w:val="22"/>
        </w:rPr>
        <w:t xml:space="preserve">Studios </w:t>
      </w:r>
      <w:r w:rsidR="008D1366">
        <w:rPr>
          <w:sz w:val="22"/>
        </w:rPr>
        <w:t xml:space="preserve">generally </w:t>
      </w:r>
      <w:r w:rsidR="00D822D4">
        <w:rPr>
          <w:sz w:val="22"/>
        </w:rPr>
        <w:t>become</w:t>
      </w:r>
      <w:r w:rsidR="000F027E">
        <w:rPr>
          <w:sz w:val="22"/>
        </w:rPr>
        <w:t xml:space="preserve"> available annually</w:t>
      </w:r>
      <w:r w:rsidR="008D1366">
        <w:rPr>
          <w:sz w:val="22"/>
        </w:rPr>
        <w:t xml:space="preserve"> and local artist</w:t>
      </w:r>
      <w:r w:rsidR="0006537F">
        <w:rPr>
          <w:sz w:val="22"/>
        </w:rPr>
        <w:t>s can apply</w:t>
      </w:r>
      <w:r w:rsidR="000F027E">
        <w:rPr>
          <w:sz w:val="22"/>
        </w:rPr>
        <w:t xml:space="preserve"> </w:t>
      </w:r>
      <w:r w:rsidR="00504E14">
        <w:rPr>
          <w:sz w:val="22"/>
        </w:rPr>
        <w:t>through an online application process.</w:t>
      </w:r>
    </w:p>
    <w:p w14:paraId="7D019D36" w14:textId="4F686BC6" w:rsidR="00CD73FE" w:rsidRDefault="00CD73FE" w:rsidP="00CD73FE">
      <w:pPr>
        <w:numPr>
          <w:ilvl w:val="0"/>
          <w:numId w:val="38"/>
        </w:numPr>
        <w:spacing w:before="40" w:after="40" w:line="240" w:lineRule="auto"/>
        <w:ind w:left="357" w:hanging="357"/>
        <w:jc w:val="both"/>
        <w:rPr>
          <w:sz w:val="22"/>
        </w:rPr>
      </w:pPr>
      <w:r>
        <w:rPr>
          <w:sz w:val="22"/>
        </w:rPr>
        <w:t xml:space="preserve">Applicants are encouraged to seek advice from </w:t>
      </w:r>
      <w:r w:rsidR="00E83B56">
        <w:rPr>
          <w:sz w:val="22"/>
        </w:rPr>
        <w:t xml:space="preserve">the </w:t>
      </w:r>
      <w:r w:rsidR="00E83B56" w:rsidRPr="00E83B56">
        <w:rPr>
          <w:sz w:val="22"/>
        </w:rPr>
        <w:t xml:space="preserve">Studios Administrator </w:t>
      </w:r>
      <w:r>
        <w:rPr>
          <w:sz w:val="22"/>
        </w:rPr>
        <w:t xml:space="preserve">when applying for a studio and make an appointment </w:t>
      </w:r>
      <w:r w:rsidR="00E83B56">
        <w:rPr>
          <w:sz w:val="22"/>
        </w:rPr>
        <w:t xml:space="preserve">to </w:t>
      </w:r>
      <w:r>
        <w:rPr>
          <w:sz w:val="22"/>
        </w:rPr>
        <w:t>view the studios</w:t>
      </w:r>
      <w:r w:rsidR="000D69DC">
        <w:rPr>
          <w:sz w:val="22"/>
        </w:rPr>
        <w:t xml:space="preserve"> </w:t>
      </w:r>
      <w:r w:rsidR="00817E85">
        <w:rPr>
          <w:sz w:val="22"/>
        </w:rPr>
        <w:t>becoming</w:t>
      </w:r>
      <w:r w:rsidR="004D77B4">
        <w:rPr>
          <w:sz w:val="22"/>
        </w:rPr>
        <w:t xml:space="preserve"> available </w:t>
      </w:r>
      <w:r w:rsidR="00817E85">
        <w:rPr>
          <w:sz w:val="22"/>
        </w:rPr>
        <w:t xml:space="preserve">to ensure </w:t>
      </w:r>
      <w:r w:rsidR="00C10C39">
        <w:rPr>
          <w:sz w:val="22"/>
        </w:rPr>
        <w:t xml:space="preserve">the </w:t>
      </w:r>
      <w:r w:rsidR="00C10C39" w:rsidRPr="00F013C7">
        <w:rPr>
          <w:sz w:val="22"/>
        </w:rPr>
        <w:t>available space</w:t>
      </w:r>
      <w:r w:rsidR="00817E85" w:rsidRPr="00F013C7">
        <w:rPr>
          <w:sz w:val="22"/>
        </w:rPr>
        <w:t xml:space="preserve"> </w:t>
      </w:r>
      <w:r w:rsidR="00817E85">
        <w:rPr>
          <w:sz w:val="22"/>
        </w:rPr>
        <w:t xml:space="preserve">will </w:t>
      </w:r>
      <w:r w:rsidR="004D77B4">
        <w:rPr>
          <w:sz w:val="22"/>
        </w:rPr>
        <w:t>suit their arts practice.</w:t>
      </w:r>
    </w:p>
    <w:p w14:paraId="264F0244" w14:textId="2C610603" w:rsidR="00CC2DFA" w:rsidRPr="005359F0" w:rsidRDefault="00CC2DFA" w:rsidP="005359F0">
      <w:pPr>
        <w:numPr>
          <w:ilvl w:val="0"/>
          <w:numId w:val="38"/>
        </w:numPr>
        <w:spacing w:before="40" w:after="40" w:line="240" w:lineRule="auto"/>
        <w:jc w:val="both"/>
        <w:rPr>
          <w:sz w:val="22"/>
        </w:rPr>
      </w:pPr>
      <w:r>
        <w:rPr>
          <w:sz w:val="22"/>
        </w:rPr>
        <w:t xml:space="preserve">When applying, applicants must address all the Selection Criteria </w:t>
      </w:r>
      <w:r w:rsidR="005359F0">
        <w:rPr>
          <w:sz w:val="22"/>
        </w:rPr>
        <w:t xml:space="preserve">(below) </w:t>
      </w:r>
      <w:r>
        <w:rPr>
          <w:sz w:val="22"/>
        </w:rPr>
        <w:t>and be able to</w:t>
      </w:r>
      <w:r w:rsidRPr="00585B62">
        <w:rPr>
          <w:sz w:val="22"/>
        </w:rPr>
        <w:t xml:space="preserve"> demonstrate their </w:t>
      </w:r>
      <w:r>
        <w:rPr>
          <w:sz w:val="22"/>
        </w:rPr>
        <w:t xml:space="preserve">previous and ongoing </w:t>
      </w:r>
      <w:r w:rsidRPr="00585B62">
        <w:rPr>
          <w:sz w:val="22"/>
        </w:rPr>
        <w:t xml:space="preserve">commitment </w:t>
      </w:r>
      <w:r>
        <w:rPr>
          <w:sz w:val="22"/>
        </w:rPr>
        <w:t xml:space="preserve">to developing a professional and innovative arts practice. </w:t>
      </w:r>
    </w:p>
    <w:p w14:paraId="7E234489" w14:textId="77777777" w:rsidR="00C10C39" w:rsidRDefault="00CD73FE" w:rsidP="00CD73FE">
      <w:pPr>
        <w:numPr>
          <w:ilvl w:val="0"/>
          <w:numId w:val="38"/>
        </w:numPr>
        <w:spacing w:before="40" w:after="40" w:line="240" w:lineRule="auto"/>
        <w:ind w:left="357" w:hanging="357"/>
        <w:jc w:val="both"/>
        <w:rPr>
          <w:sz w:val="22"/>
        </w:rPr>
      </w:pPr>
      <w:r>
        <w:rPr>
          <w:sz w:val="22"/>
        </w:rPr>
        <w:t xml:space="preserve">Applicants must submit an online application form via </w:t>
      </w:r>
      <w:proofErr w:type="spellStart"/>
      <w:r>
        <w:rPr>
          <w:sz w:val="22"/>
        </w:rPr>
        <w:t>Smartygrants</w:t>
      </w:r>
      <w:proofErr w:type="spellEnd"/>
      <w:r>
        <w:rPr>
          <w:sz w:val="22"/>
        </w:rPr>
        <w:t xml:space="preserve"> and upload Supplementary Material to accompany the application including</w:t>
      </w:r>
      <w:r w:rsidR="00C10C39">
        <w:rPr>
          <w:sz w:val="22"/>
        </w:rPr>
        <w:t>;</w:t>
      </w:r>
    </w:p>
    <w:p w14:paraId="0E9D8802" w14:textId="78A5E5E8" w:rsidR="00C10C39" w:rsidRDefault="00CD73FE" w:rsidP="00C10C39">
      <w:pPr>
        <w:numPr>
          <w:ilvl w:val="1"/>
          <w:numId w:val="38"/>
        </w:numPr>
        <w:spacing w:before="40" w:after="40" w:line="240" w:lineRule="auto"/>
        <w:jc w:val="both"/>
        <w:rPr>
          <w:sz w:val="22"/>
        </w:rPr>
      </w:pPr>
      <w:r>
        <w:rPr>
          <w:sz w:val="22"/>
        </w:rPr>
        <w:t xml:space="preserve">a </w:t>
      </w:r>
      <w:r w:rsidR="00E06197">
        <w:rPr>
          <w:sz w:val="22"/>
        </w:rPr>
        <w:t xml:space="preserve">professional artist </w:t>
      </w:r>
      <w:r w:rsidR="00C10C39">
        <w:rPr>
          <w:sz w:val="22"/>
        </w:rPr>
        <w:t>Curriculum Vitae</w:t>
      </w:r>
      <w:r w:rsidR="00477C15">
        <w:rPr>
          <w:sz w:val="22"/>
        </w:rPr>
        <w:t xml:space="preserve"> (see definition of a </w:t>
      </w:r>
      <w:r w:rsidR="00631561">
        <w:rPr>
          <w:sz w:val="22"/>
        </w:rPr>
        <w:t>**</w:t>
      </w:r>
      <w:r w:rsidR="00477C15">
        <w:rPr>
          <w:sz w:val="22"/>
        </w:rPr>
        <w:t xml:space="preserve">professional artist </w:t>
      </w:r>
      <w:r w:rsidR="009D78CD">
        <w:rPr>
          <w:sz w:val="22"/>
        </w:rPr>
        <w:t>below Eligibi</w:t>
      </w:r>
      <w:r w:rsidR="00C36073">
        <w:rPr>
          <w:sz w:val="22"/>
        </w:rPr>
        <w:t>lity and Selection Criteria)</w:t>
      </w:r>
      <w:r w:rsidR="009D78CD">
        <w:rPr>
          <w:sz w:val="22"/>
        </w:rPr>
        <w:t xml:space="preserve"> </w:t>
      </w:r>
      <w:r w:rsidR="00C10C39">
        <w:rPr>
          <w:sz w:val="22"/>
        </w:rPr>
        <w:t xml:space="preserve"> </w:t>
      </w:r>
    </w:p>
    <w:p w14:paraId="041DAE22" w14:textId="0C66C7CE" w:rsidR="00C10C39" w:rsidRDefault="00CD73FE" w:rsidP="00C10C39">
      <w:pPr>
        <w:numPr>
          <w:ilvl w:val="1"/>
          <w:numId w:val="38"/>
        </w:numPr>
        <w:spacing w:before="40" w:after="40" w:line="240" w:lineRule="auto"/>
        <w:jc w:val="both"/>
        <w:rPr>
          <w:sz w:val="22"/>
        </w:rPr>
      </w:pPr>
      <w:r>
        <w:rPr>
          <w:sz w:val="22"/>
        </w:rPr>
        <w:t>up to 12 images of recent work</w:t>
      </w:r>
      <w:r w:rsidR="00C10C39">
        <w:rPr>
          <w:sz w:val="22"/>
        </w:rPr>
        <w:t xml:space="preserve">, </w:t>
      </w:r>
      <w:r>
        <w:rPr>
          <w:sz w:val="22"/>
        </w:rPr>
        <w:t>including information regarding the size of the works submitted</w:t>
      </w:r>
    </w:p>
    <w:p w14:paraId="0F1656E6" w14:textId="495CD85C" w:rsidR="00CD73FE" w:rsidRDefault="00CD73FE" w:rsidP="00C10C39">
      <w:pPr>
        <w:numPr>
          <w:ilvl w:val="1"/>
          <w:numId w:val="38"/>
        </w:numPr>
        <w:spacing w:before="40" w:after="40" w:line="240" w:lineRule="auto"/>
        <w:jc w:val="both"/>
        <w:rPr>
          <w:sz w:val="22"/>
        </w:rPr>
      </w:pPr>
      <w:r>
        <w:rPr>
          <w:sz w:val="22"/>
        </w:rPr>
        <w:t xml:space="preserve">an artist statement </w:t>
      </w:r>
      <w:r w:rsidR="00C10C39">
        <w:rPr>
          <w:sz w:val="22"/>
        </w:rPr>
        <w:t>demonstrating</w:t>
      </w:r>
      <w:r w:rsidR="00D04160">
        <w:rPr>
          <w:sz w:val="22"/>
        </w:rPr>
        <w:t xml:space="preserve"> </w:t>
      </w:r>
      <w:r>
        <w:rPr>
          <w:sz w:val="22"/>
        </w:rPr>
        <w:t xml:space="preserve">clear </w:t>
      </w:r>
      <w:r w:rsidR="00826B1B">
        <w:rPr>
          <w:sz w:val="22"/>
        </w:rPr>
        <w:t xml:space="preserve">goals </w:t>
      </w:r>
      <w:r>
        <w:rPr>
          <w:sz w:val="22"/>
        </w:rPr>
        <w:t xml:space="preserve">outlining what they </w:t>
      </w:r>
      <w:r w:rsidR="00912C64">
        <w:rPr>
          <w:sz w:val="22"/>
        </w:rPr>
        <w:t>plan to</w:t>
      </w:r>
      <w:r>
        <w:rPr>
          <w:sz w:val="22"/>
        </w:rPr>
        <w:t xml:space="preserve"> achieve during their 3</w:t>
      </w:r>
      <w:r w:rsidR="00F30C6B">
        <w:rPr>
          <w:sz w:val="22"/>
        </w:rPr>
        <w:t>-</w:t>
      </w:r>
      <w:r>
        <w:rPr>
          <w:sz w:val="22"/>
        </w:rPr>
        <w:t>year studio residency</w:t>
      </w:r>
    </w:p>
    <w:p w14:paraId="67107372" w14:textId="61EAD416" w:rsidR="00CD73FE" w:rsidRDefault="00CD73FE" w:rsidP="00CD73FE">
      <w:pPr>
        <w:numPr>
          <w:ilvl w:val="0"/>
          <w:numId w:val="38"/>
        </w:numPr>
        <w:spacing w:before="40" w:after="40" w:line="240" w:lineRule="auto"/>
        <w:ind w:left="357" w:hanging="357"/>
        <w:jc w:val="both"/>
        <w:rPr>
          <w:sz w:val="22"/>
        </w:rPr>
      </w:pPr>
      <w:r w:rsidRPr="00036B9D">
        <w:rPr>
          <w:sz w:val="22"/>
        </w:rPr>
        <w:t xml:space="preserve">Applications should </w:t>
      </w:r>
      <w:r>
        <w:rPr>
          <w:sz w:val="22"/>
        </w:rPr>
        <w:t xml:space="preserve">be submitted by the due date </w:t>
      </w:r>
      <w:r w:rsidRPr="00036B9D">
        <w:rPr>
          <w:sz w:val="22"/>
        </w:rPr>
        <w:t xml:space="preserve">and clearly address </w:t>
      </w:r>
      <w:r w:rsidR="00666E51">
        <w:rPr>
          <w:sz w:val="22"/>
        </w:rPr>
        <w:t xml:space="preserve">all </w:t>
      </w:r>
      <w:r w:rsidRPr="00036B9D">
        <w:rPr>
          <w:sz w:val="22"/>
        </w:rPr>
        <w:t xml:space="preserve">the </w:t>
      </w:r>
      <w:r>
        <w:rPr>
          <w:sz w:val="22"/>
        </w:rPr>
        <w:t xml:space="preserve">selection </w:t>
      </w:r>
      <w:r w:rsidRPr="00036B9D">
        <w:rPr>
          <w:sz w:val="22"/>
        </w:rPr>
        <w:t>criteria.</w:t>
      </w:r>
      <w:r>
        <w:rPr>
          <w:sz w:val="22"/>
        </w:rPr>
        <w:t xml:space="preserve"> </w:t>
      </w:r>
      <w:r>
        <w:rPr>
          <w:sz w:val="22"/>
        </w:rPr>
        <w:br/>
        <w:t>No late applications will be accepted.</w:t>
      </w:r>
    </w:p>
    <w:p w14:paraId="000DEAFD" w14:textId="0BA1A539" w:rsidR="00482314" w:rsidRPr="00D82871" w:rsidRDefault="00482314" w:rsidP="00482314">
      <w:pPr>
        <w:numPr>
          <w:ilvl w:val="0"/>
          <w:numId w:val="38"/>
        </w:numPr>
        <w:spacing w:before="40" w:after="40" w:line="240" w:lineRule="auto"/>
        <w:jc w:val="both"/>
        <w:rPr>
          <w:sz w:val="22"/>
        </w:rPr>
      </w:pPr>
      <w:r w:rsidRPr="001E2290">
        <w:rPr>
          <w:sz w:val="22"/>
        </w:rPr>
        <w:t>A</w:t>
      </w:r>
      <w:r w:rsidR="00100A2E">
        <w:rPr>
          <w:sz w:val="22"/>
        </w:rPr>
        <w:t xml:space="preserve">pplications </w:t>
      </w:r>
      <w:r w:rsidRPr="001E2290">
        <w:rPr>
          <w:sz w:val="22"/>
        </w:rPr>
        <w:t>are assessed by a selection panel</w:t>
      </w:r>
      <w:r>
        <w:rPr>
          <w:sz w:val="22"/>
        </w:rPr>
        <w:t xml:space="preserve"> which includes </w:t>
      </w:r>
      <w:r w:rsidRPr="001E2290">
        <w:rPr>
          <w:sz w:val="22"/>
        </w:rPr>
        <w:t>informed practitioners from the arts community</w:t>
      </w:r>
      <w:r w:rsidR="00680CBD">
        <w:rPr>
          <w:sz w:val="22"/>
        </w:rPr>
        <w:t xml:space="preserve"> including</w:t>
      </w:r>
      <w:r w:rsidR="0086490A">
        <w:rPr>
          <w:sz w:val="22"/>
        </w:rPr>
        <w:t xml:space="preserve"> a current studio artist</w:t>
      </w:r>
      <w:r w:rsidR="00F634ED">
        <w:rPr>
          <w:sz w:val="22"/>
        </w:rPr>
        <w:t xml:space="preserve"> and a </w:t>
      </w:r>
      <w:r w:rsidR="00680CBD">
        <w:rPr>
          <w:sz w:val="22"/>
        </w:rPr>
        <w:t xml:space="preserve">representative from </w:t>
      </w:r>
      <w:proofErr w:type="spellStart"/>
      <w:r w:rsidR="00F634ED">
        <w:rPr>
          <w:sz w:val="22"/>
        </w:rPr>
        <w:t>VegOut</w:t>
      </w:r>
      <w:proofErr w:type="spellEnd"/>
      <w:r w:rsidR="00F634ED">
        <w:rPr>
          <w:sz w:val="22"/>
        </w:rPr>
        <w:t xml:space="preserve"> Community Gardens</w:t>
      </w:r>
      <w:r w:rsidR="00094353">
        <w:rPr>
          <w:sz w:val="22"/>
        </w:rPr>
        <w:t>.</w:t>
      </w:r>
    </w:p>
    <w:p w14:paraId="155885B3" w14:textId="77777777" w:rsidR="00482314" w:rsidRPr="00036B9D" w:rsidRDefault="00482314" w:rsidP="00F634ED">
      <w:pPr>
        <w:spacing w:before="40" w:after="40" w:line="240" w:lineRule="auto"/>
        <w:ind w:left="357"/>
        <w:jc w:val="both"/>
        <w:rPr>
          <w:sz w:val="22"/>
        </w:rPr>
      </w:pPr>
    </w:p>
    <w:p w14:paraId="7D29B799" w14:textId="210A2B14" w:rsidR="00CD73FE" w:rsidRDefault="00CD73FE" w:rsidP="00CD73FE">
      <w:pPr>
        <w:numPr>
          <w:ilvl w:val="0"/>
          <w:numId w:val="38"/>
        </w:numPr>
        <w:spacing w:before="40" w:after="40" w:line="240" w:lineRule="auto"/>
        <w:ind w:left="357" w:hanging="357"/>
        <w:jc w:val="both"/>
        <w:rPr>
          <w:sz w:val="22"/>
        </w:rPr>
      </w:pPr>
      <w:r>
        <w:rPr>
          <w:sz w:val="22"/>
        </w:rPr>
        <w:lastRenderedPageBreak/>
        <w:t xml:space="preserve">The Studio selection panel will </w:t>
      </w:r>
      <w:r w:rsidR="00F60F65">
        <w:rPr>
          <w:sz w:val="22"/>
        </w:rPr>
        <w:t xml:space="preserve">assess all applications against the Selection Criteria </w:t>
      </w:r>
      <w:r w:rsidR="00F37DE2">
        <w:rPr>
          <w:sz w:val="22"/>
        </w:rPr>
        <w:t xml:space="preserve">and </w:t>
      </w:r>
      <w:r>
        <w:rPr>
          <w:sz w:val="22"/>
        </w:rPr>
        <w:t>seek to find a balance of studio artists, incorporating emerging and established artists</w:t>
      </w:r>
      <w:r w:rsidR="00D2512D">
        <w:rPr>
          <w:sz w:val="22"/>
        </w:rPr>
        <w:t xml:space="preserve"> and</w:t>
      </w:r>
      <w:r>
        <w:rPr>
          <w:sz w:val="22"/>
        </w:rPr>
        <w:t xml:space="preserve"> </w:t>
      </w:r>
      <w:r w:rsidR="00815BA4">
        <w:rPr>
          <w:sz w:val="22"/>
        </w:rPr>
        <w:t xml:space="preserve">a </w:t>
      </w:r>
      <w:r w:rsidR="00AA6FEE">
        <w:rPr>
          <w:sz w:val="22"/>
        </w:rPr>
        <w:t>diversity</w:t>
      </w:r>
      <w:r>
        <w:rPr>
          <w:sz w:val="22"/>
        </w:rPr>
        <w:t xml:space="preserve"> of </w:t>
      </w:r>
      <w:r w:rsidR="00D026B7">
        <w:rPr>
          <w:sz w:val="22"/>
        </w:rPr>
        <w:t>medium</w:t>
      </w:r>
      <w:r>
        <w:rPr>
          <w:sz w:val="22"/>
        </w:rPr>
        <w:t>s.</w:t>
      </w:r>
    </w:p>
    <w:p w14:paraId="44756AF5" w14:textId="51FA6143" w:rsidR="00CD73FE" w:rsidRDefault="00CD73FE" w:rsidP="00CD73FE">
      <w:pPr>
        <w:numPr>
          <w:ilvl w:val="0"/>
          <w:numId w:val="38"/>
        </w:numPr>
        <w:spacing w:before="40" w:after="40" w:line="240" w:lineRule="auto"/>
        <w:ind w:left="357" w:hanging="357"/>
        <w:jc w:val="both"/>
        <w:rPr>
          <w:sz w:val="22"/>
        </w:rPr>
      </w:pPr>
      <w:r>
        <w:rPr>
          <w:sz w:val="22"/>
        </w:rPr>
        <w:t xml:space="preserve">Decisions made by the Studio selection panel are final. While feedback/advice is available, the Studio selection panel will not </w:t>
      </w:r>
      <w:r w:rsidR="00D46FD6">
        <w:rPr>
          <w:sz w:val="22"/>
        </w:rPr>
        <w:t>enter</w:t>
      </w:r>
      <w:r w:rsidR="00CC129C" w:rsidRPr="00F013C7">
        <w:rPr>
          <w:sz w:val="22"/>
        </w:rPr>
        <w:t xml:space="preserve"> </w:t>
      </w:r>
      <w:r>
        <w:rPr>
          <w:sz w:val="22"/>
        </w:rPr>
        <w:t>correspondence.</w:t>
      </w:r>
    </w:p>
    <w:p w14:paraId="407E0213" w14:textId="477CBEA3" w:rsidR="00CD73FE" w:rsidRDefault="009713A4" w:rsidP="00CD73FE">
      <w:pPr>
        <w:numPr>
          <w:ilvl w:val="0"/>
          <w:numId w:val="38"/>
        </w:numPr>
        <w:spacing w:before="40" w:after="40" w:line="240" w:lineRule="auto"/>
        <w:ind w:left="357" w:hanging="357"/>
        <w:jc w:val="both"/>
        <w:rPr>
          <w:sz w:val="22"/>
        </w:rPr>
      </w:pPr>
      <w:r>
        <w:rPr>
          <w:sz w:val="22"/>
        </w:rPr>
        <w:t xml:space="preserve">While Council </w:t>
      </w:r>
      <w:r w:rsidR="00FF7EA8">
        <w:rPr>
          <w:sz w:val="22"/>
        </w:rPr>
        <w:t xml:space="preserve">tries to offer studios to successful applicants that suit their specific practice, </w:t>
      </w:r>
      <w:r w:rsidR="00951EDD">
        <w:rPr>
          <w:sz w:val="22"/>
        </w:rPr>
        <w:t>it</w:t>
      </w:r>
      <w:r w:rsidR="00C71E0A" w:rsidRPr="00781AC6">
        <w:rPr>
          <w:sz w:val="22"/>
        </w:rPr>
        <w:t xml:space="preserve"> is incumbent upon potential tenants to inspect </w:t>
      </w:r>
      <w:r w:rsidR="00CB4C80">
        <w:rPr>
          <w:sz w:val="22"/>
        </w:rPr>
        <w:t xml:space="preserve">the </w:t>
      </w:r>
      <w:r w:rsidR="00C71E0A" w:rsidRPr="00781AC6">
        <w:rPr>
          <w:sz w:val="22"/>
        </w:rPr>
        <w:t>studio offered before committing to accept</w:t>
      </w:r>
      <w:r w:rsidR="00BB0383">
        <w:rPr>
          <w:sz w:val="22"/>
        </w:rPr>
        <w:t xml:space="preserve"> the studio. </w:t>
      </w:r>
      <w:r w:rsidR="00C71E0A" w:rsidRPr="00781AC6">
        <w:rPr>
          <w:sz w:val="22"/>
        </w:rPr>
        <w:t>Council does not take responsibility for studios accepted that are not fit for purpose</w:t>
      </w:r>
      <w:r w:rsidR="00865C89">
        <w:rPr>
          <w:sz w:val="22"/>
        </w:rPr>
        <w:t>.</w:t>
      </w:r>
    </w:p>
    <w:p w14:paraId="58A42847" w14:textId="77777777" w:rsidR="00991F74" w:rsidRDefault="00991F74" w:rsidP="001E2290">
      <w:pPr>
        <w:spacing w:before="40" w:after="40" w:line="240" w:lineRule="auto"/>
        <w:jc w:val="both"/>
        <w:rPr>
          <w:sz w:val="22"/>
        </w:rPr>
      </w:pPr>
    </w:p>
    <w:p w14:paraId="4E60D676" w14:textId="361D33AC" w:rsidR="001E2290" w:rsidRDefault="001E2290" w:rsidP="00491A7F">
      <w:pPr>
        <w:pStyle w:val="Heading3"/>
      </w:pPr>
      <w:r w:rsidRPr="00991F74">
        <w:t>Eligibility and Selection Criteria</w:t>
      </w:r>
    </w:p>
    <w:p w14:paraId="52269743" w14:textId="396314F8" w:rsidR="00EE4C9F" w:rsidRPr="00EE4C9F" w:rsidRDefault="00D62EFF" w:rsidP="00EE4C9F">
      <w:r>
        <w:rPr>
          <w:sz w:val="22"/>
        </w:rPr>
        <w:t xml:space="preserve">The </w:t>
      </w:r>
      <w:r w:rsidR="004B5B5F">
        <w:rPr>
          <w:sz w:val="22"/>
        </w:rPr>
        <w:t xml:space="preserve">Studios Selection Panel </w:t>
      </w:r>
      <w:r w:rsidR="00EE4C9F" w:rsidRPr="001E2290">
        <w:rPr>
          <w:sz w:val="22"/>
        </w:rPr>
        <w:t>seeks artists who</w:t>
      </w:r>
    </w:p>
    <w:p w14:paraId="4BB16E96" w14:textId="1643B3FC" w:rsidR="00991F74" w:rsidRPr="003E54AC" w:rsidRDefault="007631E0" w:rsidP="003E54AC">
      <w:pPr>
        <w:numPr>
          <w:ilvl w:val="0"/>
          <w:numId w:val="37"/>
        </w:numPr>
        <w:spacing w:before="40" w:after="40" w:line="240" w:lineRule="auto"/>
        <w:jc w:val="both"/>
        <w:rPr>
          <w:sz w:val="22"/>
        </w:rPr>
      </w:pPr>
      <w:r>
        <w:rPr>
          <w:sz w:val="22"/>
        </w:rPr>
        <w:t>Live or work</w:t>
      </w:r>
      <w:r w:rsidR="00991F74" w:rsidRPr="003E54AC">
        <w:rPr>
          <w:sz w:val="22"/>
        </w:rPr>
        <w:t xml:space="preserve"> in the City of Port Phillip with preference given to artists who reside in the City of Port Phillip</w:t>
      </w:r>
    </w:p>
    <w:p w14:paraId="70EC4D8D" w14:textId="5637E720" w:rsidR="00991F74" w:rsidRPr="00991F74" w:rsidRDefault="00991F74" w:rsidP="00991F74">
      <w:pPr>
        <w:pStyle w:val="ListParagraph"/>
        <w:numPr>
          <w:ilvl w:val="0"/>
          <w:numId w:val="37"/>
        </w:numPr>
        <w:spacing w:before="40" w:after="40"/>
        <w:jc w:val="both"/>
        <w:rPr>
          <w:sz w:val="22"/>
        </w:rPr>
      </w:pPr>
      <w:r w:rsidRPr="00991F74">
        <w:rPr>
          <w:sz w:val="22"/>
        </w:rPr>
        <w:t>demonstrate a commitment to developing an innovative and professional</w:t>
      </w:r>
      <w:r w:rsidR="00F00C8C">
        <w:rPr>
          <w:sz w:val="22"/>
        </w:rPr>
        <w:t xml:space="preserve"> </w:t>
      </w:r>
      <w:r w:rsidRPr="00991F74">
        <w:rPr>
          <w:sz w:val="22"/>
        </w:rPr>
        <w:t>visual arts practice</w:t>
      </w:r>
      <w:r w:rsidR="00414B0E">
        <w:rPr>
          <w:sz w:val="22"/>
        </w:rPr>
        <w:t xml:space="preserve"> </w:t>
      </w:r>
      <w:r w:rsidR="00F00C8C">
        <w:rPr>
          <w:sz w:val="22"/>
        </w:rPr>
        <w:t>(</w:t>
      </w:r>
      <w:r w:rsidR="00F00C8C" w:rsidRPr="00537005">
        <w:rPr>
          <w:sz w:val="20"/>
          <w:szCs w:val="20"/>
        </w:rPr>
        <w:t>se</w:t>
      </w:r>
      <w:r w:rsidR="002F4239" w:rsidRPr="00537005">
        <w:rPr>
          <w:sz w:val="20"/>
          <w:szCs w:val="20"/>
        </w:rPr>
        <w:t xml:space="preserve">e </w:t>
      </w:r>
      <w:r w:rsidR="00E83B70" w:rsidRPr="00537005">
        <w:rPr>
          <w:sz w:val="20"/>
          <w:szCs w:val="20"/>
        </w:rPr>
        <w:t>**</w:t>
      </w:r>
      <w:r w:rsidR="002F4239" w:rsidRPr="00537005">
        <w:rPr>
          <w:sz w:val="20"/>
          <w:szCs w:val="20"/>
        </w:rPr>
        <w:t>pr</w:t>
      </w:r>
      <w:r w:rsidR="00F00C8C" w:rsidRPr="00537005">
        <w:rPr>
          <w:sz w:val="20"/>
          <w:szCs w:val="20"/>
        </w:rPr>
        <w:t xml:space="preserve">ofessional artist </w:t>
      </w:r>
      <w:r w:rsidR="002F4239" w:rsidRPr="00537005">
        <w:rPr>
          <w:sz w:val="20"/>
          <w:szCs w:val="20"/>
        </w:rPr>
        <w:t xml:space="preserve">definition </w:t>
      </w:r>
      <w:r w:rsidR="00B862B8" w:rsidRPr="00537005">
        <w:rPr>
          <w:sz w:val="20"/>
          <w:szCs w:val="20"/>
        </w:rPr>
        <w:t>below</w:t>
      </w:r>
      <w:r w:rsidR="00F00C8C">
        <w:rPr>
          <w:sz w:val="22"/>
        </w:rPr>
        <w:t>)</w:t>
      </w:r>
    </w:p>
    <w:p w14:paraId="59A643DB" w14:textId="5EEF0047" w:rsidR="003E54AC" w:rsidRPr="00FB6D44" w:rsidRDefault="008865C4" w:rsidP="001E2290">
      <w:pPr>
        <w:numPr>
          <w:ilvl w:val="0"/>
          <w:numId w:val="37"/>
        </w:numPr>
        <w:spacing w:before="40" w:after="40" w:line="240" w:lineRule="auto"/>
        <w:jc w:val="both"/>
        <w:rPr>
          <w:sz w:val="22"/>
        </w:rPr>
      </w:pPr>
      <w:r w:rsidRPr="00FB6D44">
        <w:rPr>
          <w:sz w:val="22"/>
        </w:rPr>
        <w:t>Are</w:t>
      </w:r>
      <w:r w:rsidR="00094353" w:rsidRPr="00FB6D44">
        <w:rPr>
          <w:sz w:val="22"/>
        </w:rPr>
        <w:t xml:space="preserve"> </w:t>
      </w:r>
      <w:r w:rsidR="001E2290" w:rsidRPr="00FB6D44">
        <w:rPr>
          <w:sz w:val="22"/>
        </w:rPr>
        <w:t>able to work in a larger studio space in a collaborative manner.</w:t>
      </w:r>
    </w:p>
    <w:p w14:paraId="13586E01" w14:textId="3C0A592B" w:rsidR="00BE15E6" w:rsidRPr="00FB6D44" w:rsidRDefault="008865C4" w:rsidP="001E2290">
      <w:pPr>
        <w:numPr>
          <w:ilvl w:val="0"/>
          <w:numId w:val="37"/>
        </w:numPr>
        <w:spacing w:before="40" w:after="40" w:line="240" w:lineRule="auto"/>
        <w:jc w:val="both"/>
        <w:rPr>
          <w:sz w:val="22"/>
        </w:rPr>
      </w:pPr>
      <w:r w:rsidRPr="00FB6D44">
        <w:rPr>
          <w:sz w:val="22"/>
        </w:rPr>
        <w:t xml:space="preserve">Are </w:t>
      </w:r>
      <w:r w:rsidR="001E2290" w:rsidRPr="00FB6D44">
        <w:rPr>
          <w:sz w:val="22"/>
        </w:rPr>
        <w:t>willing to promote their work in the community through agreed exhibitions, displays or studio open days</w:t>
      </w:r>
    </w:p>
    <w:p w14:paraId="59153054" w14:textId="26D0108D" w:rsidR="00BE15E6" w:rsidRDefault="001E2290" w:rsidP="001E2290">
      <w:pPr>
        <w:numPr>
          <w:ilvl w:val="0"/>
          <w:numId w:val="37"/>
        </w:numPr>
        <w:spacing w:before="40" w:after="40" w:line="240" w:lineRule="auto"/>
        <w:jc w:val="both"/>
        <w:rPr>
          <w:sz w:val="22"/>
        </w:rPr>
      </w:pPr>
      <w:r w:rsidRPr="00BE15E6">
        <w:rPr>
          <w:sz w:val="22"/>
        </w:rPr>
        <w:t>demonstrate the</w:t>
      </w:r>
      <w:r w:rsidR="009719DF">
        <w:rPr>
          <w:sz w:val="22"/>
        </w:rPr>
        <w:t>ir</w:t>
      </w:r>
      <w:r w:rsidRPr="00BE15E6">
        <w:rPr>
          <w:sz w:val="22"/>
        </w:rPr>
        <w:t xml:space="preserve"> commitment to attend the studio on a regular basis.</w:t>
      </w:r>
    </w:p>
    <w:p w14:paraId="0A651FDB" w14:textId="7CCBFFE6" w:rsidR="00BE15E6" w:rsidRDefault="001E2290" w:rsidP="001E2290">
      <w:pPr>
        <w:numPr>
          <w:ilvl w:val="0"/>
          <w:numId w:val="37"/>
        </w:numPr>
        <w:spacing w:before="40" w:after="40" w:line="240" w:lineRule="auto"/>
        <w:jc w:val="both"/>
        <w:rPr>
          <w:sz w:val="22"/>
        </w:rPr>
      </w:pPr>
      <w:r w:rsidRPr="00BE15E6">
        <w:rPr>
          <w:sz w:val="22"/>
        </w:rPr>
        <w:t xml:space="preserve">demonstrate </w:t>
      </w:r>
      <w:r w:rsidR="004015E2">
        <w:rPr>
          <w:sz w:val="22"/>
        </w:rPr>
        <w:t xml:space="preserve">strong </w:t>
      </w:r>
      <w:r w:rsidRPr="00BE15E6">
        <w:rPr>
          <w:sz w:val="22"/>
        </w:rPr>
        <w:t>arts practice goals for the period of the tenancy.</w:t>
      </w:r>
    </w:p>
    <w:p w14:paraId="3B86026C" w14:textId="33F3DD4B" w:rsidR="00036CE3" w:rsidRPr="00537005" w:rsidRDefault="001E2290" w:rsidP="009C07E3">
      <w:pPr>
        <w:numPr>
          <w:ilvl w:val="0"/>
          <w:numId w:val="37"/>
        </w:numPr>
        <w:spacing w:before="40" w:after="40" w:line="240" w:lineRule="auto"/>
        <w:jc w:val="both"/>
        <w:rPr>
          <w:sz w:val="22"/>
        </w:rPr>
      </w:pPr>
      <w:r w:rsidRPr="00BE15E6">
        <w:rPr>
          <w:sz w:val="22"/>
        </w:rPr>
        <w:t>demonstrate capacity and interest in contributing to the cultural life of the City of Port Phillip.</w:t>
      </w:r>
    </w:p>
    <w:p w14:paraId="56EBBF55" w14:textId="2C3EA16C" w:rsidR="00D04A88" w:rsidRPr="00D04A88" w:rsidRDefault="00537005" w:rsidP="00D04A88">
      <w:pPr>
        <w:pStyle w:val="Heading3"/>
        <w:rPr>
          <w:rFonts w:eastAsiaTheme="minorHAnsi" w:cs="Arial"/>
          <w:b w:val="0"/>
          <w:color w:val="000000" w:themeColor="text1"/>
          <w:sz w:val="20"/>
          <w:szCs w:val="20"/>
        </w:rPr>
      </w:pPr>
      <w:r>
        <w:rPr>
          <w:rFonts w:eastAsiaTheme="minorHAnsi" w:cs="Arial"/>
          <w:b w:val="0"/>
          <w:color w:val="000000" w:themeColor="text1"/>
          <w:sz w:val="22"/>
          <w:szCs w:val="22"/>
        </w:rPr>
        <w:t>**</w:t>
      </w:r>
      <w:r w:rsidR="00D04A88" w:rsidRPr="00D04A88">
        <w:rPr>
          <w:rFonts w:eastAsiaTheme="minorHAnsi" w:cs="Arial"/>
          <w:b w:val="0"/>
          <w:color w:val="000000" w:themeColor="text1"/>
          <w:sz w:val="20"/>
          <w:szCs w:val="20"/>
        </w:rPr>
        <w:t xml:space="preserve">A professional artist is a person who: </w:t>
      </w:r>
      <w:r w:rsidR="00D04A88" w:rsidRPr="00537005">
        <w:rPr>
          <w:rFonts w:eastAsiaTheme="minorHAnsi" w:cs="Arial"/>
          <w:b w:val="0"/>
          <w:color w:val="000000" w:themeColor="text1"/>
          <w:sz w:val="20"/>
          <w:szCs w:val="20"/>
        </w:rPr>
        <w:br/>
      </w:r>
      <w:r w:rsidR="00D04A88" w:rsidRPr="00D04A88">
        <w:rPr>
          <w:rFonts w:eastAsiaTheme="minorHAnsi" w:cs="Arial"/>
          <w:b w:val="0"/>
          <w:color w:val="000000" w:themeColor="text1"/>
          <w:sz w:val="20"/>
          <w:szCs w:val="20"/>
        </w:rPr>
        <w:t xml:space="preserve">Has cumulative experience or a higher qualification in visual arts. </w:t>
      </w:r>
      <w:r w:rsidR="00D04A88" w:rsidRPr="00537005">
        <w:rPr>
          <w:rFonts w:eastAsiaTheme="minorHAnsi" w:cs="Arial"/>
          <w:b w:val="0"/>
          <w:color w:val="000000" w:themeColor="text1"/>
          <w:sz w:val="20"/>
          <w:szCs w:val="20"/>
        </w:rPr>
        <w:br/>
      </w:r>
      <w:r w:rsidR="00D04A88" w:rsidRPr="00D04A88">
        <w:rPr>
          <w:rFonts w:eastAsiaTheme="minorHAnsi" w:cs="Arial"/>
          <w:b w:val="0"/>
          <w:color w:val="000000" w:themeColor="text1"/>
          <w:sz w:val="20"/>
          <w:szCs w:val="20"/>
        </w:rPr>
        <w:t>Has specialist training and/or experience within their field and are involved in the creation of art as their profession. </w:t>
      </w:r>
      <w:r w:rsidR="00D04A88" w:rsidRPr="00537005">
        <w:rPr>
          <w:rFonts w:eastAsiaTheme="minorHAnsi" w:cs="Arial"/>
          <w:b w:val="0"/>
          <w:color w:val="000000" w:themeColor="text1"/>
          <w:sz w:val="20"/>
          <w:szCs w:val="20"/>
        </w:rPr>
        <w:br/>
      </w:r>
      <w:r w:rsidR="00D04A88" w:rsidRPr="00D04A88">
        <w:rPr>
          <w:rFonts w:eastAsiaTheme="minorHAnsi" w:cs="Arial"/>
          <w:b w:val="0"/>
          <w:color w:val="000000" w:themeColor="text1"/>
          <w:sz w:val="20"/>
          <w:szCs w:val="20"/>
        </w:rPr>
        <w:t xml:space="preserve">Has conceptualising and creative skills that result in the creation of artwork.  </w:t>
      </w:r>
      <w:r w:rsidR="00D04A88" w:rsidRPr="00537005">
        <w:rPr>
          <w:rFonts w:eastAsiaTheme="minorHAnsi" w:cs="Arial"/>
          <w:b w:val="0"/>
          <w:color w:val="000000" w:themeColor="text1"/>
          <w:sz w:val="20"/>
          <w:szCs w:val="20"/>
        </w:rPr>
        <w:br/>
      </w:r>
      <w:r w:rsidR="00D04A88" w:rsidRPr="00D04A88">
        <w:rPr>
          <w:rFonts w:eastAsiaTheme="minorHAnsi" w:cs="Arial"/>
          <w:b w:val="0"/>
          <w:color w:val="000000" w:themeColor="text1"/>
          <w:sz w:val="20"/>
          <w:szCs w:val="20"/>
        </w:rPr>
        <w:t>Has demonstrated professional standing through exhibitions and commissions.</w:t>
      </w:r>
    </w:p>
    <w:p w14:paraId="5D513685" w14:textId="13CFE688" w:rsidR="00CD73FE" w:rsidRPr="000E0073" w:rsidRDefault="003854DD" w:rsidP="000E0073">
      <w:pPr>
        <w:pStyle w:val="Heading3"/>
      </w:pPr>
      <w:r>
        <w:t>Tenancy</w:t>
      </w:r>
    </w:p>
    <w:p w14:paraId="0FA56569" w14:textId="1FE1D49B" w:rsidR="00CD73FE" w:rsidRDefault="00CD73FE" w:rsidP="00CD73FE">
      <w:pPr>
        <w:numPr>
          <w:ilvl w:val="0"/>
          <w:numId w:val="38"/>
        </w:numPr>
        <w:spacing w:before="40" w:after="40" w:line="240" w:lineRule="auto"/>
        <w:ind w:left="357" w:hanging="357"/>
        <w:jc w:val="both"/>
        <w:rPr>
          <w:sz w:val="22"/>
        </w:rPr>
      </w:pPr>
      <w:r w:rsidRPr="007742D2">
        <w:rPr>
          <w:sz w:val="22"/>
        </w:rPr>
        <w:t xml:space="preserve">Studios are available for up to </w:t>
      </w:r>
      <w:r>
        <w:rPr>
          <w:sz w:val="22"/>
        </w:rPr>
        <w:t>3 years</w:t>
      </w:r>
      <w:r w:rsidR="00A17F39">
        <w:rPr>
          <w:sz w:val="22"/>
        </w:rPr>
        <w:t>.</w:t>
      </w:r>
    </w:p>
    <w:p w14:paraId="2D984E7A" w14:textId="31D6976B" w:rsidR="0022146B" w:rsidRPr="00F013C7" w:rsidRDefault="0022146B" w:rsidP="00D94F27">
      <w:pPr>
        <w:numPr>
          <w:ilvl w:val="0"/>
          <w:numId w:val="38"/>
        </w:numPr>
        <w:spacing w:before="40" w:after="40" w:line="240" w:lineRule="auto"/>
        <w:jc w:val="both"/>
        <w:rPr>
          <w:sz w:val="22"/>
        </w:rPr>
      </w:pPr>
      <w:r w:rsidRPr="00F013C7">
        <w:rPr>
          <w:sz w:val="22"/>
        </w:rPr>
        <w:t xml:space="preserve">Licensees are permitted to have visitors in their studios but any greater public access such as Open Studios, parties or exhibitions is not authorised unless prior written consent has been obtained from the </w:t>
      </w:r>
      <w:r w:rsidR="008D458F" w:rsidRPr="00F013C7">
        <w:rPr>
          <w:sz w:val="22"/>
        </w:rPr>
        <w:t>Studios Administrator</w:t>
      </w:r>
      <w:r w:rsidR="00CC16F7" w:rsidRPr="00F013C7">
        <w:rPr>
          <w:sz w:val="22"/>
        </w:rPr>
        <w:t>.</w:t>
      </w:r>
    </w:p>
    <w:p w14:paraId="35E7A895" w14:textId="492A8053" w:rsidR="00832F9E" w:rsidRPr="00F013C7" w:rsidRDefault="00832F9E" w:rsidP="00D94F27">
      <w:pPr>
        <w:numPr>
          <w:ilvl w:val="0"/>
          <w:numId w:val="38"/>
        </w:numPr>
        <w:spacing w:before="40" w:after="40" w:line="240" w:lineRule="auto"/>
        <w:jc w:val="both"/>
        <w:rPr>
          <w:sz w:val="22"/>
        </w:rPr>
      </w:pPr>
      <w:r w:rsidRPr="00F013C7">
        <w:rPr>
          <w:sz w:val="22"/>
        </w:rPr>
        <w:t xml:space="preserve">Artists must try and </w:t>
      </w:r>
      <w:r w:rsidR="00C83CE8" w:rsidRPr="00F013C7">
        <w:rPr>
          <w:sz w:val="22"/>
        </w:rPr>
        <w:t xml:space="preserve">be available to </w:t>
      </w:r>
      <w:r w:rsidR="00B16DBE" w:rsidRPr="00F013C7">
        <w:rPr>
          <w:sz w:val="22"/>
        </w:rPr>
        <w:t>participate in at leas</w:t>
      </w:r>
      <w:r w:rsidR="00C83CE8" w:rsidRPr="00F013C7">
        <w:rPr>
          <w:sz w:val="22"/>
        </w:rPr>
        <w:t>t</w:t>
      </w:r>
      <w:r w:rsidR="00B16DBE" w:rsidRPr="00F013C7">
        <w:rPr>
          <w:sz w:val="22"/>
        </w:rPr>
        <w:t xml:space="preserve"> one of the studio open d</w:t>
      </w:r>
      <w:r w:rsidR="00C83CE8" w:rsidRPr="00F013C7">
        <w:rPr>
          <w:sz w:val="22"/>
        </w:rPr>
        <w:t>ays held twice per year.</w:t>
      </w:r>
    </w:p>
    <w:p w14:paraId="7E5797CC" w14:textId="511F95AC" w:rsidR="006976FC" w:rsidRPr="00F013C7" w:rsidRDefault="0086698E" w:rsidP="006976FC">
      <w:pPr>
        <w:numPr>
          <w:ilvl w:val="0"/>
          <w:numId w:val="38"/>
        </w:numPr>
        <w:spacing w:before="40" w:after="40" w:line="240" w:lineRule="auto"/>
        <w:jc w:val="both"/>
        <w:rPr>
          <w:sz w:val="22"/>
        </w:rPr>
      </w:pPr>
      <w:r w:rsidRPr="00F013C7">
        <w:rPr>
          <w:sz w:val="22"/>
        </w:rPr>
        <w:t xml:space="preserve">Licensees are expected to use their studios </w:t>
      </w:r>
      <w:r w:rsidR="00546615" w:rsidRPr="00F013C7">
        <w:rPr>
          <w:sz w:val="22"/>
        </w:rPr>
        <w:t xml:space="preserve">at least </w:t>
      </w:r>
      <w:r w:rsidRPr="00F013C7">
        <w:rPr>
          <w:sz w:val="22"/>
        </w:rPr>
        <w:t>2-3 times a week on average during th</w:t>
      </w:r>
      <w:r w:rsidR="006F1C1C" w:rsidRPr="00F013C7">
        <w:rPr>
          <w:sz w:val="22"/>
        </w:rPr>
        <w:t>eir residency</w:t>
      </w:r>
      <w:r w:rsidR="00F42E63">
        <w:rPr>
          <w:sz w:val="22"/>
        </w:rPr>
        <w:t>.</w:t>
      </w:r>
    </w:p>
    <w:p w14:paraId="40EE2FD5" w14:textId="16AEE5EE" w:rsidR="004205D5" w:rsidRPr="00F013C7" w:rsidRDefault="004205D5" w:rsidP="00CD73FE">
      <w:pPr>
        <w:numPr>
          <w:ilvl w:val="0"/>
          <w:numId w:val="38"/>
        </w:numPr>
        <w:spacing w:before="40" w:after="40" w:line="240" w:lineRule="auto"/>
        <w:ind w:left="357" w:hanging="357"/>
        <w:jc w:val="both"/>
        <w:rPr>
          <w:sz w:val="22"/>
        </w:rPr>
      </w:pPr>
      <w:r w:rsidRPr="00F013C7">
        <w:rPr>
          <w:sz w:val="22"/>
        </w:rPr>
        <w:t xml:space="preserve">Licensees must seek </w:t>
      </w:r>
      <w:r w:rsidR="001375A0" w:rsidRPr="00F013C7">
        <w:rPr>
          <w:sz w:val="22"/>
        </w:rPr>
        <w:t xml:space="preserve">email </w:t>
      </w:r>
      <w:r w:rsidRPr="00F013C7">
        <w:rPr>
          <w:sz w:val="22"/>
        </w:rPr>
        <w:t>consent from the Studios Admi</w:t>
      </w:r>
      <w:r w:rsidR="00987293" w:rsidRPr="00F013C7">
        <w:rPr>
          <w:sz w:val="22"/>
        </w:rPr>
        <w:t>nistrator</w:t>
      </w:r>
      <w:r w:rsidRPr="00F013C7">
        <w:rPr>
          <w:sz w:val="22"/>
        </w:rPr>
        <w:t xml:space="preserve"> to leave the studio vacant for more than 30 consecutive days.</w:t>
      </w:r>
    </w:p>
    <w:p w14:paraId="6C35275F" w14:textId="07F144C3" w:rsidR="00CD73FE" w:rsidRPr="00B432A5" w:rsidRDefault="00CD73FE" w:rsidP="00B432A5">
      <w:pPr>
        <w:numPr>
          <w:ilvl w:val="0"/>
          <w:numId w:val="38"/>
        </w:numPr>
        <w:spacing w:before="40" w:after="40" w:line="240" w:lineRule="auto"/>
        <w:ind w:left="357" w:hanging="357"/>
        <w:jc w:val="both"/>
        <w:rPr>
          <w:sz w:val="22"/>
        </w:rPr>
      </w:pPr>
      <w:r>
        <w:rPr>
          <w:sz w:val="22"/>
        </w:rPr>
        <w:t>After the first 6 months of tenancy, artists may apply for a legitimate deferment of use of 1 year due to change in circumstances such as maternity leave</w:t>
      </w:r>
      <w:r w:rsidR="002E30F9">
        <w:rPr>
          <w:sz w:val="22"/>
        </w:rPr>
        <w:t>, illness</w:t>
      </w:r>
      <w:r>
        <w:rPr>
          <w:sz w:val="22"/>
        </w:rPr>
        <w:t xml:space="preserve"> or overseas travel</w:t>
      </w:r>
      <w:r w:rsidRPr="007742D2">
        <w:rPr>
          <w:sz w:val="22"/>
        </w:rPr>
        <w:t xml:space="preserve">. </w:t>
      </w:r>
      <w:r>
        <w:rPr>
          <w:sz w:val="22"/>
        </w:rPr>
        <w:t xml:space="preserve">In this case, the </w:t>
      </w:r>
      <w:r w:rsidR="00617B42">
        <w:rPr>
          <w:sz w:val="22"/>
        </w:rPr>
        <w:t>licen</w:t>
      </w:r>
      <w:r w:rsidR="00720539">
        <w:rPr>
          <w:sz w:val="22"/>
        </w:rPr>
        <w:t xml:space="preserve">see would need to vacate their </w:t>
      </w:r>
      <w:r>
        <w:rPr>
          <w:sz w:val="22"/>
        </w:rPr>
        <w:t xml:space="preserve">studio </w:t>
      </w:r>
      <w:r w:rsidR="00720539">
        <w:rPr>
          <w:sz w:val="22"/>
        </w:rPr>
        <w:t xml:space="preserve">which would </w:t>
      </w:r>
      <w:r>
        <w:rPr>
          <w:sz w:val="22"/>
        </w:rPr>
        <w:t xml:space="preserve">be offered to another highly </w:t>
      </w:r>
      <w:r>
        <w:rPr>
          <w:sz w:val="22"/>
        </w:rPr>
        <w:lastRenderedPageBreak/>
        <w:t>recommended applicant</w:t>
      </w:r>
      <w:r w:rsidR="0011764F">
        <w:rPr>
          <w:sz w:val="22"/>
        </w:rPr>
        <w:t xml:space="preserve">. </w:t>
      </w:r>
      <w:r w:rsidR="0051168C">
        <w:rPr>
          <w:sz w:val="22"/>
        </w:rPr>
        <w:t xml:space="preserve">A request </w:t>
      </w:r>
      <w:r w:rsidR="006407A6">
        <w:rPr>
          <w:sz w:val="22"/>
        </w:rPr>
        <w:t xml:space="preserve">could be submitted </w:t>
      </w:r>
      <w:r w:rsidR="00B432A5" w:rsidRPr="001F5726">
        <w:rPr>
          <w:sz w:val="22"/>
        </w:rPr>
        <w:t xml:space="preserve">to take up the remainder of their 3-year studio </w:t>
      </w:r>
      <w:r w:rsidR="00B432A5">
        <w:rPr>
          <w:sz w:val="22"/>
        </w:rPr>
        <w:t>residen</w:t>
      </w:r>
      <w:r w:rsidR="00B432A5" w:rsidRPr="001F5726">
        <w:rPr>
          <w:sz w:val="22"/>
        </w:rPr>
        <w:t>cy</w:t>
      </w:r>
      <w:r w:rsidR="009C1856">
        <w:rPr>
          <w:sz w:val="22"/>
        </w:rPr>
        <w:t xml:space="preserve"> </w:t>
      </w:r>
      <w:r w:rsidR="00B432A5" w:rsidRPr="001F5726">
        <w:rPr>
          <w:sz w:val="22"/>
        </w:rPr>
        <w:t>if they wished. (</w:t>
      </w:r>
      <w:proofErr w:type="spellStart"/>
      <w:r w:rsidR="00B432A5" w:rsidRPr="001F5726">
        <w:rPr>
          <w:sz w:val="22"/>
        </w:rPr>
        <w:t>ie</w:t>
      </w:r>
      <w:proofErr w:type="spellEnd"/>
      <w:r w:rsidR="00B432A5" w:rsidRPr="001F5726">
        <w:rPr>
          <w:sz w:val="22"/>
        </w:rPr>
        <w:t>: for the first available studio after their return)</w:t>
      </w:r>
      <w:r w:rsidR="006407A6">
        <w:rPr>
          <w:sz w:val="22"/>
        </w:rPr>
        <w:t>.</w:t>
      </w:r>
    </w:p>
    <w:p w14:paraId="4E34585A" w14:textId="79600773" w:rsidR="00CD73FE" w:rsidRPr="00A17F39" w:rsidRDefault="00CD73FE" w:rsidP="00CD73FE">
      <w:pPr>
        <w:numPr>
          <w:ilvl w:val="0"/>
          <w:numId w:val="38"/>
        </w:numPr>
        <w:spacing w:before="40" w:after="40" w:line="240" w:lineRule="auto"/>
        <w:jc w:val="both"/>
        <w:rPr>
          <w:sz w:val="22"/>
        </w:rPr>
      </w:pPr>
      <w:r>
        <w:rPr>
          <w:sz w:val="22"/>
        </w:rPr>
        <w:t xml:space="preserve">After the first 6 months of tenancy, artists may </w:t>
      </w:r>
      <w:r w:rsidRPr="001F5726">
        <w:rPr>
          <w:sz w:val="22"/>
        </w:rPr>
        <w:t xml:space="preserve">request professional development leave through fellowships or residencies </w:t>
      </w:r>
      <w:r>
        <w:rPr>
          <w:sz w:val="22"/>
        </w:rPr>
        <w:t>for up to a maximum of 1</w:t>
      </w:r>
      <w:r w:rsidR="009848A6">
        <w:rPr>
          <w:sz w:val="22"/>
        </w:rPr>
        <w:t>2</w:t>
      </w:r>
      <w:r>
        <w:rPr>
          <w:sz w:val="22"/>
        </w:rPr>
        <w:t xml:space="preserve"> weeks</w:t>
      </w:r>
      <w:r w:rsidR="00893CDB">
        <w:rPr>
          <w:sz w:val="22"/>
        </w:rPr>
        <w:t>,</w:t>
      </w:r>
      <w:r w:rsidR="00A17F39">
        <w:rPr>
          <w:sz w:val="22"/>
        </w:rPr>
        <w:t xml:space="preserve"> </w:t>
      </w:r>
      <w:r w:rsidR="00CF5DA0" w:rsidRPr="00A17F39">
        <w:rPr>
          <w:sz w:val="22"/>
        </w:rPr>
        <w:t>provided their studio rent is not in arrears.</w:t>
      </w:r>
    </w:p>
    <w:p w14:paraId="492E63D0" w14:textId="430365E6" w:rsidR="00CD73FE" w:rsidRDefault="00CD73FE" w:rsidP="00CD73FE">
      <w:pPr>
        <w:numPr>
          <w:ilvl w:val="0"/>
          <w:numId w:val="38"/>
        </w:numPr>
        <w:spacing w:before="40" w:after="40" w:line="240" w:lineRule="auto"/>
        <w:ind w:left="357" w:hanging="357"/>
        <w:jc w:val="both"/>
        <w:rPr>
          <w:sz w:val="22"/>
        </w:rPr>
      </w:pPr>
      <w:r w:rsidRPr="001F5726">
        <w:rPr>
          <w:sz w:val="22"/>
        </w:rPr>
        <w:t>Should an artist be taking up an opportunity for longer than 1</w:t>
      </w:r>
      <w:r w:rsidR="009848A6">
        <w:rPr>
          <w:sz w:val="22"/>
        </w:rPr>
        <w:t>2</w:t>
      </w:r>
      <w:r w:rsidRPr="001F5726">
        <w:rPr>
          <w:sz w:val="22"/>
        </w:rPr>
        <w:t xml:space="preserve"> weeks they would need to vacate </w:t>
      </w:r>
      <w:r>
        <w:rPr>
          <w:sz w:val="22"/>
        </w:rPr>
        <w:t xml:space="preserve">their studio </w:t>
      </w:r>
      <w:r w:rsidRPr="001F5726">
        <w:rPr>
          <w:sz w:val="22"/>
        </w:rPr>
        <w:t xml:space="preserve">and </w:t>
      </w:r>
      <w:r w:rsidR="0051168C">
        <w:rPr>
          <w:sz w:val="22"/>
        </w:rPr>
        <w:t>request</w:t>
      </w:r>
      <w:r w:rsidRPr="001F5726">
        <w:rPr>
          <w:sz w:val="22"/>
        </w:rPr>
        <w:t xml:space="preserve"> to take up the remainder of their </w:t>
      </w:r>
      <w:r w:rsidR="0073399E" w:rsidRPr="001F5726">
        <w:rPr>
          <w:sz w:val="22"/>
        </w:rPr>
        <w:t>3-year</w:t>
      </w:r>
      <w:r w:rsidRPr="001F5726">
        <w:rPr>
          <w:sz w:val="22"/>
        </w:rPr>
        <w:t xml:space="preserve"> studio </w:t>
      </w:r>
      <w:r w:rsidR="009C5D27">
        <w:rPr>
          <w:sz w:val="22"/>
        </w:rPr>
        <w:t>residen</w:t>
      </w:r>
      <w:r w:rsidRPr="001F5726">
        <w:rPr>
          <w:sz w:val="22"/>
        </w:rPr>
        <w:t xml:space="preserve">cy </w:t>
      </w:r>
      <w:r w:rsidR="00F415EE">
        <w:rPr>
          <w:sz w:val="22"/>
        </w:rPr>
        <w:t>later</w:t>
      </w:r>
      <w:r w:rsidR="00251AED">
        <w:rPr>
          <w:sz w:val="22"/>
        </w:rPr>
        <w:t xml:space="preserve"> </w:t>
      </w:r>
      <w:r w:rsidRPr="001F5726">
        <w:rPr>
          <w:sz w:val="22"/>
        </w:rPr>
        <w:t>if they wished. (</w:t>
      </w:r>
      <w:proofErr w:type="spellStart"/>
      <w:r w:rsidRPr="001F5726">
        <w:rPr>
          <w:sz w:val="22"/>
        </w:rPr>
        <w:t>ie</w:t>
      </w:r>
      <w:proofErr w:type="spellEnd"/>
      <w:r w:rsidRPr="001F5726">
        <w:rPr>
          <w:sz w:val="22"/>
        </w:rPr>
        <w:t>: for the first available studio after their return).</w:t>
      </w:r>
    </w:p>
    <w:p w14:paraId="13B80AB7" w14:textId="57DD95B1" w:rsidR="00CD73FE" w:rsidRDefault="00CD73FE" w:rsidP="00CD73FE">
      <w:pPr>
        <w:numPr>
          <w:ilvl w:val="0"/>
          <w:numId w:val="38"/>
        </w:numPr>
        <w:spacing w:before="40" w:after="40" w:line="240" w:lineRule="auto"/>
        <w:ind w:left="357" w:hanging="357"/>
        <w:jc w:val="both"/>
        <w:rPr>
          <w:sz w:val="22"/>
        </w:rPr>
      </w:pPr>
      <w:r>
        <w:rPr>
          <w:sz w:val="22"/>
        </w:rPr>
        <w:t xml:space="preserve">Artists are required to give 1 month notice </w:t>
      </w:r>
      <w:r w:rsidR="00317793">
        <w:rPr>
          <w:sz w:val="22"/>
        </w:rPr>
        <w:t>in writing</w:t>
      </w:r>
      <w:r w:rsidR="00D11E20">
        <w:rPr>
          <w:sz w:val="22"/>
        </w:rPr>
        <w:t xml:space="preserve"> should they wish to </w:t>
      </w:r>
      <w:r>
        <w:rPr>
          <w:sz w:val="22"/>
        </w:rPr>
        <w:t xml:space="preserve">vacate </w:t>
      </w:r>
      <w:r w:rsidR="00D11E20">
        <w:rPr>
          <w:sz w:val="22"/>
        </w:rPr>
        <w:t xml:space="preserve">the studio </w:t>
      </w:r>
      <w:r w:rsidR="00B7615B">
        <w:rPr>
          <w:sz w:val="22"/>
        </w:rPr>
        <w:t>before the</w:t>
      </w:r>
      <w:r w:rsidR="00A336DF">
        <w:rPr>
          <w:sz w:val="22"/>
        </w:rPr>
        <w:t xml:space="preserve"> </w:t>
      </w:r>
      <w:r>
        <w:rPr>
          <w:sz w:val="22"/>
        </w:rPr>
        <w:t xml:space="preserve">end of the </w:t>
      </w:r>
      <w:r w:rsidR="0098160F">
        <w:rPr>
          <w:sz w:val="22"/>
        </w:rPr>
        <w:t>3-year</w:t>
      </w:r>
      <w:r>
        <w:rPr>
          <w:sz w:val="22"/>
        </w:rPr>
        <w:t xml:space="preserve"> period</w:t>
      </w:r>
      <w:r w:rsidR="00157D36">
        <w:rPr>
          <w:sz w:val="22"/>
        </w:rPr>
        <w:t>.</w:t>
      </w:r>
    </w:p>
    <w:p w14:paraId="167FD464" w14:textId="5DE2A35C" w:rsidR="00CD73FE" w:rsidRPr="001F5726" w:rsidRDefault="00CD73FE" w:rsidP="00CD73FE">
      <w:pPr>
        <w:numPr>
          <w:ilvl w:val="0"/>
          <w:numId w:val="38"/>
        </w:numPr>
        <w:spacing w:before="40" w:after="40" w:line="240" w:lineRule="auto"/>
        <w:jc w:val="both"/>
        <w:rPr>
          <w:sz w:val="22"/>
        </w:rPr>
      </w:pPr>
      <w:r w:rsidRPr="001F5726">
        <w:rPr>
          <w:sz w:val="22"/>
        </w:rPr>
        <w:t xml:space="preserve">Artists must provide </w:t>
      </w:r>
      <w:r w:rsidR="00066359" w:rsidRPr="00A17F39">
        <w:rPr>
          <w:sz w:val="22"/>
        </w:rPr>
        <w:t>and maintain</w:t>
      </w:r>
      <w:r w:rsidR="0025406C" w:rsidRPr="00A17F39">
        <w:rPr>
          <w:sz w:val="22"/>
        </w:rPr>
        <w:t xml:space="preserve"> </w:t>
      </w:r>
      <w:r w:rsidRPr="001F5726">
        <w:rPr>
          <w:sz w:val="22"/>
        </w:rPr>
        <w:t>a copy of a current insurance policy covering public liability</w:t>
      </w:r>
      <w:r w:rsidR="00234658">
        <w:rPr>
          <w:sz w:val="22"/>
        </w:rPr>
        <w:t>.</w:t>
      </w:r>
    </w:p>
    <w:p w14:paraId="4103C5DD" w14:textId="4E427618" w:rsidR="00CD73FE" w:rsidRPr="00761204" w:rsidRDefault="00CD73FE" w:rsidP="00CD73FE">
      <w:pPr>
        <w:numPr>
          <w:ilvl w:val="0"/>
          <w:numId w:val="38"/>
        </w:numPr>
        <w:spacing w:before="40" w:after="40" w:line="240" w:lineRule="auto"/>
        <w:ind w:left="357" w:hanging="357"/>
        <w:jc w:val="both"/>
        <w:rPr>
          <w:sz w:val="22"/>
        </w:rPr>
      </w:pPr>
      <w:r w:rsidRPr="001F5726">
        <w:rPr>
          <w:sz w:val="22"/>
        </w:rPr>
        <w:t xml:space="preserve">Incumbent tenants may request to move to a different studio should a </w:t>
      </w:r>
      <w:r w:rsidR="00BD684B">
        <w:rPr>
          <w:sz w:val="22"/>
        </w:rPr>
        <w:t>preferred</w:t>
      </w:r>
      <w:r w:rsidRPr="001F5726">
        <w:rPr>
          <w:sz w:val="22"/>
        </w:rPr>
        <w:t xml:space="preserve"> space become vacant during their tenancy. If</w:t>
      </w:r>
      <w:r w:rsidR="00754BF6">
        <w:rPr>
          <w:sz w:val="22"/>
        </w:rPr>
        <w:t xml:space="preserve"> </w:t>
      </w:r>
      <w:r w:rsidRPr="001F5726">
        <w:rPr>
          <w:sz w:val="22"/>
        </w:rPr>
        <w:t>two or more artists request to move to the same studio space</w:t>
      </w:r>
      <w:r w:rsidR="00D017B8">
        <w:rPr>
          <w:sz w:val="22"/>
        </w:rPr>
        <w:t>,</w:t>
      </w:r>
      <w:r w:rsidRPr="001F5726">
        <w:rPr>
          <w:sz w:val="22"/>
        </w:rPr>
        <w:t xml:space="preserve"> they will be asked to submit an expression of interest form that will be assessed by </w:t>
      </w:r>
      <w:r w:rsidR="00761204" w:rsidRPr="00761204">
        <w:rPr>
          <w:sz w:val="22"/>
        </w:rPr>
        <w:t>the Selection Panel.</w:t>
      </w:r>
    </w:p>
    <w:p w14:paraId="62CEF0CA" w14:textId="77777777" w:rsidR="00A720A5" w:rsidRDefault="00A720A5" w:rsidP="00A720A5">
      <w:pPr>
        <w:numPr>
          <w:ilvl w:val="0"/>
          <w:numId w:val="38"/>
        </w:numPr>
        <w:spacing w:before="40" w:after="40" w:line="240" w:lineRule="auto"/>
        <w:ind w:left="357" w:hanging="357"/>
        <w:jc w:val="both"/>
        <w:rPr>
          <w:sz w:val="22"/>
        </w:rPr>
      </w:pPr>
      <w:r w:rsidRPr="002E77B4">
        <w:rPr>
          <w:sz w:val="22"/>
        </w:rPr>
        <w:t xml:space="preserve">A quarantine period of 2 years applies for applicants who have previously leased a studio and wish to </w:t>
      </w:r>
      <w:r>
        <w:rPr>
          <w:sz w:val="22"/>
        </w:rPr>
        <w:t>reapply</w:t>
      </w:r>
      <w:r w:rsidRPr="002E77B4">
        <w:rPr>
          <w:sz w:val="22"/>
        </w:rPr>
        <w:t>.</w:t>
      </w:r>
    </w:p>
    <w:p w14:paraId="3DEC470A" w14:textId="77777777" w:rsidR="00216A18" w:rsidRPr="00C33C10" w:rsidRDefault="00216A18" w:rsidP="00C33C10">
      <w:pPr>
        <w:spacing w:before="40" w:after="40" w:line="240" w:lineRule="auto"/>
        <w:ind w:left="357"/>
        <w:jc w:val="both"/>
        <w:rPr>
          <w:sz w:val="22"/>
        </w:rPr>
      </w:pPr>
    </w:p>
    <w:p w14:paraId="3D08CA78" w14:textId="7CB82FFA" w:rsidR="0096271C" w:rsidRPr="000A2E27" w:rsidRDefault="000A2E27" w:rsidP="000A2E27">
      <w:pPr>
        <w:pStyle w:val="Heading3"/>
      </w:pPr>
      <w:r>
        <w:t>Use of Studio</w:t>
      </w:r>
    </w:p>
    <w:p w14:paraId="2F39B46D" w14:textId="77777777" w:rsidR="004664CB" w:rsidRPr="00F013C7" w:rsidRDefault="004664CB" w:rsidP="004664CB">
      <w:pPr>
        <w:numPr>
          <w:ilvl w:val="0"/>
          <w:numId w:val="38"/>
        </w:numPr>
        <w:spacing w:before="40" w:after="40" w:line="240" w:lineRule="auto"/>
        <w:jc w:val="both"/>
        <w:rPr>
          <w:sz w:val="22"/>
        </w:rPr>
      </w:pPr>
      <w:r w:rsidRPr="00F013C7">
        <w:rPr>
          <w:sz w:val="22"/>
        </w:rPr>
        <w:t>Studios are intended for use as professional workspaces for artists and are only permitted to be used for this purpose. Studios must not be used for any kind of residential use or as storage and any breach of this condition may result in the licence being terminated.</w:t>
      </w:r>
    </w:p>
    <w:p w14:paraId="4B465B6F" w14:textId="77777777" w:rsidR="0065585A" w:rsidRPr="00F013C7" w:rsidRDefault="0065585A" w:rsidP="0065585A">
      <w:pPr>
        <w:numPr>
          <w:ilvl w:val="0"/>
          <w:numId w:val="38"/>
        </w:numPr>
        <w:spacing w:before="40" w:after="40" w:line="240" w:lineRule="auto"/>
        <w:ind w:left="357" w:hanging="357"/>
        <w:jc w:val="both"/>
        <w:rPr>
          <w:sz w:val="22"/>
        </w:rPr>
      </w:pPr>
      <w:r w:rsidRPr="00F013C7">
        <w:rPr>
          <w:sz w:val="22"/>
        </w:rPr>
        <w:t>Occupation of a Licensee’s studio by another person or group or subletting the studio is not allowed. Artists can request to invite other artists into their studio to develop collaborative projects, but this must be formally approved by the studio’s administrator.</w:t>
      </w:r>
    </w:p>
    <w:p w14:paraId="67D34638" w14:textId="4C3AB75D" w:rsidR="004664CB" w:rsidRPr="00C33C10" w:rsidRDefault="00C33C10" w:rsidP="00C33C10">
      <w:pPr>
        <w:numPr>
          <w:ilvl w:val="0"/>
          <w:numId w:val="38"/>
        </w:numPr>
        <w:spacing w:before="40" w:after="40" w:line="240" w:lineRule="auto"/>
        <w:jc w:val="both"/>
        <w:rPr>
          <w:sz w:val="22"/>
        </w:rPr>
      </w:pPr>
      <w:r w:rsidRPr="00F013C7">
        <w:rPr>
          <w:sz w:val="22"/>
        </w:rPr>
        <w:t>The studio is for personal use only and must not be used for business or commercial purposes or as a registered business address.</w:t>
      </w:r>
    </w:p>
    <w:p w14:paraId="48F293E5" w14:textId="1DF812C3" w:rsidR="00E21BC7" w:rsidRDefault="00E21BC7" w:rsidP="00772691">
      <w:pPr>
        <w:pStyle w:val="Heading3"/>
      </w:pPr>
      <w:r w:rsidRPr="00772691">
        <w:t>Studio Maintenance</w:t>
      </w:r>
    </w:p>
    <w:p w14:paraId="03F9C685" w14:textId="67F116EC" w:rsidR="00ED10F1" w:rsidRDefault="00C453B5" w:rsidP="002442AD">
      <w:pPr>
        <w:numPr>
          <w:ilvl w:val="0"/>
          <w:numId w:val="38"/>
        </w:numPr>
        <w:spacing w:before="40" w:after="40" w:line="240" w:lineRule="auto"/>
        <w:ind w:left="357" w:hanging="357"/>
        <w:jc w:val="both"/>
        <w:rPr>
          <w:sz w:val="22"/>
        </w:rPr>
      </w:pPr>
      <w:r w:rsidRPr="00C453B5">
        <w:rPr>
          <w:sz w:val="22"/>
        </w:rPr>
        <w:t xml:space="preserve">Licensees are to contact </w:t>
      </w:r>
      <w:r w:rsidR="00502BD6">
        <w:rPr>
          <w:sz w:val="22"/>
        </w:rPr>
        <w:t xml:space="preserve">the Studios </w:t>
      </w:r>
      <w:r w:rsidR="00AF2006">
        <w:rPr>
          <w:sz w:val="22"/>
        </w:rPr>
        <w:t>Administrator</w:t>
      </w:r>
      <w:r w:rsidR="00502BD6">
        <w:rPr>
          <w:sz w:val="22"/>
        </w:rPr>
        <w:t xml:space="preserve"> to report </w:t>
      </w:r>
      <w:r w:rsidR="00AF2006">
        <w:rPr>
          <w:sz w:val="22"/>
        </w:rPr>
        <w:t>building maintenance requirements including replacement of</w:t>
      </w:r>
      <w:r w:rsidRPr="00C453B5">
        <w:rPr>
          <w:sz w:val="22"/>
        </w:rPr>
        <w:t xml:space="preserve"> light bulbs</w:t>
      </w:r>
      <w:r w:rsidR="003D7B59">
        <w:rPr>
          <w:sz w:val="22"/>
        </w:rPr>
        <w:t>.</w:t>
      </w:r>
      <w:r w:rsidRPr="00C453B5">
        <w:rPr>
          <w:sz w:val="22"/>
        </w:rPr>
        <w:t xml:space="preserve"> </w:t>
      </w:r>
    </w:p>
    <w:p w14:paraId="6C454DFD" w14:textId="37EBB723" w:rsidR="00135E2C" w:rsidRDefault="00135E2C" w:rsidP="00135E2C">
      <w:pPr>
        <w:numPr>
          <w:ilvl w:val="0"/>
          <w:numId w:val="38"/>
        </w:numPr>
        <w:spacing w:before="40" w:after="40" w:line="240" w:lineRule="auto"/>
        <w:jc w:val="both"/>
        <w:rPr>
          <w:sz w:val="22"/>
        </w:rPr>
      </w:pPr>
      <w:r w:rsidRPr="00A17F39">
        <w:rPr>
          <w:sz w:val="22"/>
        </w:rPr>
        <w:t>Licensees are responsible for keeping studios, and communal areas clean and in good order</w:t>
      </w:r>
      <w:r w:rsidR="00DD2676">
        <w:rPr>
          <w:sz w:val="22"/>
        </w:rPr>
        <w:t xml:space="preserve"> and </w:t>
      </w:r>
      <w:r w:rsidR="00EC0354">
        <w:rPr>
          <w:sz w:val="22"/>
        </w:rPr>
        <w:t>n</w:t>
      </w:r>
      <w:r w:rsidR="00DD2676" w:rsidRPr="00DD2676">
        <w:rPr>
          <w:sz w:val="22"/>
        </w:rPr>
        <w:t>o items will be allowed to be stored or discarded in corridors</w:t>
      </w:r>
      <w:r w:rsidR="00EC0354">
        <w:rPr>
          <w:sz w:val="22"/>
        </w:rPr>
        <w:t xml:space="preserve"> </w:t>
      </w:r>
      <w:r w:rsidR="00DD2676" w:rsidRPr="00DD2676">
        <w:rPr>
          <w:sz w:val="22"/>
        </w:rPr>
        <w:t xml:space="preserve">or other communal areas for fire, insurance and health and safety reasons. </w:t>
      </w:r>
    </w:p>
    <w:p w14:paraId="16A877EA" w14:textId="271CDD10" w:rsidR="004876BF" w:rsidRDefault="004876BF" w:rsidP="00135E2C">
      <w:pPr>
        <w:numPr>
          <w:ilvl w:val="0"/>
          <w:numId w:val="38"/>
        </w:numPr>
        <w:spacing w:before="40" w:after="40" w:line="240" w:lineRule="auto"/>
        <w:jc w:val="both"/>
        <w:rPr>
          <w:sz w:val="22"/>
        </w:rPr>
      </w:pPr>
      <w:r w:rsidRPr="004876BF">
        <w:rPr>
          <w:sz w:val="22"/>
        </w:rPr>
        <w:t>If there is damage or mess to the building owing to the actions of a licensee, it will be the responsibility of that licensee to repair damage and remove rubbish and belonging</w:t>
      </w:r>
      <w:r w:rsidR="006841BD">
        <w:rPr>
          <w:sz w:val="22"/>
        </w:rPr>
        <w:t>s.</w:t>
      </w:r>
    </w:p>
    <w:p w14:paraId="1A777F45" w14:textId="0FE1AA63" w:rsidR="00CD73FE" w:rsidRPr="00734C8E" w:rsidRDefault="00D97EC2" w:rsidP="00734C8E">
      <w:pPr>
        <w:numPr>
          <w:ilvl w:val="0"/>
          <w:numId w:val="38"/>
        </w:numPr>
        <w:spacing w:before="40" w:after="40" w:line="240" w:lineRule="auto"/>
        <w:jc w:val="both"/>
        <w:rPr>
          <w:sz w:val="22"/>
        </w:rPr>
      </w:pPr>
      <w:r>
        <w:rPr>
          <w:sz w:val="22"/>
        </w:rPr>
        <w:t>I</w:t>
      </w:r>
      <w:r w:rsidRPr="00D97EC2">
        <w:rPr>
          <w:sz w:val="22"/>
        </w:rPr>
        <w:t xml:space="preserve">f the studio is not left in a clean, tidy, and otherwise acceptable condition the Licensee will be charged for cleaning, removal of goods and </w:t>
      </w:r>
      <w:r w:rsidR="00E25CC4">
        <w:rPr>
          <w:sz w:val="22"/>
        </w:rPr>
        <w:t>redecoration</w:t>
      </w:r>
      <w:r w:rsidRPr="00D97EC2">
        <w:rPr>
          <w:sz w:val="22"/>
        </w:rPr>
        <w:t>.</w:t>
      </w:r>
    </w:p>
    <w:p w14:paraId="755A2F7D" w14:textId="765622B7" w:rsidR="00CD73FE" w:rsidRPr="000E0073" w:rsidRDefault="00CD73FE" w:rsidP="000E0073">
      <w:pPr>
        <w:pStyle w:val="Heading3"/>
      </w:pPr>
      <w:r w:rsidRPr="000E0073">
        <w:t>Conditions of Entry</w:t>
      </w:r>
    </w:p>
    <w:p w14:paraId="721DAF2A" w14:textId="2B2C4AF0" w:rsidR="00CD73FE" w:rsidRPr="00CD73FE" w:rsidRDefault="00CD73FE" w:rsidP="00CD73FE">
      <w:pPr>
        <w:spacing w:before="280"/>
        <w:ind w:right="1244"/>
        <w:rPr>
          <w:sz w:val="22"/>
        </w:rPr>
      </w:pPr>
      <w:bookmarkStart w:id="5" w:name="_Hlk134781274"/>
      <w:r w:rsidRPr="00CD73FE">
        <w:rPr>
          <w:sz w:val="22"/>
        </w:rPr>
        <w:t xml:space="preserve">The City of Port Phillip is committed to providing a welcoming, safe, inclusive and equitable creative </w:t>
      </w:r>
      <w:r w:rsidR="004D1696" w:rsidRPr="00CD73FE">
        <w:rPr>
          <w:sz w:val="22"/>
        </w:rPr>
        <w:t>workspace</w:t>
      </w:r>
      <w:r w:rsidRPr="00CD73FE">
        <w:rPr>
          <w:sz w:val="22"/>
        </w:rPr>
        <w:t xml:space="preserve"> environment where visual artists can experience diverse social connection, learning and development and creative expression. We have a </w:t>
      </w:r>
      <w:r w:rsidRPr="00CD73FE">
        <w:rPr>
          <w:sz w:val="22"/>
        </w:rPr>
        <w:lastRenderedPageBreak/>
        <w:t>responsibility to ensure the safety and wellbeing of all our resident artists, community visitors and staff.</w:t>
      </w:r>
    </w:p>
    <w:p w14:paraId="627C49EC" w14:textId="5B372D6C" w:rsidR="00CD73FE" w:rsidRPr="00CD73FE" w:rsidRDefault="00CD73FE" w:rsidP="00CD73FE">
      <w:pPr>
        <w:spacing w:before="1"/>
        <w:ind w:right="1244"/>
        <w:rPr>
          <w:sz w:val="22"/>
        </w:rPr>
      </w:pPr>
      <w:bookmarkStart w:id="6" w:name="_Hlk135728719"/>
      <w:r w:rsidRPr="00CD73FE">
        <w:rPr>
          <w:sz w:val="22"/>
        </w:rPr>
        <w:t xml:space="preserve">On entering Shakespeare Grove Artist Studios and </w:t>
      </w:r>
      <w:proofErr w:type="spellStart"/>
      <w:r w:rsidRPr="00CD73FE">
        <w:rPr>
          <w:sz w:val="22"/>
        </w:rPr>
        <w:t>VegOut</w:t>
      </w:r>
      <w:proofErr w:type="spellEnd"/>
      <w:r w:rsidRPr="00CD73FE">
        <w:rPr>
          <w:sz w:val="22"/>
        </w:rPr>
        <w:t xml:space="preserve"> community gardens, artists and visitors agree to abide by these Studio Guidelines, understanding that failure to do so could result in being asked to leave the studios for </w:t>
      </w:r>
      <w:r w:rsidR="00815255" w:rsidRPr="00CD73FE">
        <w:rPr>
          <w:sz w:val="22"/>
        </w:rPr>
        <w:t>a period</w:t>
      </w:r>
      <w:r w:rsidR="002B30A2">
        <w:rPr>
          <w:sz w:val="22"/>
        </w:rPr>
        <w:t xml:space="preserve"> (which could include permanent expulsion)</w:t>
      </w:r>
      <w:r w:rsidRPr="00CD73FE">
        <w:rPr>
          <w:sz w:val="22"/>
        </w:rPr>
        <w:t xml:space="preserve"> as determined </w:t>
      </w:r>
      <w:r w:rsidR="002B30A2">
        <w:rPr>
          <w:sz w:val="22"/>
        </w:rPr>
        <w:t>by Council.</w:t>
      </w:r>
    </w:p>
    <w:bookmarkEnd w:id="6"/>
    <w:p w14:paraId="552CBE12" w14:textId="77777777" w:rsidR="00CD73FE" w:rsidRPr="00CD73FE" w:rsidRDefault="00CD73FE" w:rsidP="00AD12AF">
      <w:pPr>
        <w:pStyle w:val="ListParagraph"/>
        <w:rPr>
          <w:b/>
          <w:bCs/>
          <w:shd w:val="clear" w:color="auto" w:fill="auto"/>
        </w:rPr>
      </w:pPr>
      <w:r w:rsidRPr="00CD73FE">
        <w:rPr>
          <w:shd w:val="clear" w:color="auto" w:fill="auto"/>
        </w:rPr>
        <w:t xml:space="preserve">Artists are responsible for setting up their own tools and equipment. </w:t>
      </w:r>
    </w:p>
    <w:p w14:paraId="3084A27D" w14:textId="77777777" w:rsidR="00CD73FE" w:rsidRPr="00CD73FE" w:rsidRDefault="00CD73FE" w:rsidP="00AD12AF">
      <w:pPr>
        <w:pStyle w:val="ListParagraph"/>
        <w:rPr>
          <w:b/>
          <w:bCs/>
          <w:shd w:val="clear" w:color="auto" w:fill="auto"/>
        </w:rPr>
      </w:pPr>
      <w:r w:rsidRPr="00CD73FE">
        <w:rPr>
          <w:shd w:val="clear" w:color="auto" w:fill="auto"/>
        </w:rPr>
        <w:t xml:space="preserve">The use of highly toxic mediums and practice is prohibited in the studios. Artists must adopt safe and responsible work practices in accordance with Occupational Health &amp; Safety practices outlined in the Licence Agreement. </w:t>
      </w:r>
    </w:p>
    <w:p w14:paraId="6B5A691A" w14:textId="77777777" w:rsidR="00CD73FE" w:rsidRPr="00CD73FE" w:rsidRDefault="00CD73FE" w:rsidP="00AD12AF">
      <w:pPr>
        <w:pStyle w:val="ListParagraph"/>
        <w:rPr>
          <w:b/>
          <w:bCs/>
          <w:shd w:val="clear" w:color="auto" w:fill="auto"/>
        </w:rPr>
      </w:pPr>
      <w:r w:rsidRPr="00CD73FE">
        <w:rPr>
          <w:shd w:val="clear" w:color="auto" w:fill="auto"/>
        </w:rPr>
        <w:t>Artists should be able to demonstrate how they explore and capitalise on opportunities for engagement with the local community separate to the group studio open days.</w:t>
      </w:r>
    </w:p>
    <w:p w14:paraId="522A3B17" w14:textId="76B2722F" w:rsidR="00CD73FE" w:rsidRPr="00CD73FE" w:rsidRDefault="00CD73FE" w:rsidP="00AD12AF">
      <w:pPr>
        <w:pStyle w:val="ListParagraph"/>
        <w:rPr>
          <w:b/>
          <w:bCs/>
          <w:shd w:val="clear" w:color="auto" w:fill="auto"/>
        </w:rPr>
      </w:pPr>
      <w:r w:rsidRPr="00CD73FE">
        <w:rPr>
          <w:shd w:val="clear" w:color="auto" w:fill="auto"/>
        </w:rPr>
        <w:t>Artists must treat all other artists and visitors and Council staff with courtesy and respect, show tolerance of diverse beliefs and views, and refrain from harassment, discrimination, abusive language or behaviour.</w:t>
      </w:r>
    </w:p>
    <w:p w14:paraId="3929B739" w14:textId="77777777" w:rsidR="00CD73FE" w:rsidRPr="00CD73FE" w:rsidRDefault="00CD73FE" w:rsidP="00AD12AF">
      <w:pPr>
        <w:pStyle w:val="ListParagraph"/>
        <w:rPr>
          <w:b/>
          <w:bCs/>
          <w:shd w:val="clear" w:color="auto" w:fill="auto"/>
        </w:rPr>
      </w:pPr>
      <w:r w:rsidRPr="00CD73FE">
        <w:rPr>
          <w:shd w:val="clear" w:color="auto" w:fill="auto"/>
        </w:rPr>
        <w:t>Artists must inform Council’s Studios Administrator or Council staff of any concerns relating to the behaviour of other artists or visitors as soon as possible after any incidents.</w:t>
      </w:r>
    </w:p>
    <w:p w14:paraId="1D41937F" w14:textId="11BAF112" w:rsidR="00A226D2" w:rsidRDefault="00CD73FE" w:rsidP="00AD12AF">
      <w:pPr>
        <w:pStyle w:val="ListParagraph"/>
        <w:rPr>
          <w:b/>
          <w:bCs/>
          <w:shd w:val="clear" w:color="auto" w:fill="auto"/>
        </w:rPr>
      </w:pPr>
      <w:r w:rsidRPr="00A226D2">
        <w:rPr>
          <w:shd w:val="clear" w:color="auto" w:fill="auto"/>
        </w:rPr>
        <w:t xml:space="preserve">Studio artists are supported by Council to contribute to the positive artistic culture of the City of Port Phillip and as such there needs to be </w:t>
      </w:r>
      <w:r w:rsidR="00DD2740">
        <w:rPr>
          <w:shd w:val="clear" w:color="auto" w:fill="auto"/>
        </w:rPr>
        <w:t xml:space="preserve">a </w:t>
      </w:r>
      <w:r w:rsidRPr="00A226D2">
        <w:rPr>
          <w:shd w:val="clear" w:color="auto" w:fill="auto"/>
        </w:rPr>
        <w:t>respectful relationship between Council and studio tenants</w:t>
      </w:r>
      <w:r w:rsidR="00A226D2">
        <w:rPr>
          <w:shd w:val="clear" w:color="auto" w:fill="auto"/>
        </w:rPr>
        <w:t>.</w:t>
      </w:r>
      <w:r w:rsidR="00A226D2" w:rsidRPr="00A226D2">
        <w:t xml:space="preserve"> </w:t>
      </w:r>
      <w:r w:rsidR="00A226D2" w:rsidRPr="00A226D2">
        <w:rPr>
          <w:shd w:val="clear" w:color="auto" w:fill="auto"/>
        </w:rPr>
        <w:t>All studio tenants must not do anything which brings, or would be likely to bring, Council into disrepute.</w:t>
      </w:r>
    </w:p>
    <w:p w14:paraId="65AAA9F6" w14:textId="7736BCE9" w:rsidR="00CD73FE" w:rsidRPr="00A226D2" w:rsidRDefault="00CD73FE" w:rsidP="00AD12AF">
      <w:pPr>
        <w:pStyle w:val="ListParagraph"/>
        <w:rPr>
          <w:b/>
          <w:bCs/>
          <w:shd w:val="clear" w:color="auto" w:fill="auto"/>
        </w:rPr>
      </w:pPr>
      <w:r w:rsidRPr="00A226D2">
        <w:rPr>
          <w:shd w:val="clear" w:color="auto" w:fill="auto"/>
        </w:rPr>
        <w:t>Artists must follow instructions provided by Council in relation to OH&amp;S and safety within the studio spaces</w:t>
      </w:r>
      <w:r w:rsidR="00F31CAE">
        <w:rPr>
          <w:shd w:val="clear" w:color="auto" w:fill="auto"/>
        </w:rPr>
        <w:t xml:space="preserve"> as </w:t>
      </w:r>
      <w:r w:rsidR="00D605DA">
        <w:rPr>
          <w:shd w:val="clear" w:color="auto" w:fill="auto"/>
        </w:rPr>
        <w:t>outlined within the Studio Licence Agreement.</w:t>
      </w:r>
    </w:p>
    <w:p w14:paraId="46AD3368" w14:textId="67523DF3" w:rsidR="00CD73FE" w:rsidRPr="00CD73FE" w:rsidRDefault="00CD73FE" w:rsidP="00AD12AF">
      <w:pPr>
        <w:pStyle w:val="ListParagraph"/>
        <w:rPr>
          <w:b/>
          <w:bCs/>
          <w:shd w:val="clear" w:color="auto" w:fill="auto"/>
        </w:rPr>
      </w:pPr>
      <w:r w:rsidRPr="00CD73FE">
        <w:rPr>
          <w:shd w:val="clear" w:color="auto" w:fill="auto"/>
        </w:rPr>
        <w:t xml:space="preserve">Artists and visitors must abide by all instructions or directions given by </w:t>
      </w:r>
      <w:r w:rsidR="002E5084">
        <w:rPr>
          <w:shd w:val="clear" w:color="auto" w:fill="auto"/>
        </w:rPr>
        <w:t xml:space="preserve">Council </w:t>
      </w:r>
      <w:r w:rsidRPr="00CD73FE">
        <w:rPr>
          <w:shd w:val="clear" w:color="auto" w:fill="auto"/>
        </w:rPr>
        <w:t>staff</w:t>
      </w:r>
      <w:r w:rsidR="00A0289A">
        <w:rPr>
          <w:shd w:val="clear" w:color="auto" w:fill="auto"/>
        </w:rPr>
        <w:t>.</w:t>
      </w:r>
    </w:p>
    <w:p w14:paraId="7D99F5CB" w14:textId="77777777" w:rsidR="00CD73FE" w:rsidRPr="00CD73FE" w:rsidRDefault="00CD73FE" w:rsidP="00CD73FE">
      <w:pPr>
        <w:pStyle w:val="BodyText"/>
        <w:numPr>
          <w:ilvl w:val="0"/>
          <w:numId w:val="0"/>
        </w:numPr>
        <w:spacing w:before="10"/>
        <w:ind w:left="723"/>
        <w:rPr>
          <w:rFonts w:eastAsiaTheme="minorHAnsi"/>
          <w:color w:val="000000" w:themeColor="text1"/>
          <w:lang w:eastAsia="en-US"/>
        </w:rPr>
      </w:pPr>
    </w:p>
    <w:p w14:paraId="68FBCEFE" w14:textId="77777777" w:rsidR="00D10D3C" w:rsidRDefault="00D10D3C" w:rsidP="00AD12AF">
      <w:pPr>
        <w:pStyle w:val="ListParagraph"/>
        <w:rPr>
          <w:b/>
          <w:bCs/>
          <w:shd w:val="clear" w:color="auto" w:fill="auto"/>
        </w:rPr>
      </w:pPr>
      <w:bookmarkStart w:id="7" w:name="_Hlk135733232"/>
      <w:r w:rsidRPr="00D10D3C">
        <w:rPr>
          <w:shd w:val="clear" w:color="auto" w:fill="auto"/>
        </w:rPr>
        <w:t xml:space="preserve">The City of Port Phillip is a child safe organisation and is committed to the safety and wellbeing of children and young people by ensuring best practice delivery of services to the children and young people who live, study or visit the City of Port Phillip. </w:t>
      </w:r>
    </w:p>
    <w:p w14:paraId="06BA51D9" w14:textId="29BA7AC2" w:rsidR="00DB5AEB" w:rsidRDefault="00DB5AEB" w:rsidP="00AD12AF">
      <w:pPr>
        <w:pStyle w:val="ListParagraph"/>
        <w:rPr>
          <w:b/>
          <w:bCs/>
          <w:shd w:val="clear" w:color="auto" w:fill="auto"/>
        </w:rPr>
      </w:pPr>
      <w:r w:rsidRPr="00D10D3C">
        <w:rPr>
          <w:shd w:val="clear" w:color="auto" w:fill="auto"/>
        </w:rPr>
        <w:t xml:space="preserve">All studio tenants must provide a </w:t>
      </w:r>
      <w:r w:rsidR="00D10D3C">
        <w:rPr>
          <w:shd w:val="clear" w:color="auto" w:fill="auto"/>
        </w:rPr>
        <w:t>valid</w:t>
      </w:r>
      <w:r w:rsidRPr="00D10D3C">
        <w:rPr>
          <w:shd w:val="clear" w:color="auto" w:fill="auto"/>
        </w:rPr>
        <w:t xml:space="preserve"> </w:t>
      </w:r>
      <w:r w:rsidR="00D10D3C">
        <w:rPr>
          <w:shd w:val="clear" w:color="auto" w:fill="auto"/>
        </w:rPr>
        <w:t xml:space="preserve">Volunteer </w:t>
      </w:r>
      <w:r w:rsidRPr="00D10D3C">
        <w:rPr>
          <w:shd w:val="clear" w:color="auto" w:fill="auto"/>
        </w:rPr>
        <w:t xml:space="preserve">Working </w:t>
      </w:r>
      <w:r w:rsidR="00A0289A">
        <w:rPr>
          <w:shd w:val="clear" w:color="auto" w:fill="auto"/>
        </w:rPr>
        <w:t>w</w:t>
      </w:r>
      <w:r w:rsidRPr="00D10D3C">
        <w:rPr>
          <w:shd w:val="clear" w:color="auto" w:fill="auto"/>
        </w:rPr>
        <w:t>ith Children Check</w:t>
      </w:r>
      <w:r w:rsidR="00D10D3C">
        <w:rPr>
          <w:shd w:val="clear" w:color="auto" w:fill="auto"/>
        </w:rPr>
        <w:t xml:space="preserve"> or Assessment Notice.</w:t>
      </w:r>
    </w:p>
    <w:p w14:paraId="794D33B7" w14:textId="10B6388A" w:rsidR="0080466F" w:rsidRDefault="0080466F" w:rsidP="00AD12AF">
      <w:pPr>
        <w:pStyle w:val="ListParagraph"/>
        <w:rPr>
          <w:b/>
          <w:bCs/>
          <w:shd w:val="clear" w:color="auto" w:fill="auto"/>
        </w:rPr>
      </w:pPr>
      <w:r w:rsidRPr="0080466F">
        <w:rPr>
          <w:shd w:val="clear" w:color="auto" w:fill="auto"/>
        </w:rPr>
        <w:t xml:space="preserve">Applications for a WWCC are completed online with your identification verified either online via Digital </w:t>
      </w:r>
      <w:proofErr w:type="spellStart"/>
      <w:r w:rsidRPr="0080466F">
        <w:rPr>
          <w:shd w:val="clear" w:color="auto" w:fill="auto"/>
        </w:rPr>
        <w:t>iD</w:t>
      </w:r>
      <w:proofErr w:type="spellEnd"/>
      <w:r w:rsidRPr="0080466F">
        <w:rPr>
          <w:shd w:val="clear" w:color="auto" w:fill="auto"/>
        </w:rPr>
        <w:t xml:space="preserve"> or at a participating Australia Post. For information on what is required for verification visit: </w:t>
      </w:r>
      <w:hyperlink r:id="rId11" w:history="1">
        <w:r w:rsidRPr="0080466F">
          <w:rPr>
            <w:color w:val="0000FF"/>
            <w:u w:val="single"/>
            <w:shd w:val="clear" w:color="auto" w:fill="auto"/>
          </w:rPr>
          <w:t xml:space="preserve">Home | Working with </w:t>
        </w:r>
        <w:r w:rsidRPr="0080466F">
          <w:rPr>
            <w:color w:val="0000FF"/>
            <w:u w:val="single"/>
            <w:shd w:val="clear" w:color="auto" w:fill="auto"/>
          </w:rPr>
          <w:lastRenderedPageBreak/>
          <w:t>Children</w:t>
        </w:r>
      </w:hyperlink>
    </w:p>
    <w:p w14:paraId="1C50E729" w14:textId="30ECE177" w:rsidR="00D10D3C" w:rsidRPr="00D10D3C" w:rsidRDefault="00D10D3C" w:rsidP="00AD12AF">
      <w:pPr>
        <w:pStyle w:val="ListParagraph"/>
        <w:rPr>
          <w:b/>
          <w:bCs/>
          <w:shd w:val="clear" w:color="auto" w:fill="auto"/>
        </w:rPr>
      </w:pPr>
      <w:r>
        <w:rPr>
          <w:shd w:val="clear" w:color="auto" w:fill="auto"/>
        </w:rPr>
        <w:t xml:space="preserve">Additionally, any studio events or activations where children may be present, must submit a risk assessment. </w:t>
      </w:r>
      <w:r w:rsidRPr="00D10D3C">
        <w:rPr>
          <w:shd w:val="clear" w:color="auto" w:fill="auto"/>
        </w:rPr>
        <w:t>Council’s Studios Administrator</w:t>
      </w:r>
      <w:r>
        <w:rPr>
          <w:shd w:val="clear" w:color="auto" w:fill="auto"/>
        </w:rPr>
        <w:t xml:space="preserve"> can provide a risk plan template.</w:t>
      </w:r>
    </w:p>
    <w:p w14:paraId="167764DC" w14:textId="246D0DE2" w:rsidR="00CD73FE" w:rsidRPr="00CD73FE" w:rsidRDefault="00CD73FE" w:rsidP="00AD12AF">
      <w:pPr>
        <w:pStyle w:val="ListParagraph"/>
        <w:rPr>
          <w:b/>
          <w:bCs/>
          <w:shd w:val="clear" w:color="auto" w:fill="auto"/>
        </w:rPr>
      </w:pPr>
      <w:r w:rsidRPr="00CD73FE">
        <w:rPr>
          <w:shd w:val="clear" w:color="auto" w:fill="auto"/>
        </w:rPr>
        <w:t xml:space="preserve">Children under six years of age must not be left unattended in the Studios and should at all times be under the supervision of a parent or other adult. </w:t>
      </w:r>
    </w:p>
    <w:p w14:paraId="27A3B259" w14:textId="6A877828" w:rsidR="00CD73FE" w:rsidRPr="00DB5AEB" w:rsidRDefault="00CD73FE" w:rsidP="00AD12AF">
      <w:pPr>
        <w:pStyle w:val="ListParagraph"/>
        <w:rPr>
          <w:b/>
          <w:bCs/>
          <w:i/>
          <w:iCs/>
        </w:rPr>
      </w:pPr>
      <w:r w:rsidRPr="00DB5AEB">
        <w:t xml:space="preserve">Any young person left unattended in a public facility may be classed as a child or young person at risk of harm under the </w:t>
      </w:r>
      <w:r w:rsidRPr="00DB5AEB">
        <w:rPr>
          <w:i/>
          <w:iCs/>
        </w:rPr>
        <w:t>Children, Youth and Families Act 2005 - SECTION 162</w:t>
      </w:r>
    </w:p>
    <w:bookmarkEnd w:id="7"/>
    <w:p w14:paraId="4DFDC87D" w14:textId="77777777" w:rsidR="00CD73FE" w:rsidRPr="00CD73FE" w:rsidRDefault="00CD73FE" w:rsidP="00AD12AF">
      <w:pPr>
        <w:pStyle w:val="ListParagraph"/>
        <w:rPr>
          <w:b/>
          <w:bCs/>
          <w:shd w:val="clear" w:color="auto" w:fill="auto"/>
        </w:rPr>
      </w:pPr>
      <w:r w:rsidRPr="00CD73FE">
        <w:rPr>
          <w:shd w:val="clear" w:color="auto" w:fill="auto"/>
        </w:rPr>
        <w:t>Smoking within any facility building is illegal under State and Federal law, and is not permitted</w:t>
      </w:r>
    </w:p>
    <w:p w14:paraId="7621B739" w14:textId="07908FE0" w:rsidR="00CD73FE" w:rsidRPr="00CD73FE" w:rsidRDefault="00CD73FE" w:rsidP="00AD12AF">
      <w:pPr>
        <w:pStyle w:val="ListParagraph"/>
        <w:rPr>
          <w:b/>
          <w:bCs/>
          <w:shd w:val="clear" w:color="auto" w:fill="auto"/>
        </w:rPr>
      </w:pPr>
      <w:r w:rsidRPr="00CD73FE">
        <w:rPr>
          <w:shd w:val="clear" w:color="auto" w:fill="auto"/>
        </w:rPr>
        <w:t>Consumption of alcohol is not permitted on premises unless approved</w:t>
      </w:r>
      <w:r w:rsidR="00662F61">
        <w:rPr>
          <w:shd w:val="clear" w:color="auto" w:fill="auto"/>
        </w:rPr>
        <w:t xml:space="preserve"> by Council and all relevant Liquor Licences are approved.</w:t>
      </w:r>
      <w:r w:rsidRPr="00CD73FE">
        <w:rPr>
          <w:shd w:val="clear" w:color="auto" w:fill="auto"/>
        </w:rPr>
        <w:t xml:space="preserve"> </w:t>
      </w:r>
    </w:p>
    <w:p w14:paraId="353991D2" w14:textId="77777777" w:rsidR="00CD73FE" w:rsidRPr="00CD73FE" w:rsidRDefault="00CD73FE" w:rsidP="00AD12AF">
      <w:pPr>
        <w:pStyle w:val="ListParagraph"/>
        <w:rPr>
          <w:b/>
          <w:bCs/>
          <w:shd w:val="clear" w:color="auto" w:fill="auto"/>
        </w:rPr>
      </w:pPr>
      <w:r w:rsidRPr="00CD73FE">
        <w:rPr>
          <w:shd w:val="clear" w:color="auto" w:fill="auto"/>
        </w:rPr>
        <w:t xml:space="preserve">No illegal substances are to be used while on Studio premises or in adjoining </w:t>
      </w:r>
      <w:proofErr w:type="spellStart"/>
      <w:r w:rsidRPr="00CD73FE">
        <w:rPr>
          <w:shd w:val="clear" w:color="auto" w:fill="auto"/>
        </w:rPr>
        <w:t>VegOut</w:t>
      </w:r>
      <w:proofErr w:type="spellEnd"/>
      <w:r w:rsidRPr="00CD73FE">
        <w:rPr>
          <w:shd w:val="clear" w:color="auto" w:fill="auto"/>
        </w:rPr>
        <w:t xml:space="preserve"> Gardens</w:t>
      </w:r>
    </w:p>
    <w:p w14:paraId="05A33D2B" w14:textId="77777777" w:rsidR="00CD73FE" w:rsidRPr="00CD73FE" w:rsidRDefault="00CD73FE" w:rsidP="00AD12AF">
      <w:pPr>
        <w:pStyle w:val="ListParagraph"/>
        <w:rPr>
          <w:b/>
          <w:bCs/>
          <w:shd w:val="clear" w:color="auto" w:fill="auto"/>
        </w:rPr>
      </w:pPr>
      <w:r w:rsidRPr="00CD73FE">
        <w:rPr>
          <w:shd w:val="clear" w:color="auto" w:fill="auto"/>
        </w:rPr>
        <w:t>Council will not be liable for lost or stolen private property</w:t>
      </w:r>
    </w:p>
    <w:p w14:paraId="5D0FE8D5" w14:textId="555A9104" w:rsidR="00CD73FE" w:rsidRPr="00734C8E" w:rsidRDefault="00CD73FE" w:rsidP="00734C8E">
      <w:pPr>
        <w:pStyle w:val="ListParagraph"/>
        <w:rPr>
          <w:b/>
          <w:bCs/>
        </w:rPr>
      </w:pPr>
      <w:r w:rsidRPr="00CD73FE">
        <w:rPr>
          <w:shd w:val="clear" w:color="auto" w:fill="auto"/>
        </w:rPr>
        <w:t>Council’s Authorised Officers have the right to ask any person to leave facility premises if they are creating disturbance, or if their conduct, or manner is likely to interfere with any other people’s use of the space</w:t>
      </w:r>
      <w:bookmarkEnd w:id="5"/>
    </w:p>
    <w:p w14:paraId="46642798" w14:textId="77777777" w:rsidR="00CD73FE" w:rsidRDefault="00CD73FE" w:rsidP="00CD73FE">
      <w:pPr>
        <w:pStyle w:val="Heading1"/>
        <w:jc w:val="both"/>
        <w:rPr>
          <w:sz w:val="22"/>
          <w:szCs w:val="22"/>
        </w:rPr>
      </w:pPr>
      <w:r>
        <w:rPr>
          <w:sz w:val="22"/>
          <w:szCs w:val="22"/>
        </w:rPr>
        <w:t>For further information please contact Studios Administrator – Terese Schlaghecke</w:t>
      </w:r>
    </w:p>
    <w:p w14:paraId="5C40D2EA" w14:textId="0B4FC17F" w:rsidR="00F957EA" w:rsidRPr="00F957EA" w:rsidRDefault="00CD73FE" w:rsidP="00CD73FE">
      <w:r>
        <w:rPr>
          <w:sz w:val="22"/>
        </w:rPr>
        <w:t xml:space="preserve">Ph 9209 6217 / 0466 752 942 or visit: </w:t>
      </w:r>
      <w:hyperlink r:id="rId12" w:history="1">
        <w:r>
          <w:rPr>
            <w:rStyle w:val="Hyperlink"/>
          </w:rPr>
          <w:t>Shakespeare Grove Artist Studios - City of Port Phillip</w:t>
        </w:r>
      </w:hyperlink>
    </w:p>
    <w:sectPr w:rsidR="00F957EA" w:rsidRPr="00F957EA" w:rsidSect="000E359E">
      <w:headerReference w:type="default" r:id="rId13"/>
      <w:footerReference w:type="default" r:id="rId14"/>
      <w:headerReference w:type="first" r:id="rId15"/>
      <w:footerReference w:type="first" r:id="rId16"/>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8FC0" w14:textId="77777777" w:rsidR="00FA6791" w:rsidRDefault="00FA6791" w:rsidP="004D04F4">
      <w:r>
        <w:separator/>
      </w:r>
    </w:p>
  </w:endnote>
  <w:endnote w:type="continuationSeparator" w:id="0">
    <w:p w14:paraId="6B3FEC7D" w14:textId="77777777" w:rsidR="00FA6791" w:rsidRDefault="00FA6791" w:rsidP="004D04F4">
      <w:r>
        <w:continuationSeparator/>
      </w:r>
    </w:p>
  </w:endnote>
  <w:endnote w:type="continuationNotice" w:id="1">
    <w:p w14:paraId="23F0F54F" w14:textId="77777777" w:rsidR="00FA6791" w:rsidRDefault="00FA6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13745E" w:rsidRDefault="0013745E">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13745E" w:rsidRDefault="0013745E" w:rsidP="002835CE">
        <w:pPr>
          <w:pBdr>
            <w:bottom w:val="single" w:sz="6" w:space="1" w:color="auto"/>
          </w:pBdr>
        </w:pPr>
      </w:p>
      <w:p w14:paraId="1FE22DBA" w14:textId="77777777" w:rsidR="0013745E" w:rsidRDefault="0013745E"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13745E" w:rsidRDefault="0013745E" w:rsidP="00D327D7">
    <w:pPr>
      <w:pBdr>
        <w:bottom w:val="single" w:sz="6" w:space="1" w:color="auto"/>
      </w:pBdr>
    </w:pPr>
  </w:p>
  <w:p w14:paraId="38AC01DE" w14:textId="77777777" w:rsidR="0013745E" w:rsidRDefault="0013745E"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9BB5" w14:textId="77777777" w:rsidR="00FA6791" w:rsidRDefault="00FA6791" w:rsidP="004D04F4">
      <w:r>
        <w:separator/>
      </w:r>
    </w:p>
  </w:footnote>
  <w:footnote w:type="continuationSeparator" w:id="0">
    <w:p w14:paraId="4F2D10FD" w14:textId="77777777" w:rsidR="00FA6791" w:rsidRDefault="00FA6791" w:rsidP="004D04F4">
      <w:r>
        <w:continuationSeparator/>
      </w:r>
    </w:p>
  </w:footnote>
  <w:footnote w:type="continuationNotice" w:id="1">
    <w:p w14:paraId="63EF07BB" w14:textId="77777777" w:rsidR="00FA6791" w:rsidRDefault="00FA6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13745E" w:rsidRDefault="0013745E"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13745E" w:rsidRDefault="0013745E"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E0F93"/>
    <w:multiLevelType w:val="hybridMultilevel"/>
    <w:tmpl w:val="56B2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C016B"/>
    <w:multiLevelType w:val="hybridMultilevel"/>
    <w:tmpl w:val="84C051F4"/>
    <w:lvl w:ilvl="0" w:tplc="8D86C65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568A9"/>
    <w:multiLevelType w:val="hybridMultilevel"/>
    <w:tmpl w:val="452C0A44"/>
    <w:lvl w:ilvl="0" w:tplc="4B266748">
      <w:start w:val="1"/>
      <w:numFmt w:val="bullet"/>
      <w:pStyle w:val="ListParagraph"/>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E6EF4"/>
    <w:multiLevelType w:val="hybridMultilevel"/>
    <w:tmpl w:val="146CB536"/>
    <w:lvl w:ilvl="0" w:tplc="76D8DCA2">
      <w:start w:val="1"/>
      <w:numFmt w:val="bullet"/>
      <w:lvlText w:val=""/>
      <w:lvlJc w:val="left"/>
      <w:pPr>
        <w:ind w:left="716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E17DD"/>
    <w:multiLevelType w:val="hybridMultilevel"/>
    <w:tmpl w:val="5A609606"/>
    <w:lvl w:ilvl="0" w:tplc="F8543930">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9F093E"/>
    <w:multiLevelType w:val="hybridMultilevel"/>
    <w:tmpl w:val="9BCC8464"/>
    <w:lvl w:ilvl="0" w:tplc="640A5B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93F8E"/>
    <w:multiLevelType w:val="hybridMultilevel"/>
    <w:tmpl w:val="312027CE"/>
    <w:lvl w:ilvl="0" w:tplc="933CE3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737926"/>
    <w:multiLevelType w:val="hybridMultilevel"/>
    <w:tmpl w:val="3AAC234C"/>
    <w:lvl w:ilvl="0" w:tplc="1E9E1D54">
      <w:numFmt w:val="bullet"/>
      <w:lvlText w:val=""/>
      <w:lvlJc w:val="left"/>
      <w:pPr>
        <w:ind w:left="462" w:hanging="360"/>
      </w:pPr>
      <w:rPr>
        <w:rFonts w:ascii="Wingdings" w:eastAsia="Wingdings" w:hAnsi="Wingdings" w:cs="Wingdings" w:hint="default"/>
        <w:b w:val="0"/>
        <w:bCs w:val="0"/>
        <w:i w:val="0"/>
        <w:iCs w:val="0"/>
        <w:w w:val="100"/>
        <w:sz w:val="24"/>
        <w:szCs w:val="24"/>
        <w:lang w:val="en-US" w:eastAsia="en-US" w:bidi="ar-SA"/>
      </w:rPr>
    </w:lvl>
    <w:lvl w:ilvl="1" w:tplc="C4C2D9BE">
      <w:numFmt w:val="bullet"/>
      <w:lvlText w:val="•"/>
      <w:lvlJc w:val="left"/>
      <w:pPr>
        <w:ind w:left="1398" w:hanging="360"/>
      </w:pPr>
      <w:rPr>
        <w:rFonts w:hint="default"/>
        <w:lang w:val="en-US" w:eastAsia="en-US" w:bidi="ar-SA"/>
      </w:rPr>
    </w:lvl>
    <w:lvl w:ilvl="2" w:tplc="CBDA1D5A">
      <w:numFmt w:val="bullet"/>
      <w:lvlText w:val="•"/>
      <w:lvlJc w:val="left"/>
      <w:pPr>
        <w:ind w:left="2337" w:hanging="360"/>
      </w:pPr>
      <w:rPr>
        <w:rFonts w:hint="default"/>
        <w:lang w:val="en-US" w:eastAsia="en-US" w:bidi="ar-SA"/>
      </w:rPr>
    </w:lvl>
    <w:lvl w:ilvl="3" w:tplc="707E21A8">
      <w:numFmt w:val="bullet"/>
      <w:lvlText w:val="•"/>
      <w:lvlJc w:val="left"/>
      <w:pPr>
        <w:ind w:left="3275" w:hanging="360"/>
      </w:pPr>
      <w:rPr>
        <w:rFonts w:hint="default"/>
        <w:lang w:val="en-US" w:eastAsia="en-US" w:bidi="ar-SA"/>
      </w:rPr>
    </w:lvl>
    <w:lvl w:ilvl="4" w:tplc="B6CC34DA">
      <w:numFmt w:val="bullet"/>
      <w:lvlText w:val="•"/>
      <w:lvlJc w:val="left"/>
      <w:pPr>
        <w:ind w:left="4214" w:hanging="360"/>
      </w:pPr>
      <w:rPr>
        <w:rFonts w:hint="default"/>
        <w:lang w:val="en-US" w:eastAsia="en-US" w:bidi="ar-SA"/>
      </w:rPr>
    </w:lvl>
    <w:lvl w:ilvl="5" w:tplc="EBDCE370">
      <w:numFmt w:val="bullet"/>
      <w:lvlText w:val="•"/>
      <w:lvlJc w:val="left"/>
      <w:pPr>
        <w:ind w:left="5153" w:hanging="360"/>
      </w:pPr>
      <w:rPr>
        <w:rFonts w:hint="default"/>
        <w:lang w:val="en-US" w:eastAsia="en-US" w:bidi="ar-SA"/>
      </w:rPr>
    </w:lvl>
    <w:lvl w:ilvl="6" w:tplc="C4E07634">
      <w:numFmt w:val="bullet"/>
      <w:lvlText w:val="•"/>
      <w:lvlJc w:val="left"/>
      <w:pPr>
        <w:ind w:left="6091" w:hanging="360"/>
      </w:pPr>
      <w:rPr>
        <w:rFonts w:hint="default"/>
        <w:lang w:val="en-US" w:eastAsia="en-US" w:bidi="ar-SA"/>
      </w:rPr>
    </w:lvl>
    <w:lvl w:ilvl="7" w:tplc="338288F8">
      <w:numFmt w:val="bullet"/>
      <w:lvlText w:val="•"/>
      <w:lvlJc w:val="left"/>
      <w:pPr>
        <w:ind w:left="7030" w:hanging="360"/>
      </w:pPr>
      <w:rPr>
        <w:rFonts w:hint="default"/>
        <w:lang w:val="en-US" w:eastAsia="en-US" w:bidi="ar-SA"/>
      </w:rPr>
    </w:lvl>
    <w:lvl w:ilvl="8" w:tplc="F6B65468">
      <w:numFmt w:val="bullet"/>
      <w:lvlText w:val="•"/>
      <w:lvlJc w:val="left"/>
      <w:pPr>
        <w:ind w:left="7969" w:hanging="360"/>
      </w:pPr>
      <w:rPr>
        <w:rFonts w:hint="default"/>
        <w:lang w:val="en-US" w:eastAsia="en-US" w:bidi="ar-SA"/>
      </w:rPr>
    </w:lvl>
  </w:abstractNum>
  <w:abstractNum w:abstractNumId="18"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D71DA"/>
    <w:multiLevelType w:val="hybridMultilevel"/>
    <w:tmpl w:val="A5B809C2"/>
    <w:lvl w:ilvl="0" w:tplc="953ED5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25CDC"/>
    <w:multiLevelType w:val="hybridMultilevel"/>
    <w:tmpl w:val="7570BA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BD005C"/>
    <w:multiLevelType w:val="hybridMultilevel"/>
    <w:tmpl w:val="AAB68F6C"/>
    <w:lvl w:ilvl="0" w:tplc="874C1944">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E96B40"/>
    <w:multiLevelType w:val="hybridMultilevel"/>
    <w:tmpl w:val="8AD6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2"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6" w15:restartNumberingAfterBreak="0">
    <w:nsid w:val="65467D50"/>
    <w:multiLevelType w:val="hybridMultilevel"/>
    <w:tmpl w:val="40323AA0"/>
    <w:lvl w:ilvl="0" w:tplc="8368D2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4575B"/>
    <w:multiLevelType w:val="hybridMultilevel"/>
    <w:tmpl w:val="1876AFF0"/>
    <w:lvl w:ilvl="0" w:tplc="38D0DB06">
      <w:start w:val="1"/>
      <w:numFmt w:val="bullet"/>
      <w:pStyle w:val="BodyTex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98E1E4E"/>
    <w:multiLevelType w:val="hybridMultilevel"/>
    <w:tmpl w:val="8740468E"/>
    <w:lvl w:ilvl="0" w:tplc="F854393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3497736">
    <w:abstractNumId w:val="10"/>
  </w:num>
  <w:num w:numId="2" w16cid:durableId="2029409567">
    <w:abstractNumId w:val="6"/>
  </w:num>
  <w:num w:numId="3" w16cid:durableId="1408722216">
    <w:abstractNumId w:val="31"/>
  </w:num>
  <w:num w:numId="4" w16cid:durableId="1606229890">
    <w:abstractNumId w:val="34"/>
  </w:num>
  <w:num w:numId="5" w16cid:durableId="370611528">
    <w:abstractNumId w:val="0"/>
  </w:num>
  <w:num w:numId="6" w16cid:durableId="414591754">
    <w:abstractNumId w:val="18"/>
  </w:num>
  <w:num w:numId="7" w16cid:durableId="920061730">
    <w:abstractNumId w:val="13"/>
  </w:num>
  <w:num w:numId="8" w16cid:durableId="1141507142">
    <w:abstractNumId w:val="2"/>
  </w:num>
  <w:num w:numId="9" w16cid:durableId="302396631">
    <w:abstractNumId w:val="7"/>
  </w:num>
  <w:num w:numId="10" w16cid:durableId="1493452143">
    <w:abstractNumId w:val="33"/>
  </w:num>
  <w:num w:numId="11" w16cid:durableId="466246112">
    <w:abstractNumId w:val="20"/>
  </w:num>
  <w:num w:numId="12" w16cid:durableId="82724880">
    <w:abstractNumId w:val="21"/>
  </w:num>
  <w:num w:numId="13" w16cid:durableId="159321184">
    <w:abstractNumId w:val="29"/>
  </w:num>
  <w:num w:numId="14" w16cid:durableId="495533575">
    <w:abstractNumId w:val="19"/>
  </w:num>
  <w:num w:numId="15" w16cid:durableId="254363732">
    <w:abstractNumId w:val="32"/>
  </w:num>
  <w:num w:numId="16" w16cid:durableId="223756699">
    <w:abstractNumId w:val="35"/>
  </w:num>
  <w:num w:numId="17" w16cid:durableId="754790710">
    <w:abstractNumId w:val="9"/>
  </w:num>
  <w:num w:numId="18" w16cid:durableId="802163706">
    <w:abstractNumId w:val="4"/>
  </w:num>
  <w:num w:numId="19" w16cid:durableId="1363939170">
    <w:abstractNumId w:val="24"/>
  </w:num>
  <w:num w:numId="20" w16cid:durableId="909116464">
    <w:abstractNumId w:val="28"/>
  </w:num>
  <w:num w:numId="21" w16cid:durableId="1014764968">
    <w:abstractNumId w:val="3"/>
  </w:num>
  <w:num w:numId="22" w16cid:durableId="1605763522">
    <w:abstractNumId w:val="23"/>
  </w:num>
  <w:num w:numId="23" w16cid:durableId="638144907">
    <w:abstractNumId w:val="16"/>
  </w:num>
  <w:num w:numId="24" w16cid:durableId="1229918854">
    <w:abstractNumId w:val="37"/>
  </w:num>
  <w:num w:numId="25" w16cid:durableId="783692764">
    <w:abstractNumId w:val="22"/>
  </w:num>
  <w:num w:numId="26" w16cid:durableId="674766940">
    <w:abstractNumId w:val="39"/>
  </w:num>
  <w:num w:numId="27" w16cid:durableId="1370839291">
    <w:abstractNumId w:val="38"/>
  </w:num>
  <w:num w:numId="28" w16cid:durableId="2088569359">
    <w:abstractNumId w:val="30"/>
  </w:num>
  <w:num w:numId="29" w16cid:durableId="1029186607">
    <w:abstractNumId w:val="1"/>
  </w:num>
  <w:num w:numId="30" w16cid:durableId="59179902">
    <w:abstractNumId w:val="27"/>
  </w:num>
  <w:num w:numId="31" w16cid:durableId="1059207566">
    <w:abstractNumId w:val="14"/>
  </w:num>
  <w:num w:numId="32" w16cid:durableId="2147164169">
    <w:abstractNumId w:val="36"/>
  </w:num>
  <w:num w:numId="33" w16cid:durableId="1729110193">
    <w:abstractNumId w:val="15"/>
  </w:num>
  <w:num w:numId="34" w16cid:durableId="858660442">
    <w:abstractNumId w:val="25"/>
  </w:num>
  <w:num w:numId="35" w16cid:durableId="391346818">
    <w:abstractNumId w:val="26"/>
  </w:num>
  <w:num w:numId="36" w16cid:durableId="1430470699">
    <w:abstractNumId w:val="12"/>
  </w:num>
  <w:num w:numId="37" w16cid:durableId="910506087">
    <w:abstractNumId w:val="40"/>
  </w:num>
  <w:num w:numId="38" w16cid:durableId="349137930">
    <w:abstractNumId w:val="11"/>
  </w:num>
  <w:num w:numId="39" w16cid:durableId="2008170694">
    <w:abstractNumId w:val="17"/>
  </w:num>
  <w:num w:numId="40" w16cid:durableId="64954114">
    <w:abstractNumId w:val="22"/>
  </w:num>
  <w:num w:numId="41" w16cid:durableId="124667685">
    <w:abstractNumId w:val="8"/>
  </w:num>
  <w:num w:numId="42" w16cid:durableId="1756315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170DD"/>
    <w:rsid w:val="00017690"/>
    <w:rsid w:val="0002173D"/>
    <w:rsid w:val="000217E6"/>
    <w:rsid w:val="000266A3"/>
    <w:rsid w:val="00027969"/>
    <w:rsid w:val="00031139"/>
    <w:rsid w:val="000316FA"/>
    <w:rsid w:val="00032E27"/>
    <w:rsid w:val="00034555"/>
    <w:rsid w:val="00035FDE"/>
    <w:rsid w:val="000361B6"/>
    <w:rsid w:val="00036CE3"/>
    <w:rsid w:val="00040549"/>
    <w:rsid w:val="00042B5E"/>
    <w:rsid w:val="00044E00"/>
    <w:rsid w:val="000608F6"/>
    <w:rsid w:val="000643D4"/>
    <w:rsid w:val="0006537F"/>
    <w:rsid w:val="00066359"/>
    <w:rsid w:val="00076C77"/>
    <w:rsid w:val="00080075"/>
    <w:rsid w:val="00080667"/>
    <w:rsid w:val="00080705"/>
    <w:rsid w:val="00081D86"/>
    <w:rsid w:val="00086D05"/>
    <w:rsid w:val="00092326"/>
    <w:rsid w:val="00094353"/>
    <w:rsid w:val="000A1814"/>
    <w:rsid w:val="000A2E27"/>
    <w:rsid w:val="000B1A80"/>
    <w:rsid w:val="000B28CB"/>
    <w:rsid w:val="000B7C10"/>
    <w:rsid w:val="000B7D87"/>
    <w:rsid w:val="000C1838"/>
    <w:rsid w:val="000C4096"/>
    <w:rsid w:val="000C5E03"/>
    <w:rsid w:val="000C7CF9"/>
    <w:rsid w:val="000D50C5"/>
    <w:rsid w:val="000D64C0"/>
    <w:rsid w:val="000D69DC"/>
    <w:rsid w:val="000E0073"/>
    <w:rsid w:val="000E2CC9"/>
    <w:rsid w:val="000E359E"/>
    <w:rsid w:val="000F027E"/>
    <w:rsid w:val="000F64E2"/>
    <w:rsid w:val="000F6653"/>
    <w:rsid w:val="000F7E22"/>
    <w:rsid w:val="00100A2E"/>
    <w:rsid w:val="00106FE9"/>
    <w:rsid w:val="00110127"/>
    <w:rsid w:val="00113B59"/>
    <w:rsid w:val="0011519C"/>
    <w:rsid w:val="0011562A"/>
    <w:rsid w:val="001161D9"/>
    <w:rsid w:val="0011764F"/>
    <w:rsid w:val="00117EE4"/>
    <w:rsid w:val="001209D9"/>
    <w:rsid w:val="0012682F"/>
    <w:rsid w:val="00130185"/>
    <w:rsid w:val="00130396"/>
    <w:rsid w:val="0013563E"/>
    <w:rsid w:val="00135E2C"/>
    <w:rsid w:val="00136EA9"/>
    <w:rsid w:val="0013745E"/>
    <w:rsid w:val="001375A0"/>
    <w:rsid w:val="00140027"/>
    <w:rsid w:val="0014022D"/>
    <w:rsid w:val="001403D4"/>
    <w:rsid w:val="00144E61"/>
    <w:rsid w:val="001458FD"/>
    <w:rsid w:val="00147DDE"/>
    <w:rsid w:val="0015107B"/>
    <w:rsid w:val="0015597E"/>
    <w:rsid w:val="00155984"/>
    <w:rsid w:val="00157D36"/>
    <w:rsid w:val="00161193"/>
    <w:rsid w:val="00161CDB"/>
    <w:rsid w:val="0016388B"/>
    <w:rsid w:val="0016712C"/>
    <w:rsid w:val="00176951"/>
    <w:rsid w:val="0018001C"/>
    <w:rsid w:val="00181354"/>
    <w:rsid w:val="00182AE5"/>
    <w:rsid w:val="001905FD"/>
    <w:rsid w:val="001A0EAA"/>
    <w:rsid w:val="001A49B3"/>
    <w:rsid w:val="001C54A2"/>
    <w:rsid w:val="001D21D0"/>
    <w:rsid w:val="001D3172"/>
    <w:rsid w:val="001D52AB"/>
    <w:rsid w:val="001D5B5F"/>
    <w:rsid w:val="001E2290"/>
    <w:rsid w:val="001E55D7"/>
    <w:rsid w:val="001F2780"/>
    <w:rsid w:val="001F38CA"/>
    <w:rsid w:val="001F3E33"/>
    <w:rsid w:val="001F598B"/>
    <w:rsid w:val="001F6F66"/>
    <w:rsid w:val="0020139F"/>
    <w:rsid w:val="00201E82"/>
    <w:rsid w:val="0020223E"/>
    <w:rsid w:val="00204CBF"/>
    <w:rsid w:val="00205EEA"/>
    <w:rsid w:val="00207C2B"/>
    <w:rsid w:val="002114AE"/>
    <w:rsid w:val="00211A12"/>
    <w:rsid w:val="002135B1"/>
    <w:rsid w:val="002157E3"/>
    <w:rsid w:val="002169FE"/>
    <w:rsid w:val="00216A18"/>
    <w:rsid w:val="0022146B"/>
    <w:rsid w:val="0022251F"/>
    <w:rsid w:val="00233D0B"/>
    <w:rsid w:val="002342D7"/>
    <w:rsid w:val="00234658"/>
    <w:rsid w:val="002354F2"/>
    <w:rsid w:val="00241AE7"/>
    <w:rsid w:val="002442AD"/>
    <w:rsid w:val="002460AD"/>
    <w:rsid w:val="0024727C"/>
    <w:rsid w:val="00251AED"/>
    <w:rsid w:val="002525D0"/>
    <w:rsid w:val="0025406C"/>
    <w:rsid w:val="00254249"/>
    <w:rsid w:val="0025720F"/>
    <w:rsid w:val="00262255"/>
    <w:rsid w:val="0026397D"/>
    <w:rsid w:val="00266654"/>
    <w:rsid w:val="00266C60"/>
    <w:rsid w:val="002705F6"/>
    <w:rsid w:val="002710B3"/>
    <w:rsid w:val="00271B3B"/>
    <w:rsid w:val="0027519F"/>
    <w:rsid w:val="00281FEE"/>
    <w:rsid w:val="002835CE"/>
    <w:rsid w:val="00284375"/>
    <w:rsid w:val="00295D99"/>
    <w:rsid w:val="002A080B"/>
    <w:rsid w:val="002A38C8"/>
    <w:rsid w:val="002A5C97"/>
    <w:rsid w:val="002B30A2"/>
    <w:rsid w:val="002B6ED3"/>
    <w:rsid w:val="002B7D3F"/>
    <w:rsid w:val="002C7BB9"/>
    <w:rsid w:val="002D04B9"/>
    <w:rsid w:val="002D2026"/>
    <w:rsid w:val="002D333E"/>
    <w:rsid w:val="002D35F3"/>
    <w:rsid w:val="002D3ECF"/>
    <w:rsid w:val="002D4734"/>
    <w:rsid w:val="002E30F9"/>
    <w:rsid w:val="002E5084"/>
    <w:rsid w:val="002F4239"/>
    <w:rsid w:val="00305A25"/>
    <w:rsid w:val="0030724A"/>
    <w:rsid w:val="0031634E"/>
    <w:rsid w:val="00317793"/>
    <w:rsid w:val="003303B6"/>
    <w:rsid w:val="003347E9"/>
    <w:rsid w:val="003362AC"/>
    <w:rsid w:val="00344D50"/>
    <w:rsid w:val="00355982"/>
    <w:rsid w:val="00375D85"/>
    <w:rsid w:val="003854DD"/>
    <w:rsid w:val="0039646B"/>
    <w:rsid w:val="003A4389"/>
    <w:rsid w:val="003A5AD7"/>
    <w:rsid w:val="003C3353"/>
    <w:rsid w:val="003C380F"/>
    <w:rsid w:val="003D265B"/>
    <w:rsid w:val="003D4588"/>
    <w:rsid w:val="003D6962"/>
    <w:rsid w:val="003D7B59"/>
    <w:rsid w:val="003E382A"/>
    <w:rsid w:val="003E4979"/>
    <w:rsid w:val="003E54AC"/>
    <w:rsid w:val="003E5B1F"/>
    <w:rsid w:val="004015E2"/>
    <w:rsid w:val="00414B0E"/>
    <w:rsid w:val="00414DCD"/>
    <w:rsid w:val="004201F9"/>
    <w:rsid w:val="004205D5"/>
    <w:rsid w:val="004214AF"/>
    <w:rsid w:val="00423FCC"/>
    <w:rsid w:val="0042636A"/>
    <w:rsid w:val="004272B6"/>
    <w:rsid w:val="004273F9"/>
    <w:rsid w:val="00427E07"/>
    <w:rsid w:val="00432A51"/>
    <w:rsid w:val="00436C8C"/>
    <w:rsid w:val="00441ABB"/>
    <w:rsid w:val="00443C07"/>
    <w:rsid w:val="0045257E"/>
    <w:rsid w:val="00453C26"/>
    <w:rsid w:val="004558A5"/>
    <w:rsid w:val="00455DEC"/>
    <w:rsid w:val="00457564"/>
    <w:rsid w:val="00460680"/>
    <w:rsid w:val="00464604"/>
    <w:rsid w:val="004658E7"/>
    <w:rsid w:val="00465F07"/>
    <w:rsid w:val="004664CB"/>
    <w:rsid w:val="00467A25"/>
    <w:rsid w:val="00471A5A"/>
    <w:rsid w:val="00472348"/>
    <w:rsid w:val="004755A9"/>
    <w:rsid w:val="00477C15"/>
    <w:rsid w:val="00482314"/>
    <w:rsid w:val="004845F2"/>
    <w:rsid w:val="004876BF"/>
    <w:rsid w:val="00491A7F"/>
    <w:rsid w:val="004945A6"/>
    <w:rsid w:val="004A019F"/>
    <w:rsid w:val="004A03EB"/>
    <w:rsid w:val="004A053F"/>
    <w:rsid w:val="004A5501"/>
    <w:rsid w:val="004A7A74"/>
    <w:rsid w:val="004B2003"/>
    <w:rsid w:val="004B5B5F"/>
    <w:rsid w:val="004C1B08"/>
    <w:rsid w:val="004C3AD5"/>
    <w:rsid w:val="004C4A62"/>
    <w:rsid w:val="004D04F4"/>
    <w:rsid w:val="004D1696"/>
    <w:rsid w:val="004D16E4"/>
    <w:rsid w:val="004D77B4"/>
    <w:rsid w:val="004E63B4"/>
    <w:rsid w:val="004E644D"/>
    <w:rsid w:val="004F0C8F"/>
    <w:rsid w:val="004F11F8"/>
    <w:rsid w:val="004F70C1"/>
    <w:rsid w:val="00502BD6"/>
    <w:rsid w:val="00504E14"/>
    <w:rsid w:val="00507FB6"/>
    <w:rsid w:val="00510922"/>
    <w:rsid w:val="0051168C"/>
    <w:rsid w:val="00512ABC"/>
    <w:rsid w:val="00515839"/>
    <w:rsid w:val="00515AAF"/>
    <w:rsid w:val="00515FA2"/>
    <w:rsid w:val="00517CE4"/>
    <w:rsid w:val="0052063F"/>
    <w:rsid w:val="00530BA2"/>
    <w:rsid w:val="005337C1"/>
    <w:rsid w:val="00533C9D"/>
    <w:rsid w:val="00534502"/>
    <w:rsid w:val="005359F0"/>
    <w:rsid w:val="00537005"/>
    <w:rsid w:val="00540D59"/>
    <w:rsid w:val="0054411A"/>
    <w:rsid w:val="00546615"/>
    <w:rsid w:val="0054748F"/>
    <w:rsid w:val="00553C9D"/>
    <w:rsid w:val="00555212"/>
    <w:rsid w:val="00556069"/>
    <w:rsid w:val="005562D0"/>
    <w:rsid w:val="00570367"/>
    <w:rsid w:val="00570DE0"/>
    <w:rsid w:val="005718C9"/>
    <w:rsid w:val="00585B62"/>
    <w:rsid w:val="0059110B"/>
    <w:rsid w:val="00593F96"/>
    <w:rsid w:val="00595320"/>
    <w:rsid w:val="005A351F"/>
    <w:rsid w:val="005B5A6A"/>
    <w:rsid w:val="005C1A3B"/>
    <w:rsid w:val="005C353A"/>
    <w:rsid w:val="005D28E0"/>
    <w:rsid w:val="005E5091"/>
    <w:rsid w:val="005E540E"/>
    <w:rsid w:val="005E59DB"/>
    <w:rsid w:val="005E6BCB"/>
    <w:rsid w:val="00600F9C"/>
    <w:rsid w:val="006036A7"/>
    <w:rsid w:val="00603908"/>
    <w:rsid w:val="00617B42"/>
    <w:rsid w:val="00622EB4"/>
    <w:rsid w:val="006268CF"/>
    <w:rsid w:val="00631561"/>
    <w:rsid w:val="0063199B"/>
    <w:rsid w:val="006344AD"/>
    <w:rsid w:val="006359CE"/>
    <w:rsid w:val="006407A6"/>
    <w:rsid w:val="00653AFA"/>
    <w:rsid w:val="0065585A"/>
    <w:rsid w:val="00656265"/>
    <w:rsid w:val="00656F41"/>
    <w:rsid w:val="00662346"/>
    <w:rsid w:val="00662F61"/>
    <w:rsid w:val="00665D0C"/>
    <w:rsid w:val="00666427"/>
    <w:rsid w:val="00666E51"/>
    <w:rsid w:val="006706E3"/>
    <w:rsid w:val="0067185E"/>
    <w:rsid w:val="00673F54"/>
    <w:rsid w:val="00676A32"/>
    <w:rsid w:val="0068061C"/>
    <w:rsid w:val="00680CBD"/>
    <w:rsid w:val="006841BD"/>
    <w:rsid w:val="00690665"/>
    <w:rsid w:val="00690676"/>
    <w:rsid w:val="006976FC"/>
    <w:rsid w:val="006B2EE3"/>
    <w:rsid w:val="006B6CD4"/>
    <w:rsid w:val="006C330C"/>
    <w:rsid w:val="006D52E7"/>
    <w:rsid w:val="006E1F55"/>
    <w:rsid w:val="006F1C1C"/>
    <w:rsid w:val="006F3BAB"/>
    <w:rsid w:val="006F4844"/>
    <w:rsid w:val="006F7030"/>
    <w:rsid w:val="006F78D0"/>
    <w:rsid w:val="00704C58"/>
    <w:rsid w:val="00716110"/>
    <w:rsid w:val="00720539"/>
    <w:rsid w:val="0072356F"/>
    <w:rsid w:val="00725812"/>
    <w:rsid w:val="0073399E"/>
    <w:rsid w:val="00734C8E"/>
    <w:rsid w:val="0073642F"/>
    <w:rsid w:val="007409A4"/>
    <w:rsid w:val="00742FEA"/>
    <w:rsid w:val="0074763C"/>
    <w:rsid w:val="00754BF6"/>
    <w:rsid w:val="00756B7F"/>
    <w:rsid w:val="007601A7"/>
    <w:rsid w:val="00761204"/>
    <w:rsid w:val="007631E0"/>
    <w:rsid w:val="00772691"/>
    <w:rsid w:val="007741EF"/>
    <w:rsid w:val="00774B63"/>
    <w:rsid w:val="00775E56"/>
    <w:rsid w:val="00782413"/>
    <w:rsid w:val="00786982"/>
    <w:rsid w:val="00796201"/>
    <w:rsid w:val="00796951"/>
    <w:rsid w:val="007A0003"/>
    <w:rsid w:val="007A019C"/>
    <w:rsid w:val="007A3871"/>
    <w:rsid w:val="007A42C8"/>
    <w:rsid w:val="007A445B"/>
    <w:rsid w:val="007A5CCC"/>
    <w:rsid w:val="007A709D"/>
    <w:rsid w:val="007B487C"/>
    <w:rsid w:val="007C4ACE"/>
    <w:rsid w:val="007C51CD"/>
    <w:rsid w:val="007C5B2F"/>
    <w:rsid w:val="007C76B8"/>
    <w:rsid w:val="007D0BB2"/>
    <w:rsid w:val="007D3260"/>
    <w:rsid w:val="007E28AC"/>
    <w:rsid w:val="007E3025"/>
    <w:rsid w:val="007F0343"/>
    <w:rsid w:val="007F5EF9"/>
    <w:rsid w:val="007F606C"/>
    <w:rsid w:val="007F6187"/>
    <w:rsid w:val="00800773"/>
    <w:rsid w:val="00801913"/>
    <w:rsid w:val="00801B1D"/>
    <w:rsid w:val="0080466F"/>
    <w:rsid w:val="00813890"/>
    <w:rsid w:val="00815255"/>
    <w:rsid w:val="00815BA4"/>
    <w:rsid w:val="008174B0"/>
    <w:rsid w:val="00817E85"/>
    <w:rsid w:val="00826B1B"/>
    <w:rsid w:val="00832F9E"/>
    <w:rsid w:val="008369A5"/>
    <w:rsid w:val="00843775"/>
    <w:rsid w:val="00846A41"/>
    <w:rsid w:val="00853085"/>
    <w:rsid w:val="0086490A"/>
    <w:rsid w:val="00865C89"/>
    <w:rsid w:val="0086698E"/>
    <w:rsid w:val="00874054"/>
    <w:rsid w:val="00876819"/>
    <w:rsid w:val="00884BC1"/>
    <w:rsid w:val="008865C4"/>
    <w:rsid w:val="00891B28"/>
    <w:rsid w:val="008937D3"/>
    <w:rsid w:val="00893CDB"/>
    <w:rsid w:val="008A304C"/>
    <w:rsid w:val="008B02E8"/>
    <w:rsid w:val="008B4542"/>
    <w:rsid w:val="008C0976"/>
    <w:rsid w:val="008D1366"/>
    <w:rsid w:val="008D458F"/>
    <w:rsid w:val="008D4E38"/>
    <w:rsid w:val="008D5CCC"/>
    <w:rsid w:val="008E1FC6"/>
    <w:rsid w:val="008F00DB"/>
    <w:rsid w:val="008F32FA"/>
    <w:rsid w:val="008F36FE"/>
    <w:rsid w:val="008F426E"/>
    <w:rsid w:val="008F47A5"/>
    <w:rsid w:val="008F4FF0"/>
    <w:rsid w:val="00900F73"/>
    <w:rsid w:val="00905619"/>
    <w:rsid w:val="0091287B"/>
    <w:rsid w:val="00912C64"/>
    <w:rsid w:val="00916419"/>
    <w:rsid w:val="00932C4B"/>
    <w:rsid w:val="00932E2A"/>
    <w:rsid w:val="00937572"/>
    <w:rsid w:val="00942519"/>
    <w:rsid w:val="00946351"/>
    <w:rsid w:val="009475F9"/>
    <w:rsid w:val="00951EDD"/>
    <w:rsid w:val="00953923"/>
    <w:rsid w:val="00955C50"/>
    <w:rsid w:val="009563F5"/>
    <w:rsid w:val="009572E0"/>
    <w:rsid w:val="0096271C"/>
    <w:rsid w:val="00962B15"/>
    <w:rsid w:val="00964956"/>
    <w:rsid w:val="009713A4"/>
    <w:rsid w:val="009719DF"/>
    <w:rsid w:val="00971FE5"/>
    <w:rsid w:val="0098160F"/>
    <w:rsid w:val="00981922"/>
    <w:rsid w:val="009848A6"/>
    <w:rsid w:val="00985325"/>
    <w:rsid w:val="00987293"/>
    <w:rsid w:val="00991F74"/>
    <w:rsid w:val="00993001"/>
    <w:rsid w:val="00993B7F"/>
    <w:rsid w:val="00993F24"/>
    <w:rsid w:val="009951CC"/>
    <w:rsid w:val="0099794F"/>
    <w:rsid w:val="009A317F"/>
    <w:rsid w:val="009A5EC6"/>
    <w:rsid w:val="009A5EEF"/>
    <w:rsid w:val="009A69A4"/>
    <w:rsid w:val="009B2B8D"/>
    <w:rsid w:val="009B4ACE"/>
    <w:rsid w:val="009B79D6"/>
    <w:rsid w:val="009C07E3"/>
    <w:rsid w:val="009C13FA"/>
    <w:rsid w:val="009C1856"/>
    <w:rsid w:val="009C1AA0"/>
    <w:rsid w:val="009C5D27"/>
    <w:rsid w:val="009C7A9B"/>
    <w:rsid w:val="009D2F78"/>
    <w:rsid w:val="009D3F0F"/>
    <w:rsid w:val="009D78CD"/>
    <w:rsid w:val="009E149C"/>
    <w:rsid w:val="009E292A"/>
    <w:rsid w:val="009E48F8"/>
    <w:rsid w:val="009E4C42"/>
    <w:rsid w:val="009F1B9A"/>
    <w:rsid w:val="009F2A76"/>
    <w:rsid w:val="009F78F7"/>
    <w:rsid w:val="00A016C1"/>
    <w:rsid w:val="00A01C63"/>
    <w:rsid w:val="00A0289A"/>
    <w:rsid w:val="00A04758"/>
    <w:rsid w:val="00A04B1C"/>
    <w:rsid w:val="00A07997"/>
    <w:rsid w:val="00A17CC1"/>
    <w:rsid w:val="00A17F39"/>
    <w:rsid w:val="00A226D2"/>
    <w:rsid w:val="00A2271A"/>
    <w:rsid w:val="00A23726"/>
    <w:rsid w:val="00A26557"/>
    <w:rsid w:val="00A30C51"/>
    <w:rsid w:val="00A3122B"/>
    <w:rsid w:val="00A336DF"/>
    <w:rsid w:val="00A34EFE"/>
    <w:rsid w:val="00A3742E"/>
    <w:rsid w:val="00A50A62"/>
    <w:rsid w:val="00A56AE1"/>
    <w:rsid w:val="00A6035C"/>
    <w:rsid w:val="00A628ED"/>
    <w:rsid w:val="00A706B3"/>
    <w:rsid w:val="00A70DC3"/>
    <w:rsid w:val="00A720A5"/>
    <w:rsid w:val="00A72E2D"/>
    <w:rsid w:val="00A76460"/>
    <w:rsid w:val="00A80F1C"/>
    <w:rsid w:val="00A85D0E"/>
    <w:rsid w:val="00A86131"/>
    <w:rsid w:val="00A8734E"/>
    <w:rsid w:val="00A93E54"/>
    <w:rsid w:val="00A96522"/>
    <w:rsid w:val="00A97053"/>
    <w:rsid w:val="00AA5B67"/>
    <w:rsid w:val="00AA6EFE"/>
    <w:rsid w:val="00AA6FEE"/>
    <w:rsid w:val="00AB14B1"/>
    <w:rsid w:val="00AB2E8A"/>
    <w:rsid w:val="00AB58D9"/>
    <w:rsid w:val="00AC09E9"/>
    <w:rsid w:val="00AC15C2"/>
    <w:rsid w:val="00AC189B"/>
    <w:rsid w:val="00AC2226"/>
    <w:rsid w:val="00AD04ED"/>
    <w:rsid w:val="00AD0E69"/>
    <w:rsid w:val="00AD12AF"/>
    <w:rsid w:val="00AE2FB3"/>
    <w:rsid w:val="00AE323D"/>
    <w:rsid w:val="00AE4A2F"/>
    <w:rsid w:val="00AF2006"/>
    <w:rsid w:val="00AF6F96"/>
    <w:rsid w:val="00B02169"/>
    <w:rsid w:val="00B0260B"/>
    <w:rsid w:val="00B11A2D"/>
    <w:rsid w:val="00B11BCB"/>
    <w:rsid w:val="00B16DBE"/>
    <w:rsid w:val="00B26E06"/>
    <w:rsid w:val="00B31E42"/>
    <w:rsid w:val="00B423B0"/>
    <w:rsid w:val="00B43173"/>
    <w:rsid w:val="00B432A5"/>
    <w:rsid w:val="00B46866"/>
    <w:rsid w:val="00B543A6"/>
    <w:rsid w:val="00B61A84"/>
    <w:rsid w:val="00B64694"/>
    <w:rsid w:val="00B7154E"/>
    <w:rsid w:val="00B7241B"/>
    <w:rsid w:val="00B73E7C"/>
    <w:rsid w:val="00B7615B"/>
    <w:rsid w:val="00B77733"/>
    <w:rsid w:val="00B862B8"/>
    <w:rsid w:val="00B91E7D"/>
    <w:rsid w:val="00BA37AD"/>
    <w:rsid w:val="00BA4806"/>
    <w:rsid w:val="00BB0383"/>
    <w:rsid w:val="00BB09D0"/>
    <w:rsid w:val="00BB518E"/>
    <w:rsid w:val="00BB6801"/>
    <w:rsid w:val="00BC61E2"/>
    <w:rsid w:val="00BD563F"/>
    <w:rsid w:val="00BD684B"/>
    <w:rsid w:val="00BE15E6"/>
    <w:rsid w:val="00BE5FAE"/>
    <w:rsid w:val="00BF09DB"/>
    <w:rsid w:val="00C10C39"/>
    <w:rsid w:val="00C22C68"/>
    <w:rsid w:val="00C32679"/>
    <w:rsid w:val="00C32FC1"/>
    <w:rsid w:val="00C33C10"/>
    <w:rsid w:val="00C35BCD"/>
    <w:rsid w:val="00C36073"/>
    <w:rsid w:val="00C36A72"/>
    <w:rsid w:val="00C453B5"/>
    <w:rsid w:val="00C52278"/>
    <w:rsid w:val="00C61167"/>
    <w:rsid w:val="00C62B17"/>
    <w:rsid w:val="00C71E0A"/>
    <w:rsid w:val="00C76ADB"/>
    <w:rsid w:val="00C83CE8"/>
    <w:rsid w:val="00C86E6E"/>
    <w:rsid w:val="00C91361"/>
    <w:rsid w:val="00CA1542"/>
    <w:rsid w:val="00CA1669"/>
    <w:rsid w:val="00CA2F7C"/>
    <w:rsid w:val="00CA4111"/>
    <w:rsid w:val="00CB03AD"/>
    <w:rsid w:val="00CB1CED"/>
    <w:rsid w:val="00CB4C80"/>
    <w:rsid w:val="00CC129C"/>
    <w:rsid w:val="00CC16F7"/>
    <w:rsid w:val="00CC277F"/>
    <w:rsid w:val="00CC2DFA"/>
    <w:rsid w:val="00CC3707"/>
    <w:rsid w:val="00CD6809"/>
    <w:rsid w:val="00CD73FE"/>
    <w:rsid w:val="00CE50E2"/>
    <w:rsid w:val="00CE5B24"/>
    <w:rsid w:val="00CF3C9B"/>
    <w:rsid w:val="00CF5DA0"/>
    <w:rsid w:val="00CF7C7E"/>
    <w:rsid w:val="00D00834"/>
    <w:rsid w:val="00D017B8"/>
    <w:rsid w:val="00D026B7"/>
    <w:rsid w:val="00D04160"/>
    <w:rsid w:val="00D04A88"/>
    <w:rsid w:val="00D05074"/>
    <w:rsid w:val="00D10D3C"/>
    <w:rsid w:val="00D11E20"/>
    <w:rsid w:val="00D15509"/>
    <w:rsid w:val="00D20AE3"/>
    <w:rsid w:val="00D2512D"/>
    <w:rsid w:val="00D25645"/>
    <w:rsid w:val="00D27F82"/>
    <w:rsid w:val="00D326E3"/>
    <w:rsid w:val="00D327D7"/>
    <w:rsid w:val="00D33E7F"/>
    <w:rsid w:val="00D421B1"/>
    <w:rsid w:val="00D44168"/>
    <w:rsid w:val="00D463D9"/>
    <w:rsid w:val="00D46FD6"/>
    <w:rsid w:val="00D605DA"/>
    <w:rsid w:val="00D61A42"/>
    <w:rsid w:val="00D62EFF"/>
    <w:rsid w:val="00D64F59"/>
    <w:rsid w:val="00D73954"/>
    <w:rsid w:val="00D750EF"/>
    <w:rsid w:val="00D806B3"/>
    <w:rsid w:val="00D822D4"/>
    <w:rsid w:val="00D82871"/>
    <w:rsid w:val="00D829AE"/>
    <w:rsid w:val="00D82E01"/>
    <w:rsid w:val="00D839AD"/>
    <w:rsid w:val="00D90803"/>
    <w:rsid w:val="00D9468A"/>
    <w:rsid w:val="00D94F27"/>
    <w:rsid w:val="00D97AB7"/>
    <w:rsid w:val="00D97EC2"/>
    <w:rsid w:val="00DA241B"/>
    <w:rsid w:val="00DB4C5F"/>
    <w:rsid w:val="00DB5AEB"/>
    <w:rsid w:val="00DB769B"/>
    <w:rsid w:val="00DC06B9"/>
    <w:rsid w:val="00DC0E24"/>
    <w:rsid w:val="00DC480E"/>
    <w:rsid w:val="00DD1EF1"/>
    <w:rsid w:val="00DD2676"/>
    <w:rsid w:val="00DD2740"/>
    <w:rsid w:val="00DE1184"/>
    <w:rsid w:val="00DE30C7"/>
    <w:rsid w:val="00DE4390"/>
    <w:rsid w:val="00DE606C"/>
    <w:rsid w:val="00DE7391"/>
    <w:rsid w:val="00DF181C"/>
    <w:rsid w:val="00DF263D"/>
    <w:rsid w:val="00DF74D5"/>
    <w:rsid w:val="00E06197"/>
    <w:rsid w:val="00E067DD"/>
    <w:rsid w:val="00E11291"/>
    <w:rsid w:val="00E20039"/>
    <w:rsid w:val="00E21BC7"/>
    <w:rsid w:val="00E25CC4"/>
    <w:rsid w:val="00E34AF2"/>
    <w:rsid w:val="00E36701"/>
    <w:rsid w:val="00E379C0"/>
    <w:rsid w:val="00E4162B"/>
    <w:rsid w:val="00E431BC"/>
    <w:rsid w:val="00E510DF"/>
    <w:rsid w:val="00E51352"/>
    <w:rsid w:val="00E540EA"/>
    <w:rsid w:val="00E547FB"/>
    <w:rsid w:val="00E57F55"/>
    <w:rsid w:val="00E708F7"/>
    <w:rsid w:val="00E72D1B"/>
    <w:rsid w:val="00E7328A"/>
    <w:rsid w:val="00E753D5"/>
    <w:rsid w:val="00E83B56"/>
    <w:rsid w:val="00E83B70"/>
    <w:rsid w:val="00E97ACD"/>
    <w:rsid w:val="00EA3112"/>
    <w:rsid w:val="00EA3709"/>
    <w:rsid w:val="00EA58BD"/>
    <w:rsid w:val="00EB51C6"/>
    <w:rsid w:val="00EC0354"/>
    <w:rsid w:val="00EC579F"/>
    <w:rsid w:val="00EC7951"/>
    <w:rsid w:val="00ED10F1"/>
    <w:rsid w:val="00ED43D8"/>
    <w:rsid w:val="00ED4F4F"/>
    <w:rsid w:val="00EE10D9"/>
    <w:rsid w:val="00EE46F8"/>
    <w:rsid w:val="00EE4C9F"/>
    <w:rsid w:val="00EE72CD"/>
    <w:rsid w:val="00EE76EE"/>
    <w:rsid w:val="00EF2740"/>
    <w:rsid w:val="00EF34E3"/>
    <w:rsid w:val="00F00C8C"/>
    <w:rsid w:val="00F01038"/>
    <w:rsid w:val="00F0117A"/>
    <w:rsid w:val="00F013C7"/>
    <w:rsid w:val="00F05548"/>
    <w:rsid w:val="00F108DA"/>
    <w:rsid w:val="00F21BA3"/>
    <w:rsid w:val="00F22F67"/>
    <w:rsid w:val="00F23A27"/>
    <w:rsid w:val="00F258DF"/>
    <w:rsid w:val="00F30C6B"/>
    <w:rsid w:val="00F30F39"/>
    <w:rsid w:val="00F31366"/>
    <w:rsid w:val="00F31CAE"/>
    <w:rsid w:val="00F32467"/>
    <w:rsid w:val="00F33395"/>
    <w:rsid w:val="00F37DE2"/>
    <w:rsid w:val="00F405FD"/>
    <w:rsid w:val="00F415EE"/>
    <w:rsid w:val="00F42E63"/>
    <w:rsid w:val="00F44039"/>
    <w:rsid w:val="00F44CD6"/>
    <w:rsid w:val="00F4616D"/>
    <w:rsid w:val="00F535C2"/>
    <w:rsid w:val="00F60F65"/>
    <w:rsid w:val="00F634ED"/>
    <w:rsid w:val="00F75B5E"/>
    <w:rsid w:val="00F82425"/>
    <w:rsid w:val="00F83854"/>
    <w:rsid w:val="00F869D2"/>
    <w:rsid w:val="00F871E9"/>
    <w:rsid w:val="00F957EA"/>
    <w:rsid w:val="00F95D57"/>
    <w:rsid w:val="00FA6791"/>
    <w:rsid w:val="00FB0F71"/>
    <w:rsid w:val="00FB6D44"/>
    <w:rsid w:val="00FB6E2B"/>
    <w:rsid w:val="00FC382B"/>
    <w:rsid w:val="00FD0B76"/>
    <w:rsid w:val="00FD1F61"/>
    <w:rsid w:val="00FD3B46"/>
    <w:rsid w:val="00FD4F31"/>
    <w:rsid w:val="00FD504F"/>
    <w:rsid w:val="00FE3AC0"/>
    <w:rsid w:val="00FF5BB3"/>
    <w:rsid w:val="00FF7E1C"/>
    <w:rsid w:val="00FF7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D21D0"/>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161193"/>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354F2"/>
    <w:pPr>
      <w:spacing w:before="240" w:after="120"/>
      <w:outlineLvl w:val="1"/>
    </w:pPr>
    <w:rPr>
      <w:b/>
      <w:color w:val="005467"/>
      <w:sz w:val="36"/>
      <w:szCs w:val="32"/>
    </w:rPr>
  </w:style>
  <w:style w:type="paragraph" w:styleId="Heading3">
    <w:name w:val="heading 3"/>
    <w:basedOn w:val="Normal"/>
    <w:next w:val="Normal"/>
    <w:link w:val="Heading3Char"/>
    <w:autoRedefine/>
    <w:uiPriority w:val="9"/>
    <w:unhideWhenUsed/>
    <w:qFormat/>
    <w:rsid w:val="00E11291"/>
    <w:pPr>
      <w:keepNext/>
      <w:keepLines/>
      <w:spacing w:before="240" w:after="120"/>
      <w:outlineLvl w:val="2"/>
    </w:pPr>
    <w:rPr>
      <w:rFonts w:eastAsiaTheme="majorEastAsia" w:cstheme="majorBidi"/>
      <w:b/>
      <w:color w:val="auto"/>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161193"/>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354F2"/>
    <w:rPr>
      <w:rFonts w:ascii="Arial" w:hAnsi="Arial" w:cs="Arial"/>
      <w:b/>
      <w:color w:val="005467"/>
      <w:sz w:val="36"/>
      <w:szCs w:val="32"/>
    </w:rPr>
  </w:style>
  <w:style w:type="character" w:customStyle="1" w:styleId="Heading3Char">
    <w:name w:val="Heading 3 Char"/>
    <w:basedOn w:val="DefaultParagraphFont"/>
    <w:link w:val="Heading3"/>
    <w:uiPriority w:val="9"/>
    <w:rsid w:val="00E11291"/>
    <w:rPr>
      <w:rFonts w:ascii="Arial" w:eastAsiaTheme="majorEastAsia" w:hAnsi="Arial" w:cstheme="majorBidi"/>
      <w:b/>
      <w:sz w:val="28"/>
      <w:szCs w:val="28"/>
    </w:rPr>
  </w:style>
  <w:style w:type="paragraph" w:styleId="ListParagraph">
    <w:name w:val="List Paragraph"/>
    <w:basedOn w:val="Normal"/>
    <w:link w:val="ListParagraphChar"/>
    <w:autoRedefine/>
    <w:uiPriority w:val="1"/>
    <w:qFormat/>
    <w:rsid w:val="00AD12AF"/>
    <w:pPr>
      <w:widowControl w:val="0"/>
      <w:numPr>
        <w:numId w:val="41"/>
      </w:numPr>
      <w:tabs>
        <w:tab w:val="left" w:pos="461"/>
        <w:tab w:val="left" w:pos="462"/>
      </w:tabs>
      <w:autoSpaceDE w:val="0"/>
      <w:autoSpaceDN w:val="0"/>
      <w:spacing w:before="99" w:after="0" w:line="240" w:lineRule="auto"/>
      <w:ind w:right="1418"/>
    </w:pPr>
    <w:rPr>
      <w:rFonts w:cstheme="minorBidi"/>
      <w:color w:val="auto"/>
      <w:szCs w:val="24"/>
      <w:shd w:val="clear" w:color="auto" w:fill="FFFFFF"/>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AD12AF"/>
    <w:rPr>
      <w:rFonts w:ascii="Arial" w:hAnsi="Arial"/>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7F606C"/>
    <w:pPr>
      <w:numPr>
        <w:numId w:val="26"/>
      </w:numPr>
      <w:spacing w:after="120" w:line="240" w:lineRule="auto"/>
      <w:ind w:left="723"/>
    </w:pPr>
    <w:rPr>
      <w:rFonts w:eastAsiaTheme="minorEastAsia"/>
      <w:color w:val="auto"/>
      <w:sz w:val="22"/>
      <w:lang w:eastAsia="en-AU"/>
    </w:rPr>
  </w:style>
  <w:style w:type="character" w:customStyle="1" w:styleId="BodyTextChar">
    <w:name w:val="Body Text Char"/>
    <w:basedOn w:val="DefaultParagraphFont"/>
    <w:link w:val="BodyText"/>
    <w:uiPriority w:val="1"/>
    <w:rsid w:val="007F606C"/>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13745E"/>
    <w:pPr>
      <w:tabs>
        <w:tab w:val="right" w:leader="dot" w:pos="9628"/>
      </w:tabs>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unhideWhenUsed/>
    <w:rsid w:val="00284375"/>
    <w:pPr>
      <w:spacing w:after="120"/>
    </w:pPr>
    <w:rPr>
      <w:sz w:val="16"/>
      <w:szCs w:val="16"/>
    </w:rPr>
  </w:style>
  <w:style w:type="character" w:customStyle="1" w:styleId="BodyText3Char">
    <w:name w:val="Body Text 3 Char"/>
    <w:basedOn w:val="DefaultParagraphFont"/>
    <w:link w:val="BodyText3"/>
    <w:uiPriority w:val="99"/>
    <w:rsid w:val="00284375"/>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876">
      <w:bodyDiv w:val="1"/>
      <w:marLeft w:val="0"/>
      <w:marRight w:val="0"/>
      <w:marTop w:val="0"/>
      <w:marBottom w:val="0"/>
      <w:divBdr>
        <w:top w:val="none" w:sz="0" w:space="0" w:color="auto"/>
        <w:left w:val="none" w:sz="0" w:space="0" w:color="auto"/>
        <w:bottom w:val="none" w:sz="0" w:space="0" w:color="auto"/>
        <w:right w:val="none" w:sz="0" w:space="0" w:color="auto"/>
      </w:divBdr>
    </w:div>
    <w:div w:id="334265821">
      <w:bodyDiv w:val="1"/>
      <w:marLeft w:val="0"/>
      <w:marRight w:val="0"/>
      <w:marTop w:val="0"/>
      <w:marBottom w:val="0"/>
      <w:divBdr>
        <w:top w:val="none" w:sz="0" w:space="0" w:color="auto"/>
        <w:left w:val="none" w:sz="0" w:space="0" w:color="auto"/>
        <w:bottom w:val="none" w:sz="0" w:space="0" w:color="auto"/>
        <w:right w:val="none" w:sz="0" w:space="0" w:color="auto"/>
      </w:divBdr>
    </w:div>
    <w:div w:id="501090923">
      <w:bodyDiv w:val="1"/>
      <w:marLeft w:val="0"/>
      <w:marRight w:val="0"/>
      <w:marTop w:val="0"/>
      <w:marBottom w:val="0"/>
      <w:divBdr>
        <w:top w:val="none" w:sz="0" w:space="0" w:color="auto"/>
        <w:left w:val="none" w:sz="0" w:space="0" w:color="auto"/>
        <w:bottom w:val="none" w:sz="0" w:space="0" w:color="auto"/>
        <w:right w:val="none" w:sz="0" w:space="0" w:color="auto"/>
      </w:divBdr>
    </w:div>
    <w:div w:id="835803128">
      <w:bodyDiv w:val="1"/>
      <w:marLeft w:val="0"/>
      <w:marRight w:val="0"/>
      <w:marTop w:val="0"/>
      <w:marBottom w:val="0"/>
      <w:divBdr>
        <w:top w:val="none" w:sz="0" w:space="0" w:color="auto"/>
        <w:left w:val="none" w:sz="0" w:space="0" w:color="auto"/>
        <w:bottom w:val="none" w:sz="0" w:space="0" w:color="auto"/>
        <w:right w:val="none" w:sz="0" w:space="0" w:color="auto"/>
      </w:divBdr>
    </w:div>
    <w:div w:id="1024402052">
      <w:bodyDiv w:val="1"/>
      <w:marLeft w:val="0"/>
      <w:marRight w:val="0"/>
      <w:marTop w:val="0"/>
      <w:marBottom w:val="0"/>
      <w:divBdr>
        <w:top w:val="none" w:sz="0" w:space="0" w:color="auto"/>
        <w:left w:val="none" w:sz="0" w:space="0" w:color="auto"/>
        <w:bottom w:val="none" w:sz="0" w:space="0" w:color="auto"/>
        <w:right w:val="none" w:sz="0" w:space="0" w:color="auto"/>
      </w:divBdr>
    </w:div>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 w:id="1738161272">
      <w:bodyDiv w:val="1"/>
      <w:marLeft w:val="0"/>
      <w:marRight w:val="0"/>
      <w:marTop w:val="0"/>
      <w:marBottom w:val="0"/>
      <w:divBdr>
        <w:top w:val="none" w:sz="0" w:space="0" w:color="auto"/>
        <w:left w:val="none" w:sz="0" w:space="0" w:color="auto"/>
        <w:bottom w:val="none" w:sz="0" w:space="0" w:color="auto"/>
        <w:right w:val="none" w:sz="0" w:space="0" w:color="auto"/>
      </w:divBdr>
    </w:div>
    <w:div w:id="1834447138">
      <w:bodyDiv w:val="1"/>
      <w:marLeft w:val="0"/>
      <w:marRight w:val="0"/>
      <w:marTop w:val="0"/>
      <w:marBottom w:val="0"/>
      <w:divBdr>
        <w:top w:val="none" w:sz="0" w:space="0" w:color="auto"/>
        <w:left w:val="none" w:sz="0" w:space="0" w:color="auto"/>
        <w:bottom w:val="none" w:sz="0" w:space="0" w:color="auto"/>
        <w:right w:val="none" w:sz="0" w:space="0" w:color="auto"/>
      </w:divBdr>
    </w:div>
    <w:div w:id="1888566514">
      <w:bodyDiv w:val="1"/>
      <w:marLeft w:val="0"/>
      <w:marRight w:val="0"/>
      <w:marTop w:val="0"/>
      <w:marBottom w:val="0"/>
      <w:divBdr>
        <w:top w:val="none" w:sz="0" w:space="0" w:color="auto"/>
        <w:left w:val="none" w:sz="0" w:space="0" w:color="auto"/>
        <w:bottom w:val="none" w:sz="0" w:space="0" w:color="auto"/>
        <w:right w:val="none" w:sz="0" w:space="0" w:color="auto"/>
      </w:divBdr>
    </w:div>
    <w:div w:id="1990015635">
      <w:bodyDiv w:val="1"/>
      <w:marLeft w:val="0"/>
      <w:marRight w:val="0"/>
      <w:marTop w:val="0"/>
      <w:marBottom w:val="0"/>
      <w:divBdr>
        <w:top w:val="none" w:sz="0" w:space="0" w:color="auto"/>
        <w:left w:val="none" w:sz="0" w:space="0" w:color="auto"/>
        <w:bottom w:val="none" w:sz="0" w:space="0" w:color="auto"/>
        <w:right w:val="none" w:sz="0" w:space="0" w:color="auto"/>
      </w:divBdr>
    </w:div>
    <w:div w:id="20947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phillip.vic.gov.au/people-and-community/funds-grants-and-subsidies/arts-funding-and-support/shakespeare-grove-artist-studi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ingwithchildren.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D98841F4A7D4B90420CF8C63C5AC3" ma:contentTypeVersion="17" ma:contentTypeDescription="Create a new document." ma:contentTypeScope="" ma:versionID="46e78332a9150c000a3a82cd60c9353e">
  <xsd:schema xmlns:xsd="http://www.w3.org/2001/XMLSchema" xmlns:xs="http://www.w3.org/2001/XMLSchema" xmlns:p="http://schemas.microsoft.com/office/2006/metadata/properties" xmlns:ns2="9cabe43e-ac0f-4c72-96ee-c07d74419750" xmlns:ns3="2ac6a802-3a8a-4961-9fa5-32617c106be2" targetNamespace="http://schemas.microsoft.com/office/2006/metadata/properties" ma:root="true" ma:fieldsID="4905f58543c62e8c7b41f89f1f86072d" ns2:_="" ns3:_="">
    <xsd:import namespace="9cabe43e-ac0f-4c72-96ee-c07d74419750"/>
    <xsd:import namespace="2ac6a802-3a8a-4961-9fa5-32617c106b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e43e-ac0f-4c72-96ee-c07d7441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a802-3a8a-4961-9fa5-32617c106b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140ce2-5bb1-4ab4-9c59-cc2af1c20a5a}" ma:internalName="TaxCatchAll" ma:showField="CatchAllData" ma:web="2ac6a802-3a8a-4961-9fa5-32617c106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abe43e-ac0f-4c72-96ee-c07d74419750">
      <Terms xmlns="http://schemas.microsoft.com/office/infopath/2007/PartnerControls"/>
    </lcf76f155ced4ddcb4097134ff3c332f>
    <TaxCatchAll xmlns="2ac6a802-3a8a-4961-9fa5-32617c106b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387F-65A9-4B0D-A79D-100F9962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be43e-ac0f-4c72-96ee-c07d74419750"/>
    <ds:schemaRef ds:uri="2ac6a802-3a8a-4961-9fa5-32617c106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7F68C-C196-467E-BC08-42108B954DEE}">
  <ds:schemaRefs>
    <ds:schemaRef ds:uri="http://schemas.microsoft.com/sharepoint/v3/contenttype/forms"/>
  </ds:schemaRefs>
</ds:datastoreItem>
</file>

<file path=customXml/itemProps3.xml><?xml version="1.0" encoding="utf-8"?>
<ds:datastoreItem xmlns:ds="http://schemas.openxmlformats.org/officeDocument/2006/customXml" ds:itemID="{B4917FDF-DB81-4645-B303-A2B509031416}">
  <ds:schemaRefs>
    <ds:schemaRef ds:uri="http://schemas.microsoft.com/office/2006/metadata/properties"/>
    <ds:schemaRef ds:uri="http://schemas.microsoft.com/office/infopath/2007/PartnerControls"/>
    <ds:schemaRef ds:uri="9cabe43e-ac0f-4c72-96ee-c07d74419750"/>
    <ds:schemaRef ds:uri="2ac6a802-3a8a-4961-9fa5-32617c106be2"/>
  </ds:schemaRefs>
</ds:datastoreItem>
</file>

<file path=customXml/itemProps4.xml><?xml version="1.0" encoding="utf-8"?>
<ds:datastoreItem xmlns:ds="http://schemas.openxmlformats.org/officeDocument/2006/customXml" ds:itemID="{B2E417B2-53F4-477E-B288-1B1D5B0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6</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2025-05-12T05:34:00Z</dcterms:created>
  <dcterms:modified xsi:type="dcterms:W3CDTF">2025-05-12T05:34:00Z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0x010100A3CD98841F4A7D4B90420CF8C63C5AC3</vt:lpwstr>
  </property>
  <property fmtid="{D5CDD505-2E9C-101B-9397-08002B2CF9AE}" pid="3" name="MediaServiceImageTags">
    <vt:lpwstr/>
  </property>
</Properties>
</file>