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445" w14:textId="737C3E05" w:rsidR="0053172C" w:rsidRPr="00CE1B37" w:rsidRDefault="003D1AB3" w:rsidP="007A616B">
      <w:pPr>
        <w:pStyle w:val="Title"/>
        <w:contextualSpacing w:val="0"/>
        <w:rPr>
          <w:color w:val="0090A3"/>
          <w:sz w:val="44"/>
          <w:szCs w:val="44"/>
        </w:rPr>
      </w:pPr>
      <w:bookmarkStart w:id="0" w:name="_Hlk2584213"/>
      <w:r w:rsidRPr="00CE1B37">
        <w:rPr>
          <w:color w:val="0090A3"/>
          <w:sz w:val="44"/>
          <w:szCs w:val="44"/>
        </w:rPr>
        <w:t xml:space="preserve">Checklist for Planning an </w:t>
      </w:r>
      <w:r w:rsidR="00E05BBD" w:rsidRPr="00CE1B37">
        <w:rPr>
          <w:color w:val="0090A3"/>
          <w:sz w:val="44"/>
          <w:szCs w:val="44"/>
        </w:rPr>
        <w:t>Outdoor Community Event</w:t>
      </w:r>
    </w:p>
    <w:p w14:paraId="48DEFDC8" w14:textId="253828D1" w:rsidR="00491BF6" w:rsidRPr="00CE1B37" w:rsidRDefault="00491BF6" w:rsidP="007A616B">
      <w:pPr>
        <w:pStyle w:val="Heading2"/>
        <w:keepNext/>
        <w:keepLines/>
        <w:tabs>
          <w:tab w:val="clear" w:pos="8931"/>
        </w:tabs>
        <w:spacing w:before="0" w:after="300" w:line="259" w:lineRule="auto"/>
      </w:pPr>
      <w:r w:rsidRPr="00CE1B37">
        <w:rPr>
          <w:rFonts w:eastAsiaTheme="majorEastAsia"/>
          <w:b/>
          <w:color w:val="007184"/>
          <w:sz w:val="40"/>
          <w:szCs w:val="26"/>
        </w:rPr>
        <w:t>Introduction</w:t>
      </w:r>
      <w:r w:rsidR="0051236F">
        <w:rPr>
          <w:rFonts w:eastAsiaTheme="majorEastAsia"/>
          <w:b/>
          <w:color w:val="007184"/>
          <w:sz w:val="40"/>
          <w:szCs w:val="26"/>
        </w:rPr>
        <w:t>:</w:t>
      </w:r>
    </w:p>
    <w:p w14:paraId="1ECB2C58" w14:textId="26F111D8" w:rsidR="00C9017F" w:rsidRDefault="00C9017F" w:rsidP="00C9017F">
      <w:pPr>
        <w:pStyle w:val="NormalBullets"/>
        <w:numPr>
          <w:ilvl w:val="0"/>
          <w:numId w:val="0"/>
        </w:numPr>
        <w:spacing w:after="300"/>
      </w:pPr>
      <w:r>
        <w:t>This document is a useful compilation of the steps you will need to take to run your event, the resources available, information about the event permit process, and the contact details of other organisations you may need to contact.</w:t>
      </w:r>
    </w:p>
    <w:p w14:paraId="39F84B4B" w14:textId="77777777" w:rsidR="00D35E5E" w:rsidRDefault="001E1F18" w:rsidP="00D35E5E">
      <w:pPr>
        <w:pStyle w:val="NormalBullets"/>
        <w:numPr>
          <w:ilvl w:val="0"/>
          <w:numId w:val="0"/>
        </w:numPr>
        <w:spacing w:after="300"/>
      </w:pPr>
      <w:r w:rsidRPr="00CE1B37">
        <w:t>A Co</w:t>
      </w:r>
      <w:r w:rsidR="00A70FAF" w:rsidRPr="00CE1B37">
        <w:t>u</w:t>
      </w:r>
      <w:r w:rsidRPr="00CE1B37">
        <w:t xml:space="preserve">ncil Event Manager </w:t>
      </w:r>
      <w:r w:rsidR="00491BF6" w:rsidRPr="00CE1B37">
        <w:t>is assigned to every community event. They will be the main contact for all your questions and will be available to</w:t>
      </w:r>
      <w:r w:rsidR="004D521C" w:rsidRPr="00CE1B37">
        <w:t xml:space="preserve"> help you through the process.</w:t>
      </w:r>
      <w:r w:rsidR="00A76305" w:rsidRPr="00CE1B37">
        <w:t xml:space="preserve"> Their contact details are at the bottom of this document.</w:t>
      </w:r>
    </w:p>
    <w:bookmarkEnd w:id="0"/>
    <w:p w14:paraId="47E307CB" w14:textId="6ADEEF85" w:rsidR="00E3242B" w:rsidRPr="00972DE2" w:rsidRDefault="00EE1BA6" w:rsidP="00D35E5E">
      <w:pPr>
        <w:pStyle w:val="NormalBullets"/>
        <w:numPr>
          <w:ilvl w:val="0"/>
          <w:numId w:val="0"/>
        </w:numPr>
        <w:spacing w:after="300"/>
        <w:rPr>
          <w:b/>
          <w:bCs/>
        </w:rPr>
      </w:pPr>
      <w:r w:rsidRPr="00972DE2">
        <w:rPr>
          <w:b/>
          <w:bCs/>
        </w:rPr>
        <w:t xml:space="preserve">Where the </w:t>
      </w:r>
      <w:r w:rsidR="00E3242B" w:rsidRPr="00972DE2">
        <w:rPr>
          <w:b/>
          <w:bCs/>
        </w:rPr>
        <w:t>checkbox</w:t>
      </w:r>
      <w:r w:rsidR="00B82E4F" w:rsidRPr="00972DE2">
        <w:rPr>
          <w:rFonts w:eastAsia="MS Gothic"/>
          <w:b/>
          <w:bCs/>
        </w:rPr>
        <w:t xml:space="preserve"> (</w:t>
      </w:r>
      <w:r w:rsidR="00B82E4F" w:rsidRPr="00972DE2">
        <w:rPr>
          <w:rFonts w:ascii="Segoe UI Symbol" w:eastAsia="MS Gothic" w:hAnsi="Segoe UI Symbol" w:cs="Segoe UI Symbol"/>
        </w:rPr>
        <w:t>☐</w:t>
      </w:r>
      <w:r w:rsidR="00B82E4F" w:rsidRPr="00972DE2">
        <w:rPr>
          <w:rFonts w:ascii="Segoe UI Symbol" w:eastAsia="MS Gothic" w:hAnsi="Segoe UI Symbol" w:cs="Segoe UI Symbol"/>
          <w:b/>
          <w:bCs/>
        </w:rPr>
        <w:t>)</w:t>
      </w:r>
      <w:r w:rsidRPr="00972DE2">
        <w:rPr>
          <w:rFonts w:ascii="Segoe UI Symbol" w:eastAsia="MS Gothic" w:hAnsi="Segoe UI Symbol" w:cs="Segoe UI Symbol"/>
          <w:b/>
          <w:bCs/>
        </w:rPr>
        <w:t xml:space="preserve"> </w:t>
      </w:r>
      <w:r w:rsidRPr="00874D5E">
        <w:rPr>
          <w:b/>
          <w:bCs/>
        </w:rPr>
        <w:t>icon</w:t>
      </w:r>
      <w:r w:rsidR="00E3242B" w:rsidRPr="00972DE2">
        <w:rPr>
          <w:b/>
          <w:bCs/>
        </w:rPr>
        <w:t xml:space="preserve"> </w:t>
      </w:r>
      <w:r w:rsidRPr="00972DE2">
        <w:rPr>
          <w:b/>
          <w:bCs/>
        </w:rPr>
        <w:t xml:space="preserve">is used, this means it will need </w:t>
      </w:r>
      <w:r w:rsidR="00B82E4F" w:rsidRPr="00972DE2">
        <w:rPr>
          <w:b/>
          <w:bCs/>
        </w:rPr>
        <w:t>to form part of your</w:t>
      </w:r>
      <w:r w:rsidR="00E3242B" w:rsidRPr="00972DE2">
        <w:rPr>
          <w:b/>
          <w:bCs/>
        </w:rPr>
        <w:t xml:space="preserve"> submission to Council </w:t>
      </w:r>
      <w:r w:rsidR="00874D5E" w:rsidRPr="00972DE2">
        <w:rPr>
          <w:b/>
          <w:bCs/>
        </w:rPr>
        <w:t>to</w:t>
      </w:r>
      <w:r w:rsidR="00B82E4F" w:rsidRPr="00972DE2">
        <w:rPr>
          <w:b/>
          <w:bCs/>
        </w:rPr>
        <w:t xml:space="preserve"> receive </w:t>
      </w:r>
      <w:r w:rsidRPr="00972DE2">
        <w:rPr>
          <w:b/>
          <w:bCs/>
        </w:rPr>
        <w:t>your full</w:t>
      </w:r>
      <w:r w:rsidR="00B82E4F" w:rsidRPr="00972DE2">
        <w:rPr>
          <w:b/>
          <w:bCs/>
        </w:rPr>
        <w:t xml:space="preserve"> Event P</w:t>
      </w:r>
      <w:r w:rsidR="00E3242B" w:rsidRPr="00972DE2">
        <w:rPr>
          <w:b/>
          <w:bCs/>
        </w:rPr>
        <w:t>ermit</w:t>
      </w:r>
      <w:r w:rsidR="007A616B" w:rsidRPr="00972DE2">
        <w:rPr>
          <w:b/>
          <w:bCs/>
        </w:rPr>
        <w:t>.</w:t>
      </w:r>
    </w:p>
    <w:p w14:paraId="02F4893E" w14:textId="77777777" w:rsidR="00CC1EDD" w:rsidRPr="00CE1B37" w:rsidRDefault="00CC1EDD" w:rsidP="007A616B">
      <w:pPr>
        <w:pStyle w:val="Heading2"/>
        <w:keepNext/>
        <w:keepLines/>
        <w:tabs>
          <w:tab w:val="clear" w:pos="8931"/>
        </w:tabs>
        <w:spacing w:before="0" w:after="300" w:line="259" w:lineRule="auto"/>
        <w:rPr>
          <w:rFonts w:eastAsiaTheme="majorEastAsia"/>
          <w:b/>
          <w:color w:val="007184"/>
          <w:sz w:val="40"/>
          <w:szCs w:val="26"/>
        </w:rPr>
      </w:pPr>
      <w:r w:rsidRPr="00CE1B37">
        <w:rPr>
          <w:rFonts w:eastAsiaTheme="majorEastAsia"/>
          <w:b/>
          <w:color w:val="007184"/>
          <w:sz w:val="40"/>
          <w:szCs w:val="26"/>
        </w:rPr>
        <w:t>Initial application and provisional approval:</w:t>
      </w:r>
    </w:p>
    <w:p w14:paraId="1D00037C" w14:textId="77777777" w:rsidR="00392562" w:rsidRPr="00CE1B37" w:rsidRDefault="0017369F" w:rsidP="007A616B">
      <w:pPr>
        <w:spacing w:after="300"/>
        <w:ind w:right="515"/>
      </w:pPr>
      <w:r w:rsidRPr="00CE1B37">
        <w:t xml:space="preserve">We ask that you submit an initial application, from which we will consider your concept and the basic details of your event. </w:t>
      </w:r>
      <w:r w:rsidR="00392562" w:rsidRPr="00CE1B37">
        <w:t xml:space="preserve">if your concept is approved, you will receive a provisional approval email from Council. This email will include the further information you are required to submit </w:t>
      </w:r>
      <w:proofErr w:type="gramStart"/>
      <w:r w:rsidR="00392562" w:rsidRPr="00CE1B37">
        <w:t>in order to</w:t>
      </w:r>
      <w:proofErr w:type="gramEnd"/>
      <w:r w:rsidR="00392562" w:rsidRPr="00CE1B37">
        <w:t xml:space="preserve"> gain a permit.</w:t>
      </w:r>
    </w:p>
    <w:p w14:paraId="39099030" w14:textId="308925CE" w:rsidR="00CC1EDD" w:rsidRPr="00CE1B37" w:rsidRDefault="00392562" w:rsidP="007A616B">
      <w:pPr>
        <w:spacing w:after="300"/>
      </w:pPr>
      <w:r w:rsidRPr="00CE1B37">
        <w:t>An initial application should include the three following items:</w:t>
      </w:r>
    </w:p>
    <w:p w14:paraId="50A6179E" w14:textId="5B0A6675" w:rsidR="00C536BF" w:rsidRPr="00CE1B37" w:rsidRDefault="0051236F" w:rsidP="007A616B">
      <w:pPr>
        <w:spacing w:after="300"/>
        <w:ind w:right="515"/>
      </w:pPr>
      <w:sdt>
        <w:sdtPr>
          <w:rPr>
            <w:color w:val="008292"/>
            <w:spacing w:val="14"/>
            <w:sz w:val="28"/>
            <w:szCs w:val="28"/>
          </w:rPr>
          <w:id w:val="-207798222"/>
          <w14:checkbox>
            <w14:checked w14:val="0"/>
            <w14:checkedState w14:val="2612" w14:font="MS Gothic"/>
            <w14:uncheckedState w14:val="2610" w14:font="MS Gothic"/>
          </w14:checkbox>
        </w:sdtPr>
        <w:sdtEndPr/>
        <w:sdtContent>
          <w:r w:rsidR="00C536BF" w:rsidRPr="00CE1B37">
            <w:rPr>
              <w:rFonts w:ascii="Segoe UI Symbol" w:eastAsia="MS Gothic" w:hAnsi="Segoe UI Symbol" w:cs="Segoe UI Symbol"/>
            </w:rPr>
            <w:t>☐</w:t>
          </w:r>
        </w:sdtContent>
      </w:sdt>
      <w:r w:rsidR="00C63912" w:rsidRPr="00CE1B37">
        <w:t xml:space="preserve"> </w:t>
      </w:r>
      <w:r w:rsidR="004D521C" w:rsidRPr="00CE1B37">
        <w:t>Application form</w:t>
      </w:r>
    </w:p>
    <w:p w14:paraId="0EE4E7DC" w14:textId="77777777" w:rsidR="00C536BF" w:rsidRPr="00CE1B37" w:rsidRDefault="0051236F" w:rsidP="007A616B">
      <w:pPr>
        <w:spacing w:after="300"/>
        <w:ind w:right="515"/>
      </w:pPr>
      <w:sdt>
        <w:sdtPr>
          <w:id w:val="-189539848"/>
          <w14:checkbox>
            <w14:checked w14:val="0"/>
            <w14:checkedState w14:val="2612" w14:font="MS Gothic"/>
            <w14:uncheckedState w14:val="2610" w14:font="MS Gothic"/>
          </w14:checkbox>
        </w:sdtPr>
        <w:sdtEndPr/>
        <w:sdtContent>
          <w:r w:rsidR="00C536BF" w:rsidRPr="00CE1B37">
            <w:rPr>
              <w:rFonts w:ascii="Segoe UI Symbol" w:eastAsia="MS Gothic" w:hAnsi="Segoe UI Symbol" w:cs="Segoe UI Symbol"/>
            </w:rPr>
            <w:t>☐</w:t>
          </w:r>
        </w:sdtContent>
      </w:sdt>
      <w:r w:rsidR="00C536BF" w:rsidRPr="00CE1B37">
        <w:t xml:space="preserve"> Site Plan (draft)</w:t>
      </w:r>
    </w:p>
    <w:p w14:paraId="7E9FA621" w14:textId="77777777" w:rsidR="00C536BF" w:rsidRPr="00CE1B37" w:rsidRDefault="0051236F" w:rsidP="007A616B">
      <w:pPr>
        <w:spacing w:after="300"/>
        <w:ind w:right="515"/>
      </w:pPr>
      <w:sdt>
        <w:sdtPr>
          <w:id w:val="1878427726"/>
          <w14:checkbox>
            <w14:checked w14:val="0"/>
            <w14:checkedState w14:val="2612" w14:font="MS Gothic"/>
            <w14:uncheckedState w14:val="2610" w14:font="MS Gothic"/>
          </w14:checkbox>
        </w:sdtPr>
        <w:sdtEndPr/>
        <w:sdtContent>
          <w:r w:rsidR="00C536BF" w:rsidRPr="00CE1B37">
            <w:rPr>
              <w:rFonts w:ascii="Segoe UI Symbol" w:eastAsia="MS Gothic" w:hAnsi="Segoe UI Symbol" w:cs="Segoe UI Symbol"/>
            </w:rPr>
            <w:t>☐</w:t>
          </w:r>
        </w:sdtContent>
      </w:sdt>
      <w:r w:rsidR="00C536BF" w:rsidRPr="00CE1B37">
        <w:t xml:space="preserve"> Initial conversation or meeting with Event Adviser</w:t>
      </w:r>
    </w:p>
    <w:p w14:paraId="35D1CD76" w14:textId="65560DA6" w:rsidR="004E5C87" w:rsidRPr="00CE1B37" w:rsidRDefault="00A76305" w:rsidP="007A616B">
      <w:pPr>
        <w:pStyle w:val="Heading2"/>
        <w:keepNext/>
        <w:keepLines/>
        <w:tabs>
          <w:tab w:val="clear" w:pos="8931"/>
        </w:tabs>
        <w:spacing w:before="0" w:after="300" w:line="259" w:lineRule="auto"/>
        <w:rPr>
          <w:rFonts w:eastAsiaTheme="majorEastAsia"/>
          <w:b/>
          <w:color w:val="007184"/>
          <w:sz w:val="40"/>
          <w:szCs w:val="26"/>
        </w:rPr>
      </w:pPr>
      <w:r w:rsidRPr="00CE1B37">
        <w:rPr>
          <w:rFonts w:eastAsiaTheme="majorEastAsia"/>
          <w:b/>
          <w:color w:val="007184"/>
          <w:sz w:val="40"/>
          <w:szCs w:val="26"/>
        </w:rPr>
        <w:t xml:space="preserve">Process for receiving your </w:t>
      </w:r>
      <w:r w:rsidR="00AD0710" w:rsidRPr="00CE1B37">
        <w:rPr>
          <w:rFonts w:eastAsiaTheme="majorEastAsia"/>
          <w:b/>
          <w:color w:val="007184"/>
          <w:sz w:val="40"/>
          <w:szCs w:val="26"/>
        </w:rPr>
        <w:t xml:space="preserve">full </w:t>
      </w:r>
      <w:r w:rsidRPr="00CE1B37">
        <w:rPr>
          <w:rFonts w:eastAsiaTheme="majorEastAsia"/>
          <w:b/>
          <w:color w:val="007184"/>
          <w:sz w:val="40"/>
          <w:szCs w:val="26"/>
        </w:rPr>
        <w:t>permit:</w:t>
      </w:r>
    </w:p>
    <w:p w14:paraId="2C11845E" w14:textId="1C4DCA8B" w:rsidR="00A76305" w:rsidRPr="00CE1B37" w:rsidRDefault="00A76305" w:rsidP="007A616B">
      <w:pPr>
        <w:spacing w:after="300"/>
        <w:ind w:right="515"/>
      </w:pPr>
      <w:r w:rsidRPr="00CE1B37">
        <w:t>Please provide the following:</w:t>
      </w:r>
    </w:p>
    <w:p w14:paraId="4CC3FBDD" w14:textId="119B491F" w:rsidR="00C63912" w:rsidRPr="00CE1B37" w:rsidRDefault="0051236F" w:rsidP="007A616B">
      <w:pPr>
        <w:spacing w:after="300"/>
        <w:ind w:right="515"/>
      </w:pPr>
      <w:sdt>
        <w:sdtPr>
          <w:id w:val="-160623993"/>
          <w14:checkbox>
            <w14:checked w14:val="0"/>
            <w14:checkedState w14:val="2612" w14:font="MS Gothic"/>
            <w14:uncheckedState w14:val="2610" w14:font="MS Gothic"/>
          </w14:checkbox>
        </w:sdtPr>
        <w:sdtEndPr/>
        <w:sdtContent>
          <w:r w:rsidR="00A76305" w:rsidRPr="00CE1B37">
            <w:rPr>
              <w:rFonts w:ascii="Segoe UI Symbol" w:eastAsia="MS Gothic" w:hAnsi="Segoe UI Symbol" w:cs="Segoe UI Symbol"/>
            </w:rPr>
            <w:t>☐</w:t>
          </w:r>
        </w:sdtContent>
      </w:sdt>
      <w:r w:rsidR="00A76305" w:rsidRPr="00CE1B37">
        <w:t xml:space="preserve"> </w:t>
      </w:r>
      <w:r w:rsidR="00C63912" w:rsidRPr="00CE1B37">
        <w:t>Copy of Certificate of Currency (insurance) minimum</w:t>
      </w:r>
      <w:r w:rsidR="004D521C" w:rsidRPr="00CE1B37">
        <w:t xml:space="preserve"> $20m Public Liability coverage</w:t>
      </w:r>
    </w:p>
    <w:p w14:paraId="15A21884" w14:textId="6CA23442" w:rsidR="00C63912" w:rsidRPr="00CE1B37" w:rsidRDefault="0051236F" w:rsidP="007A616B">
      <w:pPr>
        <w:spacing w:after="300"/>
        <w:ind w:right="515"/>
      </w:pPr>
      <w:sdt>
        <w:sdtPr>
          <w:id w:val="-856193197"/>
          <w14:checkbox>
            <w14:checked w14:val="0"/>
            <w14:checkedState w14:val="2612" w14:font="MS Gothic"/>
            <w14:uncheckedState w14:val="2610" w14:font="MS Gothic"/>
          </w14:checkbox>
        </w:sdtPr>
        <w:sdtEndPr/>
        <w:sdtContent>
          <w:r w:rsidR="00A76305" w:rsidRPr="00CE1B37">
            <w:rPr>
              <w:rFonts w:ascii="Segoe UI Symbol" w:eastAsia="MS Gothic" w:hAnsi="Segoe UI Symbol" w:cs="Segoe UI Symbol"/>
            </w:rPr>
            <w:t>☐</w:t>
          </w:r>
        </w:sdtContent>
      </w:sdt>
      <w:r w:rsidR="00C63912" w:rsidRPr="00CE1B37">
        <w:t xml:space="preserve"> </w:t>
      </w:r>
      <w:r w:rsidR="004D521C" w:rsidRPr="00CE1B37">
        <w:t>Final Site Plan</w:t>
      </w:r>
    </w:p>
    <w:p w14:paraId="3DFD749E" w14:textId="2FD1251C" w:rsidR="008E4EE7" w:rsidRDefault="0051236F" w:rsidP="007A616B">
      <w:pPr>
        <w:spacing w:after="300"/>
        <w:ind w:right="515"/>
        <w:rPr>
          <w:rStyle w:val="Hyperlink"/>
        </w:rPr>
      </w:pPr>
      <w:sdt>
        <w:sdtPr>
          <w:rPr>
            <w:color w:val="0000FF" w:themeColor="hyperlink"/>
            <w:u w:val="single"/>
          </w:rPr>
          <w:id w:val="2070303442"/>
          <w14:checkbox>
            <w14:checked w14:val="0"/>
            <w14:checkedState w14:val="2612" w14:font="MS Gothic"/>
            <w14:uncheckedState w14:val="2610" w14:font="MS Gothic"/>
          </w14:checkbox>
        </w:sdtPr>
        <w:sdtEndPr>
          <w:rPr>
            <w:color w:val="auto"/>
            <w:u w:val="none"/>
          </w:rPr>
        </w:sdtEndPr>
        <w:sdtContent>
          <w:r w:rsidR="001E1F18" w:rsidRPr="00CE1B37">
            <w:rPr>
              <w:rFonts w:ascii="Segoe UI Symbol" w:eastAsia="MS Gothic" w:hAnsi="Segoe UI Symbol" w:cs="Segoe UI Symbol"/>
            </w:rPr>
            <w:t>☐</w:t>
          </w:r>
        </w:sdtContent>
      </w:sdt>
      <w:r w:rsidR="00C63912" w:rsidRPr="00CE1B37">
        <w:t xml:space="preserve"> Risk &amp; Emergency Management Plan</w:t>
      </w:r>
      <w:r w:rsidR="008E4EE7">
        <w:t xml:space="preserve"> (you can use our</w:t>
      </w:r>
      <w:r w:rsidR="00C63912" w:rsidRPr="00CE1B37">
        <w:t xml:space="preserve"> </w:t>
      </w:r>
      <w:hyperlink r:id="rId11" w:history="1">
        <w:r w:rsidR="00394F5B" w:rsidRPr="00CE1B37">
          <w:rPr>
            <w:rStyle w:val="Hyperlink"/>
          </w:rPr>
          <w:t xml:space="preserve">Risk and Emergency Management </w:t>
        </w:r>
        <w:r w:rsidR="008E4EE7">
          <w:rPr>
            <w:rStyle w:val="Hyperlink"/>
          </w:rPr>
          <w:t>Plan Template</w:t>
        </w:r>
      </w:hyperlink>
      <w:r w:rsidR="008E4EE7" w:rsidRPr="008E4EE7">
        <w:t>)</w:t>
      </w:r>
      <w:bookmarkStart w:id="1" w:name="_Hlk43976066"/>
    </w:p>
    <w:bookmarkEnd w:id="1"/>
    <w:p w14:paraId="3F2ADA24" w14:textId="77777777" w:rsidR="00AD0710" w:rsidRPr="00CE1B37" w:rsidRDefault="0051236F" w:rsidP="007A616B">
      <w:pPr>
        <w:spacing w:after="300"/>
        <w:ind w:right="515"/>
      </w:pPr>
      <w:sdt>
        <w:sdtPr>
          <w:id w:val="983126319"/>
          <w14:checkbox>
            <w14:checked w14:val="0"/>
            <w14:checkedState w14:val="2612" w14:font="MS Gothic"/>
            <w14:uncheckedState w14:val="2610" w14:font="MS Gothic"/>
          </w14:checkbox>
        </w:sdtPr>
        <w:sdtEndPr/>
        <w:sdtContent>
          <w:r w:rsidR="00C63912" w:rsidRPr="00CE1B37">
            <w:rPr>
              <w:rFonts w:ascii="Segoe UI Symbol" w:eastAsia="MS Gothic" w:hAnsi="Segoe UI Symbol" w:cs="Segoe UI Symbol"/>
            </w:rPr>
            <w:t>☐</w:t>
          </w:r>
        </w:sdtContent>
      </w:sdt>
      <w:r w:rsidR="00C63912" w:rsidRPr="00CE1B37">
        <w:t xml:space="preserve"> </w:t>
      </w:r>
      <w:r w:rsidR="001E1F18" w:rsidRPr="00CE1B37">
        <w:t>Broad running schedule of event</w:t>
      </w:r>
    </w:p>
    <w:p w14:paraId="6EF012DE" w14:textId="7FFE575D" w:rsidR="00C63912" w:rsidRPr="00CE1B37" w:rsidRDefault="0051236F" w:rsidP="007A616B">
      <w:pPr>
        <w:spacing w:after="300"/>
        <w:ind w:right="515"/>
      </w:pPr>
      <w:sdt>
        <w:sdtPr>
          <w:id w:val="-665707460"/>
          <w14:checkbox>
            <w14:checked w14:val="0"/>
            <w14:checkedState w14:val="2612" w14:font="MS Gothic"/>
            <w14:uncheckedState w14:val="2610" w14:font="MS Gothic"/>
          </w14:checkbox>
        </w:sdtPr>
        <w:sdtEndPr/>
        <w:sdtContent>
          <w:r w:rsidR="00AD0710" w:rsidRPr="00CE1B37">
            <w:rPr>
              <w:rFonts w:ascii="Segoe UI Symbol" w:eastAsia="MS Gothic" w:hAnsi="Segoe UI Symbol" w:cs="Segoe UI Symbol"/>
            </w:rPr>
            <w:t>☐</w:t>
          </w:r>
        </w:sdtContent>
      </w:sdt>
      <w:r w:rsidR="00AD0710" w:rsidRPr="00CE1B37">
        <w:t xml:space="preserve"> Any of the below </w:t>
      </w:r>
      <w:r w:rsidR="00C73967">
        <w:t>where</w:t>
      </w:r>
      <w:r w:rsidR="00AD0710" w:rsidRPr="00CE1B37">
        <w:t xml:space="preserve"> applicable</w:t>
      </w:r>
    </w:p>
    <w:p w14:paraId="6B17AAFA" w14:textId="4CAD38BE" w:rsidR="00C0009D" w:rsidRPr="00CE1B37" w:rsidRDefault="7F7C5701" w:rsidP="007A616B">
      <w:pPr>
        <w:pStyle w:val="Heading2"/>
        <w:keepNext/>
        <w:keepLines/>
        <w:tabs>
          <w:tab w:val="clear" w:pos="8931"/>
        </w:tabs>
        <w:spacing w:before="0" w:after="300" w:line="259" w:lineRule="auto"/>
        <w:rPr>
          <w:rFonts w:eastAsiaTheme="majorEastAsia"/>
          <w:b/>
          <w:bCs/>
          <w:color w:val="007184"/>
          <w:sz w:val="40"/>
          <w:szCs w:val="40"/>
        </w:rPr>
      </w:pPr>
      <w:r w:rsidRPr="00CE1B37">
        <w:rPr>
          <w:rFonts w:eastAsiaTheme="majorEastAsia"/>
          <w:b/>
          <w:bCs/>
          <w:color w:val="007184"/>
          <w:sz w:val="40"/>
          <w:szCs w:val="40"/>
        </w:rPr>
        <w:t>Additional requirements (where applicable) if you intend t</w:t>
      </w:r>
      <w:r w:rsidR="00392562" w:rsidRPr="00CE1B37">
        <w:rPr>
          <w:rFonts w:eastAsiaTheme="majorEastAsia"/>
          <w:b/>
          <w:bCs/>
          <w:color w:val="007184"/>
          <w:sz w:val="40"/>
          <w:szCs w:val="40"/>
        </w:rPr>
        <w:t>o feature any of the below</w:t>
      </w:r>
      <w:r w:rsidR="00657AFF" w:rsidRPr="00CE1B37">
        <w:rPr>
          <w:rFonts w:eastAsiaTheme="majorEastAsia"/>
          <w:b/>
          <w:bCs/>
          <w:color w:val="007184"/>
          <w:sz w:val="40"/>
          <w:szCs w:val="40"/>
        </w:rPr>
        <w:t>:</w:t>
      </w:r>
    </w:p>
    <w:tbl>
      <w:tblPr>
        <w:tblStyle w:val="TableGrid"/>
        <w:tblpPr w:leftFromText="180" w:rightFromText="180" w:vertAnchor="text" w:tblpX="-714" w:tblpY="1"/>
        <w:tblOverlap w:val="never"/>
        <w:tblW w:w="10207" w:type="dxa"/>
        <w:tblLook w:val="04A0" w:firstRow="1" w:lastRow="0" w:firstColumn="1" w:lastColumn="0" w:noHBand="0" w:noVBand="1"/>
      </w:tblPr>
      <w:tblGrid>
        <w:gridCol w:w="2226"/>
        <w:gridCol w:w="5854"/>
        <w:gridCol w:w="2127"/>
      </w:tblGrid>
      <w:tr w:rsidR="00606230" w:rsidRPr="00CE1B37" w14:paraId="3B7CE0D5" w14:textId="77777777" w:rsidTr="008375C0">
        <w:trPr>
          <w:tblHeader/>
        </w:trPr>
        <w:tc>
          <w:tcPr>
            <w:tcW w:w="2226" w:type="dxa"/>
            <w:shd w:val="clear" w:color="auto" w:fill="D8EBE3"/>
          </w:tcPr>
          <w:p w14:paraId="52FA6F13" w14:textId="77777777" w:rsidR="00606230" w:rsidRPr="00CE1B37" w:rsidRDefault="00606230" w:rsidP="008375C0">
            <w:pPr>
              <w:spacing w:after="300"/>
              <w:rPr>
                <w:b/>
                <w:bCs/>
              </w:rPr>
            </w:pPr>
            <w:r w:rsidRPr="00CE1B37">
              <w:rPr>
                <w:b/>
                <w:bCs/>
              </w:rPr>
              <w:t>Event component:</w:t>
            </w:r>
          </w:p>
        </w:tc>
        <w:tc>
          <w:tcPr>
            <w:tcW w:w="5854" w:type="dxa"/>
            <w:shd w:val="clear" w:color="auto" w:fill="D8EBE3"/>
          </w:tcPr>
          <w:p w14:paraId="6C8408BC" w14:textId="77777777" w:rsidR="00606230" w:rsidRPr="00CE1B37" w:rsidRDefault="00606230" w:rsidP="008375C0">
            <w:pPr>
              <w:spacing w:after="300" w:line="312" w:lineRule="auto"/>
              <w:rPr>
                <w:b/>
                <w:bCs/>
              </w:rPr>
            </w:pPr>
            <w:r w:rsidRPr="00CE1B37">
              <w:rPr>
                <w:b/>
                <w:bCs/>
              </w:rPr>
              <w:t>To submit to Council</w:t>
            </w:r>
          </w:p>
        </w:tc>
        <w:tc>
          <w:tcPr>
            <w:tcW w:w="2127" w:type="dxa"/>
            <w:shd w:val="clear" w:color="auto" w:fill="D8EBE3"/>
          </w:tcPr>
          <w:p w14:paraId="20501686" w14:textId="77777777" w:rsidR="00606230" w:rsidRPr="00CB5773" w:rsidRDefault="00606230" w:rsidP="008375C0">
            <w:pPr>
              <w:spacing w:after="300"/>
              <w:rPr>
                <w:b/>
                <w:bCs/>
              </w:rPr>
            </w:pPr>
            <w:r w:rsidRPr="00CB5773">
              <w:rPr>
                <w:b/>
                <w:bCs/>
              </w:rPr>
              <w:t>Essential reading and further resources:</w:t>
            </w:r>
          </w:p>
        </w:tc>
      </w:tr>
      <w:tr w:rsidR="00606230" w:rsidRPr="00CE1B37" w14:paraId="57A61923" w14:textId="77777777" w:rsidTr="008375C0">
        <w:tc>
          <w:tcPr>
            <w:tcW w:w="2226" w:type="dxa"/>
          </w:tcPr>
          <w:p w14:paraId="40CA102A" w14:textId="77777777" w:rsidR="00606230" w:rsidRPr="00CE1B37" w:rsidRDefault="00606230" w:rsidP="008375C0">
            <w:pPr>
              <w:spacing w:after="300"/>
              <w:rPr>
                <w:i/>
                <w:iCs/>
              </w:rPr>
            </w:pPr>
            <w:r>
              <w:rPr>
                <w:i/>
                <w:iCs/>
              </w:rPr>
              <w:t>Alcohol at your event</w:t>
            </w:r>
          </w:p>
        </w:tc>
        <w:tc>
          <w:tcPr>
            <w:tcW w:w="5854" w:type="dxa"/>
          </w:tcPr>
          <w:p w14:paraId="22DAEB5C" w14:textId="77777777" w:rsidR="00606230" w:rsidRPr="00CE1B37" w:rsidRDefault="0051236F" w:rsidP="00EE6D2D">
            <w:pPr>
              <w:spacing w:after="300" w:line="312" w:lineRule="auto"/>
              <w:ind w:hanging="5"/>
            </w:pPr>
            <w:sdt>
              <w:sdtPr>
                <w:id w:val="1366479298"/>
                <w14:checkbox>
                  <w14:checked w14:val="0"/>
                  <w14:checkedState w14:val="2612" w14:font="MS Gothic"/>
                  <w14:uncheckedState w14:val="2610" w14:font="MS Gothic"/>
                </w14:checkbox>
              </w:sdtPr>
              <w:sdtEndPr/>
              <w:sdtContent>
                <w:r w:rsidR="00606230">
                  <w:rPr>
                    <w:rFonts w:ascii="MS Gothic" w:eastAsia="MS Gothic" w:hAnsi="MS Gothic" w:hint="eastAsia"/>
                  </w:rPr>
                  <w:t>☐</w:t>
                </w:r>
              </w:sdtContent>
            </w:sdt>
            <w:r w:rsidR="00606230" w:rsidRPr="00CE1B37">
              <w:t xml:space="preserve"> Supply a copy of your liquor </w:t>
            </w:r>
            <w:proofErr w:type="gramStart"/>
            <w:r w:rsidR="00606230" w:rsidRPr="00CE1B37">
              <w:t>licence, or</w:t>
            </w:r>
            <w:proofErr w:type="gramEnd"/>
            <w:r w:rsidR="00606230" w:rsidRPr="00CE1B37">
              <w:t xml:space="preserve"> provide written confirmation of why one is not required. Council may confirm this with VGCCC or Victoria Police.</w:t>
            </w:r>
          </w:p>
          <w:p w14:paraId="4383E291" w14:textId="77777777" w:rsidR="00606230" w:rsidRPr="00CE1B37" w:rsidRDefault="0051236F" w:rsidP="00EE6D2D">
            <w:pPr>
              <w:spacing w:after="300" w:line="312" w:lineRule="auto"/>
            </w:pPr>
            <w:sdt>
              <w:sdtPr>
                <w:id w:val="1997523303"/>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Include locations of free drinking water and red line (area where alcohol can be drunk) on your site map.</w:t>
            </w:r>
          </w:p>
        </w:tc>
        <w:tc>
          <w:tcPr>
            <w:tcW w:w="2127" w:type="dxa"/>
          </w:tcPr>
          <w:p w14:paraId="3597ACB8" w14:textId="77777777" w:rsidR="00606230" w:rsidRPr="00CB5773" w:rsidRDefault="00606230" w:rsidP="00EE6D2D">
            <w:pPr>
              <w:spacing w:after="300"/>
              <w:rPr>
                <w:rStyle w:val="Hyperlink"/>
              </w:rPr>
            </w:pPr>
            <w:r w:rsidRPr="00CB5773">
              <w:fldChar w:fldCharType="begin"/>
            </w:r>
            <w:r w:rsidRPr="00CB5773">
              <w:instrText>HYPERLINK "https://www.portphillip.vic.gov.au/media/csppmrb4/alcohol-liquor-licence.pdf"</w:instrText>
            </w:r>
            <w:r w:rsidRPr="00CB5773">
              <w:fldChar w:fldCharType="separate"/>
            </w:r>
            <w:r w:rsidRPr="00CB5773">
              <w:rPr>
                <w:rStyle w:val="Hyperlink"/>
              </w:rPr>
              <w:t>Alcohol and Liquor Licence Community Help Sheet</w:t>
            </w:r>
          </w:p>
          <w:p w14:paraId="16C9D2BB" w14:textId="77777777" w:rsidR="00606230" w:rsidRPr="00CB5773" w:rsidRDefault="00606230" w:rsidP="00EE6D2D">
            <w:pPr>
              <w:spacing w:after="300"/>
            </w:pPr>
            <w:r w:rsidRPr="00CB5773">
              <w:fldChar w:fldCharType="end"/>
            </w:r>
          </w:p>
        </w:tc>
      </w:tr>
      <w:tr w:rsidR="00606230" w:rsidRPr="00CE1B37" w14:paraId="52DDBFB8" w14:textId="77777777" w:rsidTr="008375C0">
        <w:tc>
          <w:tcPr>
            <w:tcW w:w="2226" w:type="dxa"/>
          </w:tcPr>
          <w:p w14:paraId="1A1F3F51" w14:textId="77777777" w:rsidR="00606230" w:rsidRPr="00CE1B37" w:rsidRDefault="00606230" w:rsidP="008375C0">
            <w:pPr>
              <w:spacing w:after="300"/>
              <w:rPr>
                <w:i/>
                <w:iCs/>
              </w:rPr>
            </w:pPr>
            <w:r w:rsidRPr="00CE1B37">
              <w:rPr>
                <w:i/>
                <w:iCs/>
              </w:rPr>
              <w:t>Animal Nurseries and Farms</w:t>
            </w:r>
          </w:p>
          <w:p w14:paraId="3BCCB39C" w14:textId="77777777" w:rsidR="00606230" w:rsidRPr="00CE1B37" w:rsidRDefault="00606230" w:rsidP="008375C0">
            <w:pPr>
              <w:spacing w:after="300"/>
              <w:rPr>
                <w:i/>
                <w:iCs/>
              </w:rPr>
            </w:pPr>
          </w:p>
        </w:tc>
        <w:tc>
          <w:tcPr>
            <w:tcW w:w="5854" w:type="dxa"/>
          </w:tcPr>
          <w:p w14:paraId="37132F74" w14:textId="77777777" w:rsidR="00606230" w:rsidRPr="00CE1B37" w:rsidRDefault="0051236F" w:rsidP="008375C0">
            <w:pPr>
              <w:spacing w:after="300" w:line="312" w:lineRule="auto"/>
            </w:pPr>
            <w:sdt>
              <w:sdtPr>
                <w:id w:val="-85765079"/>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Mark location of the nursery on the event layout plan</w:t>
            </w:r>
          </w:p>
          <w:p w14:paraId="76104F6D" w14:textId="7B4F2966" w:rsidR="00606230" w:rsidRPr="00CE1B37" w:rsidRDefault="0051236F" w:rsidP="008375C0">
            <w:pPr>
              <w:spacing w:after="300" w:line="312" w:lineRule="auto"/>
            </w:pPr>
            <w:sdt>
              <w:sdtPr>
                <w:id w:val="-169867277"/>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Supply current </w:t>
            </w:r>
            <w:r w:rsidR="2D998342">
              <w:t>P</w:t>
            </w:r>
            <w:r w:rsidR="00606230">
              <w:t xml:space="preserve">ublic </w:t>
            </w:r>
            <w:r w:rsidR="4A48099D">
              <w:t>L</w:t>
            </w:r>
            <w:r w:rsidR="00606230">
              <w:t xml:space="preserve">iability </w:t>
            </w:r>
            <w:r w:rsidR="6C4D1097">
              <w:t>I</w:t>
            </w:r>
            <w:r w:rsidR="00606230">
              <w:t>nsurance</w:t>
            </w:r>
            <w:r w:rsidR="00606230" w:rsidRPr="00CE1B37">
              <w:t xml:space="preserve"> coverage for each animal </w:t>
            </w:r>
            <w:proofErr w:type="gramStart"/>
            <w:r w:rsidR="00606230" w:rsidRPr="00CE1B37">
              <w:t>company</w:t>
            </w:r>
            <w:proofErr w:type="gramEnd"/>
          </w:p>
          <w:p w14:paraId="6AC40414" w14:textId="77777777" w:rsidR="00606230" w:rsidRPr="00CE1B37" w:rsidRDefault="0051236F" w:rsidP="008375C0">
            <w:pPr>
              <w:spacing w:after="300" w:line="312" w:lineRule="auto"/>
            </w:pPr>
            <w:sdt>
              <w:sdtPr>
                <w:id w:val="1188185192"/>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Add identified risks and mitigation measures in your risk and emergency management plans</w:t>
            </w:r>
          </w:p>
        </w:tc>
        <w:tc>
          <w:tcPr>
            <w:tcW w:w="2127" w:type="dxa"/>
          </w:tcPr>
          <w:p w14:paraId="7CDD5A4A" w14:textId="77777777" w:rsidR="00606230" w:rsidRPr="00CB5773" w:rsidRDefault="0051236F" w:rsidP="008375C0">
            <w:pPr>
              <w:spacing w:after="300"/>
              <w:rPr>
                <w:color w:val="FF0000"/>
              </w:rPr>
            </w:pPr>
            <w:hyperlink r:id="rId12" w:history="1">
              <w:r w:rsidR="00606230" w:rsidRPr="00CB5773">
                <w:rPr>
                  <w:rStyle w:val="Hyperlink"/>
                </w:rPr>
                <w:t>Animal Nurseries and Farms Help Sheet</w:t>
              </w:r>
            </w:hyperlink>
          </w:p>
        </w:tc>
      </w:tr>
      <w:tr w:rsidR="00606230" w:rsidRPr="00CE1B37" w14:paraId="0FFC7CDA" w14:textId="77777777" w:rsidTr="008375C0">
        <w:tc>
          <w:tcPr>
            <w:tcW w:w="2226" w:type="dxa"/>
          </w:tcPr>
          <w:p w14:paraId="2010D2FB" w14:textId="77777777" w:rsidR="00606230" w:rsidRPr="00CE1B37" w:rsidRDefault="00606230" w:rsidP="008375C0">
            <w:pPr>
              <w:spacing w:after="300"/>
              <w:rPr>
                <w:i/>
                <w:iCs/>
              </w:rPr>
            </w:pPr>
            <w:r w:rsidRPr="00CE1B37">
              <w:rPr>
                <w:i/>
                <w:iCs/>
              </w:rPr>
              <w:t>Fireworks and Pyrotechnics</w:t>
            </w:r>
          </w:p>
          <w:p w14:paraId="407AB88E" w14:textId="77777777" w:rsidR="00606230" w:rsidRPr="00CE1B37" w:rsidRDefault="00606230" w:rsidP="008375C0">
            <w:pPr>
              <w:spacing w:after="300"/>
              <w:rPr>
                <w:i/>
                <w:iCs/>
              </w:rPr>
            </w:pPr>
          </w:p>
        </w:tc>
        <w:tc>
          <w:tcPr>
            <w:tcW w:w="5854" w:type="dxa"/>
          </w:tcPr>
          <w:p w14:paraId="3F070377" w14:textId="0879DC8F" w:rsidR="00606230" w:rsidRPr="00CE1B37" w:rsidRDefault="0051236F" w:rsidP="008375C0">
            <w:pPr>
              <w:tabs>
                <w:tab w:val="clear" w:pos="8931"/>
              </w:tabs>
              <w:spacing w:after="300"/>
            </w:pPr>
            <w:sdt>
              <w:sdtPr>
                <w:id w:val="-1951009442"/>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A site plan with details of the fireworks fall-out zones showing minimum separation distances for loading</w:t>
            </w:r>
            <w:r w:rsidR="3FB3C349">
              <w:t xml:space="preserve"> or </w:t>
            </w:r>
            <w:r w:rsidR="00606230" w:rsidRPr="00CE1B37">
              <w:t xml:space="preserve">transportation and detonation of fireworks in accordance with the </w:t>
            </w:r>
            <w:r w:rsidR="00606230" w:rsidRPr="6D0F0064">
              <w:rPr>
                <w:i/>
              </w:rPr>
              <w:t>Dangerous Goods (Explosive) Regulations 2011</w:t>
            </w:r>
            <w:r w:rsidR="00606230" w:rsidRPr="00CE1B37">
              <w:t xml:space="preserve"> (reg 155)</w:t>
            </w:r>
          </w:p>
          <w:p w14:paraId="0B1CCAF2" w14:textId="0DCD2B11" w:rsidR="00606230" w:rsidRPr="00CE1B37" w:rsidRDefault="0051236F" w:rsidP="008375C0">
            <w:pPr>
              <w:spacing w:after="300"/>
            </w:pPr>
            <w:sdt>
              <w:sdtPr>
                <w:id w:val="-1920869384"/>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t xml:space="preserve"> </w:t>
            </w:r>
            <w:r w:rsidR="35DD1C3A">
              <w:t>A</w:t>
            </w:r>
            <w:r w:rsidR="00606230" w:rsidRPr="00CE1B37">
              <w:t xml:space="preserve"> Notification of Intention to discharge fireworks (WorkSafe application)</w:t>
            </w:r>
          </w:p>
          <w:p w14:paraId="6AA249CD" w14:textId="22848E13" w:rsidR="00606230" w:rsidRPr="00CE1B37" w:rsidRDefault="0051236F" w:rsidP="008375C0">
            <w:pPr>
              <w:spacing w:after="300"/>
            </w:pPr>
            <w:sdt>
              <w:sdtPr>
                <w:id w:val="522065863"/>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A copy of the WorkSafe approval</w:t>
            </w:r>
          </w:p>
          <w:p w14:paraId="6EF63DE6" w14:textId="01BEE1B0" w:rsidR="00606230" w:rsidRPr="00CE1B37" w:rsidRDefault="0051236F" w:rsidP="008375C0">
            <w:pPr>
              <w:spacing w:after="300"/>
            </w:pPr>
            <w:sdt>
              <w:sdtPr>
                <w:id w:val="2012879578"/>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A copy of the Civil Aviation Safety Authority (CASA) notification and approval (not required for Chinese Crackers)</w:t>
            </w:r>
          </w:p>
          <w:p w14:paraId="77B18721" w14:textId="77777777" w:rsidR="00606230" w:rsidRPr="00CE1B37" w:rsidRDefault="0051236F" w:rsidP="008375C0">
            <w:pPr>
              <w:spacing w:after="300"/>
            </w:pPr>
            <w:sdt>
              <w:sdtPr>
                <w:id w:val="1986350736"/>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Job safety analysis</w:t>
            </w:r>
          </w:p>
          <w:p w14:paraId="7099F073" w14:textId="187F586B" w:rsidR="00606230" w:rsidRPr="00CE1B37" w:rsidRDefault="0051236F" w:rsidP="008375C0">
            <w:pPr>
              <w:spacing w:after="300"/>
            </w:pPr>
            <w:sdt>
              <w:sdtPr>
                <w:id w:val="1083343164"/>
                <w14:checkbox>
                  <w14:checked w14:val="0"/>
                  <w14:checkedState w14:val="2612" w14:font="MS Gothic"/>
                  <w14:uncheckedState w14:val="2610" w14:font="MS Gothic"/>
                </w14:checkbox>
              </w:sdtPr>
              <w:sdtEndPr/>
              <w:sdtContent>
                <w:r w:rsidR="00606230">
                  <w:rPr>
                    <w:rFonts w:ascii="MS Gothic" w:eastAsia="MS Gothic" w:hAnsi="MS Gothic" w:hint="eastAsia"/>
                  </w:rPr>
                  <w:t>☐</w:t>
                </w:r>
              </w:sdtContent>
            </w:sdt>
            <w:r w:rsidR="00606230" w:rsidRPr="00CE1B37">
              <w:t xml:space="preserve"> </w:t>
            </w:r>
            <w:r w:rsidR="1043F311">
              <w:t>P</w:t>
            </w:r>
            <w:r w:rsidR="00606230">
              <w:t>yro</w:t>
            </w:r>
            <w:r w:rsidR="00606230" w:rsidRPr="00CE1B37">
              <w:t xml:space="preserve"> technician licences</w:t>
            </w:r>
          </w:p>
          <w:p w14:paraId="5CAA6888" w14:textId="77777777" w:rsidR="00606230" w:rsidRPr="00CE1B37" w:rsidRDefault="0051236F" w:rsidP="008375C0">
            <w:pPr>
              <w:spacing w:after="300"/>
            </w:pPr>
            <w:sdt>
              <w:sdtPr>
                <w:id w:val="1048338059"/>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Certificate of Currency from fireworks provider</w:t>
            </w:r>
          </w:p>
        </w:tc>
        <w:tc>
          <w:tcPr>
            <w:tcW w:w="2127" w:type="dxa"/>
          </w:tcPr>
          <w:p w14:paraId="107913E2" w14:textId="6D4782C5" w:rsidR="00606230" w:rsidRPr="00CB5773" w:rsidRDefault="0051236F" w:rsidP="008375C0">
            <w:pPr>
              <w:spacing w:after="300"/>
            </w:pPr>
            <w:hyperlink r:id="rId13" w:history="1">
              <w:r w:rsidR="00606230" w:rsidRPr="00CB5773">
                <w:rPr>
                  <w:rStyle w:val="Hyperlink"/>
                </w:rPr>
                <w:t xml:space="preserve">Fireworks and </w:t>
              </w:r>
              <w:r w:rsidR="001B63E2">
                <w:rPr>
                  <w:rStyle w:val="Hyperlink"/>
                </w:rPr>
                <w:t>P</w:t>
              </w:r>
              <w:r w:rsidR="00606230" w:rsidRPr="00CB5773">
                <w:rPr>
                  <w:rStyle w:val="Hyperlink"/>
                </w:rPr>
                <w:t>yrotechnics Help Sheet</w:t>
              </w:r>
            </w:hyperlink>
          </w:p>
        </w:tc>
      </w:tr>
      <w:tr w:rsidR="00606230" w:rsidRPr="00CE1B37" w14:paraId="475C1E09" w14:textId="77777777" w:rsidTr="008375C0">
        <w:tc>
          <w:tcPr>
            <w:tcW w:w="2226" w:type="dxa"/>
          </w:tcPr>
          <w:p w14:paraId="644E7010" w14:textId="77777777" w:rsidR="00606230" w:rsidRPr="00CE1B37" w:rsidRDefault="00606230" w:rsidP="008375C0">
            <w:pPr>
              <w:spacing w:after="300"/>
              <w:rPr>
                <w:i/>
                <w:iCs/>
              </w:rPr>
            </w:pPr>
            <w:r w:rsidRPr="00CE1B37">
              <w:rPr>
                <w:i/>
                <w:iCs/>
              </w:rPr>
              <w:t>Food and Beverage</w:t>
            </w:r>
          </w:p>
          <w:p w14:paraId="302E10D9" w14:textId="77777777" w:rsidR="00606230" w:rsidRPr="00CE1B37" w:rsidRDefault="00606230" w:rsidP="008375C0">
            <w:pPr>
              <w:pStyle w:val="Heading2"/>
              <w:keepNext/>
              <w:keepLines/>
              <w:tabs>
                <w:tab w:val="clear" w:pos="8931"/>
              </w:tabs>
              <w:spacing w:before="0" w:after="300" w:line="259" w:lineRule="auto"/>
              <w:rPr>
                <w:rFonts w:eastAsiaTheme="majorEastAsia"/>
                <w:i/>
                <w:iCs/>
                <w:color w:val="007184"/>
                <w:sz w:val="40"/>
                <w:szCs w:val="40"/>
              </w:rPr>
            </w:pPr>
          </w:p>
        </w:tc>
        <w:tc>
          <w:tcPr>
            <w:tcW w:w="5854" w:type="dxa"/>
          </w:tcPr>
          <w:p w14:paraId="7249120C" w14:textId="70864A5C" w:rsidR="00606230" w:rsidRPr="00CE1B37" w:rsidRDefault="0051236F" w:rsidP="008375C0">
            <w:pPr>
              <w:spacing w:after="300" w:line="312" w:lineRule="auto"/>
            </w:pPr>
            <w:sdt>
              <w:sdtPr>
                <w:id w:val="1463849108"/>
                <w14:checkbox>
                  <w14:checked w14:val="0"/>
                  <w14:checkedState w14:val="2612" w14:font="MS Gothic"/>
                  <w14:uncheckedState w14:val="2610" w14:font="MS Gothic"/>
                </w14:checkbox>
              </w:sdtPr>
              <w:sdtEndPr/>
              <w:sdtContent>
                <w:r w:rsidR="00606230" w:rsidRPr="6D0F0064">
                  <w:rPr>
                    <w:rFonts w:ascii="Segoe UI Symbol" w:eastAsia="MS Gothic" w:hAnsi="Segoe UI Symbol" w:cs="Segoe UI Symbol"/>
                  </w:rPr>
                  <w:t>☐</w:t>
                </w:r>
              </w:sdtContent>
            </w:sdt>
            <w:r w:rsidR="00606230">
              <w:t xml:space="preserve"> If you are going to have a number of food vendors, register </w:t>
            </w:r>
            <w:r w:rsidR="673E55F1" w:rsidRPr="6D0F0064">
              <w:t xml:space="preserve">for a </w:t>
            </w:r>
            <w:hyperlink r:id="rId14">
              <w:r w:rsidR="673E55F1" w:rsidRPr="6D0F0064">
                <w:rPr>
                  <w:rStyle w:val="Hyperlink"/>
                </w:rPr>
                <w:t>Mobile and Temporary Food Business permit</w:t>
              </w:r>
            </w:hyperlink>
          </w:p>
          <w:p w14:paraId="78463F8E" w14:textId="77777777" w:rsidR="00606230" w:rsidRPr="00CE1B37" w:rsidRDefault="0051236F" w:rsidP="008375C0">
            <w:pPr>
              <w:spacing w:after="300" w:line="312" w:lineRule="auto"/>
            </w:pPr>
            <w:sdt>
              <w:sdtPr>
                <w:id w:val="-671016573"/>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Provide a list of all food traders operating at your </w:t>
            </w:r>
            <w:proofErr w:type="gramStart"/>
            <w:r w:rsidR="00606230" w:rsidRPr="00CE1B37">
              <w:t>event</w:t>
            </w:r>
            <w:proofErr w:type="gramEnd"/>
          </w:p>
          <w:p w14:paraId="3A012BB0" w14:textId="77777777" w:rsidR="00606230" w:rsidRPr="00CE1B37" w:rsidRDefault="0051236F" w:rsidP="008375C0">
            <w:pPr>
              <w:spacing w:after="300" w:line="312" w:lineRule="auto"/>
            </w:pPr>
            <w:sdt>
              <w:sdtPr>
                <w:id w:val="117955328"/>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Ensure all your food or drink traders have completed a </w:t>
            </w:r>
            <w:r w:rsidR="00606230" w:rsidRPr="6D0F0064">
              <w:rPr>
                <w:i/>
              </w:rPr>
              <w:t>Statement of Trade</w:t>
            </w:r>
            <w:r w:rsidR="00606230" w:rsidRPr="00CE1B37">
              <w:t xml:space="preserve"> for the City of Port Phillip</w:t>
            </w:r>
          </w:p>
        </w:tc>
        <w:tc>
          <w:tcPr>
            <w:tcW w:w="2127" w:type="dxa"/>
          </w:tcPr>
          <w:p w14:paraId="59F5D794" w14:textId="77777777" w:rsidR="00606230" w:rsidRPr="00CB5773" w:rsidRDefault="0051236F" w:rsidP="00606230">
            <w:pPr>
              <w:spacing w:after="300"/>
              <w:rPr>
                <w:rFonts w:eastAsiaTheme="majorEastAsia"/>
                <w:b/>
                <w:bCs/>
                <w:color w:val="007184"/>
              </w:rPr>
            </w:pPr>
            <w:hyperlink r:id="rId15" w:history="1">
              <w:r w:rsidR="00606230" w:rsidRPr="00CB5773">
                <w:rPr>
                  <w:rStyle w:val="Hyperlink"/>
                </w:rPr>
                <w:t>Food and Beverage Community Help Sheet</w:t>
              </w:r>
            </w:hyperlink>
          </w:p>
        </w:tc>
      </w:tr>
      <w:tr w:rsidR="00606230" w:rsidRPr="00CE1B37" w14:paraId="643CF503" w14:textId="77777777" w:rsidTr="008375C0">
        <w:tc>
          <w:tcPr>
            <w:tcW w:w="2226" w:type="dxa"/>
          </w:tcPr>
          <w:p w14:paraId="33F90DDF" w14:textId="77777777" w:rsidR="00606230" w:rsidRPr="000F2FC3" w:rsidRDefault="00606230" w:rsidP="008375C0">
            <w:pPr>
              <w:spacing w:after="300"/>
              <w:rPr>
                <w:i/>
                <w:iCs/>
              </w:rPr>
            </w:pPr>
            <w:r w:rsidRPr="000F2FC3">
              <w:rPr>
                <w:i/>
                <w:iCs/>
              </w:rPr>
              <w:t>Fundraising and Raffles</w:t>
            </w:r>
          </w:p>
          <w:p w14:paraId="7495EC3D" w14:textId="77777777" w:rsidR="00606230" w:rsidRPr="000F2FC3" w:rsidRDefault="00606230" w:rsidP="008375C0">
            <w:pPr>
              <w:spacing w:after="300"/>
              <w:rPr>
                <w:i/>
                <w:iCs/>
              </w:rPr>
            </w:pPr>
          </w:p>
        </w:tc>
        <w:tc>
          <w:tcPr>
            <w:tcW w:w="5854" w:type="dxa"/>
          </w:tcPr>
          <w:p w14:paraId="3694E442" w14:textId="77777777" w:rsidR="00606230" w:rsidRPr="00CE1B37" w:rsidRDefault="0051236F" w:rsidP="008375C0">
            <w:pPr>
              <w:spacing w:after="300" w:line="312" w:lineRule="auto"/>
            </w:pPr>
            <w:sdt>
              <w:sdtPr>
                <w:id w:val="-367531747"/>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Provide a copy of consent from the governing body of the charity or community organisation for which you are raising </w:t>
            </w:r>
            <w:proofErr w:type="gramStart"/>
            <w:r w:rsidR="00606230" w:rsidRPr="00CE1B37">
              <w:t>funds</w:t>
            </w:r>
            <w:proofErr w:type="gramEnd"/>
          </w:p>
          <w:p w14:paraId="09059AD0" w14:textId="5AC78FE3" w:rsidR="00606230" w:rsidRPr="00CE1B37" w:rsidRDefault="0051236F" w:rsidP="008375C0">
            <w:pPr>
              <w:spacing w:after="300" w:line="312" w:lineRule="auto"/>
            </w:pPr>
            <w:sdt>
              <w:sdtPr>
                <w:id w:val="1804353473"/>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If your raffle is worth over $5,000, provide a copy of your </w:t>
            </w:r>
            <w:r w:rsidR="00606230">
              <w:t>V</w:t>
            </w:r>
            <w:r w:rsidR="65234F55">
              <w:t>GCCC</w:t>
            </w:r>
            <w:r w:rsidR="00606230" w:rsidRPr="00CE1B37">
              <w:t xml:space="preserve"> approval</w:t>
            </w:r>
          </w:p>
        </w:tc>
        <w:tc>
          <w:tcPr>
            <w:tcW w:w="2127" w:type="dxa"/>
          </w:tcPr>
          <w:p w14:paraId="18CBF9DB" w14:textId="16E83318" w:rsidR="00606230" w:rsidRPr="00CB5773" w:rsidRDefault="0051236F" w:rsidP="00E018B6">
            <w:pPr>
              <w:spacing w:after="300"/>
              <w:rPr>
                <w:rFonts w:eastAsiaTheme="majorEastAsia"/>
                <w:b/>
                <w:bCs/>
                <w:color w:val="007184"/>
              </w:rPr>
            </w:pPr>
            <w:hyperlink r:id="rId16" w:history="1">
              <w:r w:rsidR="00606230" w:rsidRPr="00CB5773">
                <w:rPr>
                  <w:rStyle w:val="Hyperlink"/>
                </w:rPr>
                <w:t>Fundraising and Raffles</w:t>
              </w:r>
              <w:r w:rsidR="00E018B6" w:rsidRPr="00CB5773">
                <w:rPr>
                  <w:rStyle w:val="Hyperlink"/>
                </w:rPr>
                <w:t xml:space="preserve"> Community Help Sheet</w:t>
              </w:r>
            </w:hyperlink>
          </w:p>
        </w:tc>
      </w:tr>
      <w:tr w:rsidR="00606230" w:rsidRPr="00CE1B37" w14:paraId="005C8221" w14:textId="77777777" w:rsidTr="008375C0">
        <w:tc>
          <w:tcPr>
            <w:tcW w:w="2226" w:type="dxa"/>
          </w:tcPr>
          <w:p w14:paraId="1190659C" w14:textId="77777777" w:rsidR="00606230" w:rsidRPr="000F2FC3" w:rsidRDefault="00606230" w:rsidP="008375C0">
            <w:pPr>
              <w:spacing w:after="300"/>
              <w:rPr>
                <w:i/>
                <w:iCs/>
              </w:rPr>
            </w:pPr>
            <w:r w:rsidRPr="000F2FC3">
              <w:rPr>
                <w:i/>
                <w:iCs/>
              </w:rPr>
              <w:t>Inflatable structures and mechanical rides</w:t>
            </w:r>
          </w:p>
          <w:p w14:paraId="6B96CC43" w14:textId="77777777" w:rsidR="00606230" w:rsidRPr="000F2FC3" w:rsidRDefault="00606230" w:rsidP="008375C0">
            <w:pPr>
              <w:spacing w:after="300"/>
              <w:rPr>
                <w:i/>
                <w:iCs/>
              </w:rPr>
            </w:pPr>
          </w:p>
        </w:tc>
        <w:tc>
          <w:tcPr>
            <w:tcW w:w="5854" w:type="dxa"/>
          </w:tcPr>
          <w:p w14:paraId="13272832" w14:textId="77777777" w:rsidR="00606230" w:rsidRPr="00CE1B37" w:rsidRDefault="0051236F" w:rsidP="008375C0">
            <w:pPr>
              <w:spacing w:after="300" w:line="312" w:lineRule="auto"/>
            </w:pPr>
            <w:sdt>
              <w:sdtPr>
                <w:id w:val="348223588"/>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Location of the structure/s on the event layout plan</w:t>
            </w:r>
          </w:p>
          <w:p w14:paraId="603DB165" w14:textId="171ACBA5" w:rsidR="00606230" w:rsidRPr="00CE1B37" w:rsidRDefault="0051236F" w:rsidP="008375C0">
            <w:pPr>
              <w:spacing w:after="300" w:line="312" w:lineRule="auto"/>
            </w:pPr>
            <w:sdt>
              <w:sdtPr>
                <w:id w:val="-159623502"/>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Supply current </w:t>
            </w:r>
            <w:r w:rsidR="4D1EC073">
              <w:t>P</w:t>
            </w:r>
            <w:r w:rsidR="00606230">
              <w:t xml:space="preserve">ublic </w:t>
            </w:r>
            <w:r w:rsidR="325677DE">
              <w:t>L</w:t>
            </w:r>
            <w:r w:rsidR="00606230">
              <w:t xml:space="preserve">iability </w:t>
            </w:r>
            <w:r w:rsidR="325677DE">
              <w:t>I</w:t>
            </w:r>
            <w:r w:rsidR="00606230">
              <w:t>nsurance</w:t>
            </w:r>
            <w:r w:rsidR="00606230" w:rsidRPr="00CE1B37">
              <w:t xml:space="preserve"> coverage for each </w:t>
            </w:r>
            <w:proofErr w:type="gramStart"/>
            <w:r w:rsidR="00606230" w:rsidRPr="00CE1B37">
              <w:t>structure</w:t>
            </w:r>
            <w:proofErr w:type="gramEnd"/>
          </w:p>
          <w:p w14:paraId="39CB687A" w14:textId="77777777" w:rsidR="00606230" w:rsidRPr="00CE1B37" w:rsidRDefault="0051236F" w:rsidP="008375C0">
            <w:pPr>
              <w:spacing w:after="300" w:line="312" w:lineRule="auto"/>
            </w:pPr>
            <w:sdt>
              <w:sdtPr>
                <w:id w:val="968934376"/>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Provide Certificates of Compliance for both Design and Inspection (mechanical rides)</w:t>
            </w:r>
          </w:p>
          <w:p w14:paraId="4B73E2AB" w14:textId="77777777" w:rsidR="00606230" w:rsidRPr="00CE1B37" w:rsidRDefault="0051236F" w:rsidP="008375C0">
            <w:pPr>
              <w:spacing w:after="300" w:line="312" w:lineRule="auto"/>
            </w:pPr>
            <w:sdt>
              <w:sdtPr>
                <w:id w:val="120423735"/>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Add identified risks and mitigation measures in your risk and emergency management plans for each structure</w:t>
            </w:r>
          </w:p>
        </w:tc>
        <w:tc>
          <w:tcPr>
            <w:tcW w:w="2127" w:type="dxa"/>
          </w:tcPr>
          <w:p w14:paraId="15CD4F00" w14:textId="01EA330A" w:rsidR="00606230" w:rsidRPr="00CB5773" w:rsidRDefault="0051236F" w:rsidP="00AF25A6">
            <w:pPr>
              <w:spacing w:after="300"/>
              <w:rPr>
                <w:rFonts w:eastAsiaTheme="majorEastAsia"/>
                <w:b/>
                <w:bCs/>
                <w:color w:val="007184"/>
              </w:rPr>
            </w:pPr>
            <w:hyperlink r:id="rId17" w:history="1">
              <w:r w:rsidR="00606230" w:rsidRPr="001B63E2">
                <w:rPr>
                  <w:rStyle w:val="Hyperlink"/>
                </w:rPr>
                <w:t xml:space="preserve">Inflatable </w:t>
              </w:r>
              <w:r w:rsidR="001B63E2" w:rsidRPr="001B63E2">
                <w:rPr>
                  <w:rStyle w:val="Hyperlink"/>
                </w:rPr>
                <w:t>S</w:t>
              </w:r>
              <w:r w:rsidR="00606230" w:rsidRPr="001B63E2">
                <w:rPr>
                  <w:rStyle w:val="Hyperlink"/>
                </w:rPr>
                <w:t xml:space="preserve">tructures and </w:t>
              </w:r>
              <w:r w:rsidR="001B63E2" w:rsidRPr="001B63E2">
                <w:rPr>
                  <w:rStyle w:val="Hyperlink"/>
                </w:rPr>
                <w:t>M</w:t>
              </w:r>
              <w:r w:rsidR="00606230" w:rsidRPr="001B63E2">
                <w:rPr>
                  <w:rStyle w:val="Hyperlink"/>
                </w:rPr>
                <w:t xml:space="preserve">echanical </w:t>
              </w:r>
              <w:r w:rsidR="001B63E2" w:rsidRPr="001B63E2">
                <w:rPr>
                  <w:rStyle w:val="Hyperlink"/>
                </w:rPr>
                <w:t>R</w:t>
              </w:r>
              <w:r w:rsidR="00606230" w:rsidRPr="001B63E2">
                <w:rPr>
                  <w:rStyle w:val="Hyperlink"/>
                </w:rPr>
                <w:t>ides</w:t>
              </w:r>
              <w:r w:rsidR="001B63E2" w:rsidRPr="001B63E2">
                <w:rPr>
                  <w:rStyle w:val="Hyperlink"/>
                </w:rPr>
                <w:t xml:space="preserve"> Community Help Sheet</w:t>
              </w:r>
            </w:hyperlink>
          </w:p>
        </w:tc>
      </w:tr>
      <w:tr w:rsidR="00606230" w:rsidRPr="00CE1B37" w14:paraId="1FA34A16" w14:textId="77777777" w:rsidTr="008375C0">
        <w:trPr>
          <w:trHeight w:val="1710"/>
        </w:trPr>
        <w:tc>
          <w:tcPr>
            <w:tcW w:w="2226" w:type="dxa"/>
          </w:tcPr>
          <w:p w14:paraId="77F8D845" w14:textId="77777777" w:rsidR="00606230" w:rsidRPr="00CE1B37" w:rsidRDefault="00606230" w:rsidP="008375C0">
            <w:pPr>
              <w:spacing w:after="300"/>
              <w:rPr>
                <w:i/>
                <w:iCs/>
              </w:rPr>
            </w:pPr>
            <w:r w:rsidRPr="00CE1B37">
              <w:rPr>
                <w:i/>
                <w:iCs/>
              </w:rPr>
              <w:t xml:space="preserve">Keys, </w:t>
            </w:r>
            <w:proofErr w:type="gramStart"/>
            <w:r w:rsidRPr="00CE1B37">
              <w:rPr>
                <w:i/>
                <w:iCs/>
              </w:rPr>
              <w:t>Power</w:t>
            </w:r>
            <w:proofErr w:type="gramEnd"/>
            <w:r w:rsidRPr="00CE1B37">
              <w:rPr>
                <w:i/>
                <w:iCs/>
              </w:rPr>
              <w:t xml:space="preserve"> and Water</w:t>
            </w:r>
          </w:p>
        </w:tc>
        <w:tc>
          <w:tcPr>
            <w:tcW w:w="5854" w:type="dxa"/>
          </w:tcPr>
          <w:p w14:paraId="208DB652" w14:textId="77777777" w:rsidR="00606230" w:rsidRPr="00CE1B37" w:rsidRDefault="0051236F" w:rsidP="008375C0">
            <w:pPr>
              <w:spacing w:after="300"/>
            </w:pPr>
            <w:sdt>
              <w:sdtPr>
                <w:rPr>
                  <w:color w:val="008292"/>
                  <w:spacing w:val="14"/>
                  <w:szCs w:val="28"/>
                </w:rPr>
                <w:id w:val="-161702316"/>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Check if keys are required for your chosen event </w:t>
            </w:r>
            <w:proofErr w:type="gramStart"/>
            <w:r w:rsidR="00606230" w:rsidRPr="00CE1B37">
              <w:t>site</w:t>
            </w:r>
            <w:proofErr w:type="gramEnd"/>
          </w:p>
          <w:p w14:paraId="77983530" w14:textId="77777777" w:rsidR="00606230" w:rsidRPr="00CE1B37" w:rsidRDefault="0051236F" w:rsidP="008375C0">
            <w:pPr>
              <w:spacing w:after="300"/>
            </w:pPr>
            <w:sdt>
              <w:sdtPr>
                <w:id w:val="1736743987"/>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Request for access to water and/or power</w:t>
            </w:r>
          </w:p>
          <w:p w14:paraId="253D64A1" w14:textId="77777777" w:rsidR="00606230" w:rsidRPr="00CE1B37" w:rsidRDefault="0051236F" w:rsidP="008375C0">
            <w:pPr>
              <w:spacing w:after="300"/>
            </w:pPr>
            <w:sdt>
              <w:sdtPr>
                <w:id w:val="-1073504174"/>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Arrange time (during work hours) to collect keys</w:t>
            </w:r>
          </w:p>
        </w:tc>
        <w:tc>
          <w:tcPr>
            <w:tcW w:w="2127" w:type="dxa"/>
          </w:tcPr>
          <w:p w14:paraId="3F4A476F" w14:textId="33C36812" w:rsidR="00606230" w:rsidRPr="00CB5773" w:rsidRDefault="0051236F" w:rsidP="008375C0">
            <w:pPr>
              <w:pStyle w:val="Documentname"/>
              <w:spacing w:after="300"/>
              <w:rPr>
                <w:sz w:val="22"/>
                <w:szCs w:val="22"/>
              </w:rPr>
            </w:pPr>
            <w:hyperlink r:id="rId18" w:history="1">
              <w:r w:rsidR="00606230" w:rsidRPr="00CB5773">
                <w:rPr>
                  <w:rStyle w:val="Hyperlink"/>
                  <w:sz w:val="22"/>
                  <w:szCs w:val="22"/>
                </w:rPr>
                <w:t xml:space="preserve">Keys, </w:t>
              </w:r>
              <w:proofErr w:type="gramStart"/>
              <w:r w:rsidR="00606230" w:rsidRPr="00CB5773">
                <w:rPr>
                  <w:rStyle w:val="Hyperlink"/>
                  <w:sz w:val="22"/>
                  <w:szCs w:val="22"/>
                </w:rPr>
                <w:t>Power</w:t>
              </w:r>
              <w:proofErr w:type="gramEnd"/>
              <w:r w:rsidR="00606230" w:rsidRPr="00CB5773">
                <w:rPr>
                  <w:rStyle w:val="Hyperlink"/>
                  <w:sz w:val="22"/>
                  <w:szCs w:val="22"/>
                </w:rPr>
                <w:t xml:space="preserve"> and Water</w:t>
              </w:r>
              <w:r w:rsidR="00AF25A6" w:rsidRPr="00CB5773">
                <w:rPr>
                  <w:rStyle w:val="Hyperlink"/>
                  <w:sz w:val="22"/>
                  <w:szCs w:val="22"/>
                </w:rPr>
                <w:t xml:space="preserve"> Community Help</w:t>
              </w:r>
              <w:r w:rsidR="00CB5773">
                <w:rPr>
                  <w:rStyle w:val="Hyperlink"/>
                  <w:sz w:val="22"/>
                  <w:szCs w:val="22"/>
                </w:rPr>
                <w:t xml:space="preserve"> S</w:t>
              </w:r>
              <w:r w:rsidR="00AF25A6" w:rsidRPr="00CB5773">
                <w:rPr>
                  <w:rStyle w:val="Hyperlink"/>
                  <w:sz w:val="22"/>
                  <w:szCs w:val="22"/>
                </w:rPr>
                <w:t>heet</w:t>
              </w:r>
            </w:hyperlink>
          </w:p>
        </w:tc>
      </w:tr>
      <w:tr w:rsidR="00606230" w:rsidRPr="00CE1B37" w14:paraId="1FEAC01D" w14:textId="77777777" w:rsidTr="008375C0">
        <w:tc>
          <w:tcPr>
            <w:tcW w:w="2226" w:type="dxa"/>
          </w:tcPr>
          <w:p w14:paraId="565E02E3" w14:textId="77777777" w:rsidR="00606230" w:rsidRPr="00CE1B37" w:rsidRDefault="00606230" w:rsidP="008375C0">
            <w:pPr>
              <w:spacing w:after="300"/>
              <w:rPr>
                <w:i/>
                <w:iCs/>
              </w:rPr>
            </w:pPr>
            <w:r w:rsidRPr="00CE1B37">
              <w:rPr>
                <w:i/>
                <w:iCs/>
              </w:rPr>
              <w:lastRenderedPageBreak/>
              <w:t>Large marquees and structures</w:t>
            </w:r>
          </w:p>
        </w:tc>
        <w:tc>
          <w:tcPr>
            <w:tcW w:w="5854" w:type="dxa"/>
          </w:tcPr>
          <w:p w14:paraId="6FA19095" w14:textId="15F97C8E" w:rsidR="00606230" w:rsidRPr="00CE1B37" w:rsidRDefault="0051236F" w:rsidP="008375C0">
            <w:pPr>
              <w:spacing w:after="300"/>
            </w:pPr>
            <w:sdt>
              <w:sdtPr>
                <w:id w:val="-728144307"/>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Apply for </w:t>
            </w:r>
            <w:r w:rsidR="00606230">
              <w:t>th</w:t>
            </w:r>
            <w:r w:rsidR="021148F6">
              <w:t>e</w:t>
            </w:r>
            <w:r w:rsidR="00606230">
              <w:t xml:space="preserve"> </w:t>
            </w:r>
            <w:r w:rsidR="00606230" w:rsidRPr="6D0F0064">
              <w:rPr>
                <w:i/>
              </w:rPr>
              <w:t xml:space="preserve">Siting Approvals for Prescribed Temporary </w:t>
            </w:r>
            <w:r w:rsidR="00606230" w:rsidRPr="00CE1B37">
              <w:t>Structures</w:t>
            </w:r>
            <w:r w:rsidR="7BF4A476">
              <w:t xml:space="preserve"> </w:t>
            </w:r>
            <w:r w:rsidR="00606230">
              <w:t xml:space="preserve">building </w:t>
            </w:r>
            <w:proofErr w:type="gramStart"/>
            <w:r w:rsidR="00606230">
              <w:t>permit</w:t>
            </w:r>
            <w:proofErr w:type="gramEnd"/>
          </w:p>
          <w:p w14:paraId="2434A755" w14:textId="77777777" w:rsidR="00606230" w:rsidRPr="00CE1B37" w:rsidRDefault="0051236F" w:rsidP="008375C0">
            <w:pPr>
              <w:spacing w:after="300"/>
            </w:pPr>
            <w:sdt>
              <w:sdtPr>
                <w:id w:val="-481310353"/>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Provide a copy of the permit to your Council Event Manager once it is issued</w:t>
            </w:r>
          </w:p>
        </w:tc>
        <w:tc>
          <w:tcPr>
            <w:tcW w:w="2127" w:type="dxa"/>
          </w:tcPr>
          <w:p w14:paraId="13041D75" w14:textId="235356E4" w:rsidR="00606230" w:rsidRPr="00CB5773" w:rsidRDefault="0051236F" w:rsidP="008375C0">
            <w:pPr>
              <w:pStyle w:val="Documentname"/>
              <w:spacing w:after="300"/>
              <w:rPr>
                <w:color w:val="FF0000"/>
                <w:sz w:val="22"/>
                <w:szCs w:val="22"/>
              </w:rPr>
            </w:pPr>
            <w:hyperlink r:id="rId19" w:history="1">
              <w:r w:rsidR="00606230" w:rsidRPr="00CB5773">
                <w:rPr>
                  <w:rStyle w:val="Hyperlink"/>
                  <w:sz w:val="22"/>
                  <w:szCs w:val="22"/>
                </w:rPr>
                <w:t xml:space="preserve">Large </w:t>
              </w:r>
              <w:r w:rsidR="001B63E2">
                <w:rPr>
                  <w:rStyle w:val="Hyperlink"/>
                  <w:sz w:val="22"/>
                  <w:szCs w:val="22"/>
                </w:rPr>
                <w:t>M</w:t>
              </w:r>
              <w:r w:rsidR="00606230" w:rsidRPr="00CB5773">
                <w:rPr>
                  <w:rStyle w:val="Hyperlink"/>
                  <w:sz w:val="22"/>
                  <w:szCs w:val="22"/>
                </w:rPr>
                <w:t xml:space="preserve">arquees and </w:t>
              </w:r>
              <w:r w:rsidR="001B63E2">
                <w:rPr>
                  <w:rStyle w:val="Hyperlink"/>
                  <w:sz w:val="22"/>
                  <w:szCs w:val="22"/>
                </w:rPr>
                <w:t>S</w:t>
              </w:r>
              <w:r w:rsidR="00606230" w:rsidRPr="00CB5773">
                <w:rPr>
                  <w:rStyle w:val="Hyperlink"/>
                  <w:sz w:val="22"/>
                  <w:szCs w:val="22"/>
                </w:rPr>
                <w:t>tructures</w:t>
              </w:r>
              <w:r w:rsidR="00AF25A6" w:rsidRPr="00CB5773">
                <w:rPr>
                  <w:rStyle w:val="Hyperlink"/>
                  <w:sz w:val="22"/>
                  <w:szCs w:val="22"/>
                </w:rPr>
                <w:t xml:space="preserve"> Community Help Sheet</w:t>
              </w:r>
            </w:hyperlink>
          </w:p>
        </w:tc>
      </w:tr>
      <w:tr w:rsidR="00606230" w:rsidRPr="00CE1B37" w14:paraId="4791156C" w14:textId="77777777" w:rsidTr="008375C0">
        <w:tc>
          <w:tcPr>
            <w:tcW w:w="2226" w:type="dxa"/>
          </w:tcPr>
          <w:p w14:paraId="0BD8CB44" w14:textId="77777777" w:rsidR="00606230" w:rsidRPr="00CE1B37" w:rsidRDefault="00606230" w:rsidP="008375C0">
            <w:pPr>
              <w:spacing w:after="300"/>
              <w:rPr>
                <w:i/>
                <w:iCs/>
              </w:rPr>
            </w:pPr>
            <w:r w:rsidRPr="00CE1B37">
              <w:rPr>
                <w:i/>
                <w:iCs/>
              </w:rPr>
              <w:t>Notification &amp; Promotion</w:t>
            </w:r>
          </w:p>
          <w:p w14:paraId="16FAA20F" w14:textId="77777777" w:rsidR="00606230" w:rsidRPr="00CE1B37" w:rsidRDefault="00606230" w:rsidP="008375C0">
            <w:pPr>
              <w:spacing w:after="300"/>
              <w:rPr>
                <w:i/>
                <w:iCs/>
              </w:rPr>
            </w:pPr>
          </w:p>
        </w:tc>
        <w:tc>
          <w:tcPr>
            <w:tcW w:w="5854" w:type="dxa"/>
          </w:tcPr>
          <w:p w14:paraId="2827CF53" w14:textId="77777777" w:rsidR="00606230" w:rsidRPr="00CE1B37" w:rsidRDefault="0051236F" w:rsidP="008375C0">
            <w:pPr>
              <w:spacing w:after="300"/>
            </w:pPr>
            <w:sdt>
              <w:sdtPr>
                <w:rPr>
                  <w:color w:val="008292"/>
                  <w:spacing w:val="14"/>
                  <w:szCs w:val="28"/>
                </w:rPr>
                <w:id w:val="-1742171896"/>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Copy of notification letter (if requested)</w:t>
            </w:r>
          </w:p>
          <w:p w14:paraId="0DFFA876" w14:textId="6A319855" w:rsidR="00606230" w:rsidRPr="00CE1B37" w:rsidRDefault="0051236F" w:rsidP="008375C0">
            <w:pPr>
              <w:spacing w:after="300"/>
            </w:pPr>
            <w:sdt>
              <w:sdtPr>
                <w:id w:val="1238668794"/>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Signage application (if required)</w:t>
            </w:r>
          </w:p>
        </w:tc>
        <w:tc>
          <w:tcPr>
            <w:tcW w:w="2127" w:type="dxa"/>
          </w:tcPr>
          <w:p w14:paraId="23EE6AB8" w14:textId="108E4CEC" w:rsidR="00606230" w:rsidRPr="00CB5773" w:rsidRDefault="0051236F" w:rsidP="008375C0">
            <w:pPr>
              <w:pStyle w:val="Documentname"/>
              <w:spacing w:after="300"/>
              <w:rPr>
                <w:color w:val="FF0000"/>
                <w:sz w:val="22"/>
                <w:szCs w:val="22"/>
              </w:rPr>
            </w:pPr>
            <w:hyperlink r:id="rId20">
              <w:r w:rsidR="00606230" w:rsidRPr="6D0F0064">
                <w:rPr>
                  <w:rStyle w:val="Hyperlink"/>
                  <w:sz w:val="22"/>
                  <w:szCs w:val="22"/>
                </w:rPr>
                <w:t>Notification and Promotion</w:t>
              </w:r>
              <w:r w:rsidR="00D4054C" w:rsidRPr="6D0F0064">
                <w:rPr>
                  <w:rStyle w:val="Hyperlink"/>
                  <w:sz w:val="22"/>
                  <w:szCs w:val="22"/>
                </w:rPr>
                <w:t xml:space="preserve"> Community Help Sheet</w:t>
              </w:r>
            </w:hyperlink>
          </w:p>
          <w:p w14:paraId="0C80E2FF" w14:textId="6D0DD49B" w:rsidR="00606230" w:rsidRPr="00CB5773" w:rsidRDefault="0051236F" w:rsidP="6D0F0064">
            <w:pPr>
              <w:keepNext/>
              <w:keepLines/>
              <w:spacing w:after="300" w:line="259" w:lineRule="auto"/>
              <w:rPr>
                <w:i/>
              </w:rPr>
            </w:pPr>
            <w:hyperlink r:id="rId21">
              <w:r w:rsidR="41C6AF92" w:rsidRPr="6D0F0064">
                <w:rPr>
                  <w:rStyle w:val="Hyperlink"/>
                </w:rPr>
                <w:t>Notification Sample Letter Community Help Sheet</w:t>
              </w:r>
            </w:hyperlink>
          </w:p>
        </w:tc>
      </w:tr>
      <w:tr w:rsidR="00606230" w:rsidRPr="00CE1B37" w14:paraId="1A9E6F3E" w14:textId="77777777" w:rsidTr="008375C0">
        <w:tc>
          <w:tcPr>
            <w:tcW w:w="2226" w:type="dxa"/>
          </w:tcPr>
          <w:p w14:paraId="23EFA056" w14:textId="77777777" w:rsidR="00606230" w:rsidRPr="00CE1B37" w:rsidRDefault="00606230" w:rsidP="008375C0">
            <w:pPr>
              <w:spacing w:after="300"/>
              <w:rPr>
                <w:i/>
                <w:iCs/>
              </w:rPr>
            </w:pPr>
            <w:r w:rsidRPr="00CE1B37">
              <w:rPr>
                <w:i/>
                <w:iCs/>
              </w:rPr>
              <w:t>Road closures</w:t>
            </w:r>
          </w:p>
        </w:tc>
        <w:tc>
          <w:tcPr>
            <w:tcW w:w="5854" w:type="dxa"/>
          </w:tcPr>
          <w:p w14:paraId="3AE6BD63" w14:textId="77777777" w:rsidR="00606230" w:rsidRPr="00CE1B37" w:rsidRDefault="0051236F" w:rsidP="008375C0">
            <w:pPr>
              <w:spacing w:after="300"/>
            </w:pPr>
            <w:sdt>
              <w:sdtPr>
                <w:id w:val="-1346238581"/>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A Traffic Management Plan, including dates, times and implementation </w:t>
            </w:r>
            <w:proofErr w:type="gramStart"/>
            <w:r w:rsidR="00606230" w:rsidRPr="00CE1B37">
              <w:t>process</w:t>
            </w:r>
            <w:proofErr w:type="gramEnd"/>
          </w:p>
          <w:p w14:paraId="40FC5701" w14:textId="24060148" w:rsidR="00606230" w:rsidRPr="00CE1B37" w:rsidRDefault="0051236F" w:rsidP="008375C0">
            <w:pPr>
              <w:spacing w:after="300"/>
            </w:pPr>
            <w:sdt>
              <w:sdtPr>
                <w:id w:val="-1747413058"/>
                <w14:checkbox>
                  <w14:checked w14:val="0"/>
                  <w14:checkedState w14:val="2612" w14:font="MS Gothic"/>
                  <w14:uncheckedState w14:val="2610" w14:font="MS Gothic"/>
                </w14:checkbox>
              </w:sdtPr>
              <w:sdtEndPr/>
              <w:sdtContent>
                <w:r w:rsidR="00606230" w:rsidRPr="00CE1B37">
                  <w:rPr>
                    <w:rFonts w:ascii="Segoe UI Symbol" w:eastAsia="MS Gothic" w:hAnsi="Segoe UI Symbol" w:cs="Segoe UI Symbol"/>
                  </w:rPr>
                  <w:t>☐</w:t>
                </w:r>
              </w:sdtContent>
            </w:sdt>
            <w:r w:rsidR="00606230" w:rsidRPr="00CE1B37">
              <w:t xml:space="preserve"> </w:t>
            </w:r>
            <w:r w:rsidR="2019D980">
              <w:t>Include t</w:t>
            </w:r>
            <w:r w:rsidR="00606230">
              <w:t xml:space="preserve">raffic </w:t>
            </w:r>
            <w:r w:rsidR="3AF388F5">
              <w:t>m</w:t>
            </w:r>
            <w:r w:rsidR="00606230">
              <w:t xml:space="preserve">anagement </w:t>
            </w:r>
            <w:r w:rsidR="308D57EC">
              <w:t>r</w:t>
            </w:r>
            <w:r w:rsidR="00606230">
              <w:t>isks</w:t>
            </w:r>
            <w:r w:rsidR="00606230" w:rsidRPr="00CE1B37">
              <w:t xml:space="preserve"> in your risk plan</w:t>
            </w:r>
          </w:p>
        </w:tc>
        <w:tc>
          <w:tcPr>
            <w:tcW w:w="2127" w:type="dxa"/>
          </w:tcPr>
          <w:p w14:paraId="2BA2AB9D" w14:textId="31350B9F" w:rsidR="00606230" w:rsidRPr="00CB5773" w:rsidRDefault="0051236F" w:rsidP="008375C0">
            <w:pPr>
              <w:pStyle w:val="Documentname"/>
              <w:spacing w:after="300"/>
              <w:rPr>
                <w:sz w:val="22"/>
                <w:szCs w:val="22"/>
              </w:rPr>
            </w:pPr>
            <w:hyperlink r:id="rId22" w:history="1">
              <w:r w:rsidR="00606230" w:rsidRPr="00CB5773">
                <w:rPr>
                  <w:rStyle w:val="Hyperlink"/>
                  <w:sz w:val="22"/>
                  <w:szCs w:val="22"/>
                </w:rPr>
                <w:t>Road closures</w:t>
              </w:r>
            </w:hyperlink>
            <w:r w:rsidR="00D4054C" w:rsidRPr="00CB5773">
              <w:rPr>
                <w:rStyle w:val="Hyperlink"/>
                <w:sz w:val="22"/>
                <w:szCs w:val="22"/>
              </w:rPr>
              <w:t xml:space="preserve"> Community Help Sheet</w:t>
            </w:r>
            <w:r w:rsidR="00606230" w:rsidRPr="00CB5773">
              <w:rPr>
                <w:rStyle w:val="Hyperlink"/>
                <w:sz w:val="22"/>
                <w:szCs w:val="22"/>
              </w:rPr>
              <w:t xml:space="preserve"> </w:t>
            </w:r>
          </w:p>
        </w:tc>
      </w:tr>
      <w:tr w:rsidR="00606230" w:rsidRPr="00CE1B37" w14:paraId="4094E2D5" w14:textId="77777777" w:rsidTr="008375C0">
        <w:tc>
          <w:tcPr>
            <w:tcW w:w="2226" w:type="dxa"/>
          </w:tcPr>
          <w:p w14:paraId="4B1E62C2" w14:textId="77777777" w:rsidR="00606230" w:rsidRPr="00CE1B37" w:rsidRDefault="00606230" w:rsidP="008375C0">
            <w:pPr>
              <w:spacing w:after="300"/>
              <w:rPr>
                <w:i/>
                <w:iCs/>
              </w:rPr>
            </w:pPr>
            <w:r w:rsidRPr="00CE1B37">
              <w:rPr>
                <w:i/>
                <w:iCs/>
              </w:rPr>
              <w:t>Waste Management</w:t>
            </w:r>
          </w:p>
          <w:p w14:paraId="67BF8005" w14:textId="77777777" w:rsidR="00606230" w:rsidRPr="00CE1B37" w:rsidRDefault="00606230" w:rsidP="008375C0">
            <w:pPr>
              <w:pStyle w:val="Heading2"/>
              <w:keepNext/>
              <w:keepLines/>
              <w:tabs>
                <w:tab w:val="clear" w:pos="8931"/>
              </w:tabs>
              <w:spacing w:before="0" w:after="300" w:line="259" w:lineRule="auto"/>
              <w:rPr>
                <w:i/>
                <w:iCs/>
                <w:color w:val="auto"/>
                <w:sz w:val="22"/>
                <w:szCs w:val="22"/>
              </w:rPr>
            </w:pPr>
          </w:p>
        </w:tc>
        <w:tc>
          <w:tcPr>
            <w:tcW w:w="5854" w:type="dxa"/>
          </w:tcPr>
          <w:p w14:paraId="389F2DF6" w14:textId="3E538A97" w:rsidR="00606230" w:rsidRPr="00CE1B37" w:rsidRDefault="0051236F" w:rsidP="008375C0">
            <w:pPr>
              <w:spacing w:after="300"/>
            </w:pPr>
            <w:sdt>
              <w:sdtPr>
                <w:id w:val="-2114734333"/>
                <w14:checkbox>
                  <w14:checked w14:val="0"/>
                  <w14:checkedState w14:val="2612" w14:font="MS Gothic"/>
                  <w14:uncheckedState w14:val="2610" w14:font="MS Gothic"/>
                </w14:checkbox>
              </w:sdtPr>
              <w:sdtEndPr/>
              <w:sdtContent>
                <w:r w:rsidR="008F1A9E" w:rsidRPr="00CE1B37">
                  <w:rPr>
                    <w:rFonts w:ascii="Segoe UI Symbol" w:eastAsia="MS Gothic" w:hAnsi="Segoe UI Symbol" w:cs="Segoe UI Symbol"/>
                  </w:rPr>
                  <w:t>☐</w:t>
                </w:r>
              </w:sdtContent>
            </w:sdt>
            <w:r w:rsidR="008F1A9E" w:rsidRPr="00CE1B37">
              <w:t xml:space="preserve"> </w:t>
            </w:r>
            <w:r w:rsidR="008F1A9E">
              <w:t xml:space="preserve">Submit a Waste </w:t>
            </w:r>
            <w:r w:rsidR="008F1A9E" w:rsidRPr="00CE1B37">
              <w:t xml:space="preserve">Management </w:t>
            </w:r>
            <w:r w:rsidR="008F1A9E">
              <w:t>Plan</w:t>
            </w:r>
            <w:r w:rsidR="003B5FB8">
              <w:t xml:space="preserve"> (you can use our </w:t>
            </w:r>
            <w:hyperlink r:id="rId23" w:history="1">
              <w:r w:rsidR="003B5FB8" w:rsidRPr="00CB5773">
                <w:rPr>
                  <w:rStyle w:val="Hyperlink"/>
                </w:rPr>
                <w:t>Waste Management Plan Template</w:t>
              </w:r>
            </w:hyperlink>
            <w:r w:rsidR="003B5FB8">
              <w:t>)</w:t>
            </w:r>
          </w:p>
        </w:tc>
        <w:tc>
          <w:tcPr>
            <w:tcW w:w="2127" w:type="dxa"/>
          </w:tcPr>
          <w:p w14:paraId="4DB310A8" w14:textId="43875069" w:rsidR="00606230" w:rsidRPr="00CB5773" w:rsidRDefault="00CB5773" w:rsidP="008375C0">
            <w:pPr>
              <w:pStyle w:val="Documentname"/>
              <w:spacing w:after="300"/>
              <w:rPr>
                <w:rStyle w:val="Hyperlink"/>
                <w:sz w:val="22"/>
                <w:szCs w:val="22"/>
              </w:rPr>
            </w:pPr>
            <w:r w:rsidRPr="00CB5773">
              <w:rPr>
                <w:sz w:val="22"/>
                <w:szCs w:val="22"/>
              </w:rPr>
              <w:fldChar w:fldCharType="begin"/>
            </w:r>
            <w:r w:rsidRPr="00CB5773">
              <w:rPr>
                <w:sz w:val="22"/>
                <w:szCs w:val="22"/>
              </w:rPr>
              <w:instrText>HYPERLINK "https://www.portphillip.vic.gov.au/media/hvrl05kb/waste-management-pdf-412-kb.pdf"</w:instrText>
            </w:r>
            <w:r w:rsidRPr="00CB5773">
              <w:rPr>
                <w:sz w:val="22"/>
                <w:szCs w:val="22"/>
              </w:rPr>
            </w:r>
            <w:r w:rsidRPr="00CB5773">
              <w:rPr>
                <w:sz w:val="22"/>
                <w:szCs w:val="22"/>
              </w:rPr>
              <w:fldChar w:fldCharType="separate"/>
            </w:r>
            <w:r w:rsidR="00606230" w:rsidRPr="00CB5773">
              <w:rPr>
                <w:rStyle w:val="Hyperlink"/>
                <w:sz w:val="22"/>
                <w:szCs w:val="22"/>
              </w:rPr>
              <w:t>Waste Management</w:t>
            </w:r>
            <w:r w:rsidR="00CA678E" w:rsidRPr="00CB5773">
              <w:rPr>
                <w:rStyle w:val="Hyperlink"/>
                <w:sz w:val="22"/>
                <w:szCs w:val="22"/>
              </w:rPr>
              <w:t xml:space="preserve"> Community Help</w:t>
            </w:r>
            <w:r w:rsidR="001B63E2">
              <w:rPr>
                <w:rStyle w:val="Hyperlink"/>
                <w:sz w:val="22"/>
                <w:szCs w:val="22"/>
              </w:rPr>
              <w:t xml:space="preserve"> S</w:t>
            </w:r>
            <w:r w:rsidR="00CA678E" w:rsidRPr="00CB5773">
              <w:rPr>
                <w:rStyle w:val="Hyperlink"/>
                <w:sz w:val="22"/>
                <w:szCs w:val="22"/>
              </w:rPr>
              <w:t>heet</w:t>
            </w:r>
          </w:p>
          <w:p w14:paraId="6992D226" w14:textId="33AB6EBD" w:rsidR="00606230" w:rsidRPr="00CB5773" w:rsidRDefault="00CB5773" w:rsidP="008375C0">
            <w:pPr>
              <w:spacing w:after="300"/>
            </w:pPr>
            <w:r w:rsidRPr="00CB5773">
              <w:fldChar w:fldCharType="end"/>
            </w:r>
            <w:hyperlink r:id="rId24" w:history="1">
              <w:r w:rsidR="00606230" w:rsidRPr="00CB5773">
                <w:rPr>
                  <w:rStyle w:val="Hyperlink"/>
                </w:rPr>
                <w:t>Waste Management Plan</w:t>
              </w:r>
              <w:r w:rsidR="00CA678E" w:rsidRPr="00CB5773">
                <w:rPr>
                  <w:rStyle w:val="Hyperlink"/>
                </w:rPr>
                <w:t xml:space="preserve"> Template</w:t>
              </w:r>
            </w:hyperlink>
          </w:p>
        </w:tc>
      </w:tr>
    </w:tbl>
    <w:p w14:paraId="40768F43" w14:textId="0B354284" w:rsidR="00EA68D6" w:rsidRPr="00CE1B37" w:rsidRDefault="008375C0" w:rsidP="007A616B">
      <w:pPr>
        <w:pStyle w:val="Heading2"/>
        <w:keepNext/>
        <w:keepLines/>
        <w:tabs>
          <w:tab w:val="clear" w:pos="8931"/>
        </w:tabs>
        <w:spacing w:before="0" w:after="300" w:line="259" w:lineRule="auto"/>
        <w:rPr>
          <w:rFonts w:eastAsiaTheme="majorEastAsia"/>
          <w:b/>
          <w:color w:val="007184"/>
          <w:sz w:val="40"/>
          <w:szCs w:val="26"/>
        </w:rPr>
      </w:pPr>
      <w:r>
        <w:rPr>
          <w:rFonts w:eastAsiaTheme="majorEastAsia"/>
          <w:b/>
          <w:color w:val="007184"/>
          <w:sz w:val="40"/>
          <w:szCs w:val="26"/>
        </w:rPr>
        <w:br w:type="textWrapping" w:clear="all"/>
      </w:r>
      <w:r w:rsidR="00EA68D6" w:rsidRPr="00CE1B37">
        <w:rPr>
          <w:rFonts w:eastAsiaTheme="majorEastAsia"/>
          <w:b/>
          <w:color w:val="007184"/>
          <w:sz w:val="40"/>
          <w:szCs w:val="26"/>
        </w:rPr>
        <w:t>Developing your event</w:t>
      </w:r>
      <w:r w:rsidR="0051236F">
        <w:rPr>
          <w:rFonts w:eastAsiaTheme="majorEastAsia"/>
          <w:b/>
          <w:color w:val="007184"/>
          <w:sz w:val="40"/>
          <w:szCs w:val="26"/>
        </w:rPr>
        <w:t>:</w:t>
      </w:r>
    </w:p>
    <w:p w14:paraId="1F62CE7D" w14:textId="77777777" w:rsidR="00EA68D6" w:rsidRPr="00CE1B37" w:rsidRDefault="00EA68D6" w:rsidP="007A616B">
      <w:pPr>
        <w:spacing w:after="300"/>
      </w:pPr>
      <w:r w:rsidRPr="00CE1B37">
        <w:t>These are items you should consider when planning your event. Speak to your Event Adviser if you w</w:t>
      </w:r>
      <w:r w:rsidR="004D521C" w:rsidRPr="00CE1B37">
        <w:t>ould like further information.</w:t>
      </w:r>
    </w:p>
    <w:tbl>
      <w:tblPr>
        <w:tblStyle w:val="TableGrid"/>
        <w:tblW w:w="0" w:type="auto"/>
        <w:tblLook w:val="04A0" w:firstRow="1" w:lastRow="0" w:firstColumn="1" w:lastColumn="0" w:noHBand="0" w:noVBand="1"/>
      </w:tblPr>
      <w:tblGrid>
        <w:gridCol w:w="2263"/>
        <w:gridCol w:w="6753"/>
      </w:tblGrid>
      <w:tr w:rsidR="007A616B" w:rsidRPr="00CE1B37" w14:paraId="1EDC01A9" w14:textId="77777777" w:rsidTr="008375C0">
        <w:tc>
          <w:tcPr>
            <w:tcW w:w="2263" w:type="dxa"/>
            <w:shd w:val="clear" w:color="auto" w:fill="D8EBE3"/>
          </w:tcPr>
          <w:p w14:paraId="090C4D34" w14:textId="5E031A67" w:rsidR="007A616B" w:rsidRPr="00CE1B37" w:rsidRDefault="007A616B" w:rsidP="007A616B">
            <w:pPr>
              <w:pStyle w:val="Heading2"/>
              <w:spacing w:before="0" w:after="300"/>
              <w:rPr>
                <w:b/>
                <w:bCs/>
                <w:color w:val="auto"/>
              </w:rPr>
            </w:pPr>
            <w:r w:rsidRPr="00CE1B37">
              <w:rPr>
                <w:b/>
                <w:bCs/>
                <w:color w:val="auto"/>
              </w:rPr>
              <w:t>Event component</w:t>
            </w:r>
          </w:p>
        </w:tc>
        <w:tc>
          <w:tcPr>
            <w:tcW w:w="6753" w:type="dxa"/>
            <w:shd w:val="clear" w:color="auto" w:fill="D8EBE3"/>
          </w:tcPr>
          <w:p w14:paraId="37FA780B" w14:textId="6603FFE1" w:rsidR="007A616B" w:rsidRPr="00CE1B37" w:rsidRDefault="007A616B" w:rsidP="007A616B">
            <w:pPr>
              <w:pStyle w:val="NormalBullets"/>
              <w:numPr>
                <w:ilvl w:val="0"/>
                <w:numId w:val="0"/>
              </w:numPr>
              <w:spacing w:after="300"/>
              <w:rPr>
                <w:b/>
                <w:bCs/>
                <w:lang w:eastAsia="en-AU"/>
              </w:rPr>
            </w:pPr>
            <w:r w:rsidRPr="00CE1B37">
              <w:rPr>
                <w:b/>
                <w:bCs/>
                <w:lang w:eastAsia="en-AU"/>
              </w:rPr>
              <w:t>Things to consider:</w:t>
            </w:r>
          </w:p>
        </w:tc>
      </w:tr>
      <w:tr w:rsidR="0046263A" w:rsidRPr="00CE1B37" w14:paraId="318E6E30" w14:textId="77777777" w:rsidTr="007A616B">
        <w:tc>
          <w:tcPr>
            <w:tcW w:w="2263" w:type="dxa"/>
          </w:tcPr>
          <w:p w14:paraId="1330BCCB" w14:textId="34F74CF0" w:rsidR="0046263A" w:rsidRPr="00CE1B37" w:rsidRDefault="0046263A" w:rsidP="004C6046">
            <w:pPr>
              <w:rPr>
                <w:i/>
                <w:iCs/>
              </w:rPr>
            </w:pPr>
            <w:r w:rsidRPr="00CE1B37">
              <w:rPr>
                <w:i/>
                <w:iCs/>
              </w:rPr>
              <w:t>Site Set Up</w:t>
            </w:r>
          </w:p>
        </w:tc>
        <w:tc>
          <w:tcPr>
            <w:tcW w:w="6753" w:type="dxa"/>
          </w:tcPr>
          <w:p w14:paraId="050A7A28" w14:textId="77777777" w:rsidR="00BB6537" w:rsidRPr="00CE1B37" w:rsidRDefault="00BB6537" w:rsidP="007A616B">
            <w:pPr>
              <w:pStyle w:val="NormalBullets"/>
              <w:spacing w:after="300"/>
              <w:rPr>
                <w:lang w:eastAsia="en-AU"/>
              </w:rPr>
            </w:pPr>
            <w:r w:rsidRPr="00CE1B37">
              <w:rPr>
                <w:lang w:eastAsia="en-AU"/>
              </w:rPr>
              <w:t>Suitable structures and marquees</w:t>
            </w:r>
          </w:p>
          <w:p w14:paraId="78068B10" w14:textId="77777777" w:rsidR="00BB6537" w:rsidRPr="00CE1B37" w:rsidRDefault="00BB6537" w:rsidP="007A616B">
            <w:pPr>
              <w:pStyle w:val="NormalBullets"/>
              <w:spacing w:after="300"/>
              <w:rPr>
                <w:lang w:eastAsia="en-AU"/>
              </w:rPr>
            </w:pPr>
            <w:r w:rsidRPr="00CE1B37">
              <w:rPr>
                <w:lang w:eastAsia="en-AU"/>
              </w:rPr>
              <w:t xml:space="preserve">Weighting or pegging structures and </w:t>
            </w:r>
            <w:proofErr w:type="gramStart"/>
            <w:r w:rsidRPr="00CE1B37">
              <w:rPr>
                <w:lang w:eastAsia="en-AU"/>
              </w:rPr>
              <w:t>marquees</w:t>
            </w:r>
            <w:proofErr w:type="gramEnd"/>
          </w:p>
          <w:p w14:paraId="2D7F64DC" w14:textId="017164BF" w:rsidR="0046263A" w:rsidRPr="00CE1B37" w:rsidRDefault="0046263A" w:rsidP="007A616B">
            <w:pPr>
              <w:pStyle w:val="NormalBullets"/>
              <w:spacing w:after="300"/>
            </w:pPr>
            <w:r w:rsidRPr="00CE1B37">
              <w:lastRenderedPageBreak/>
              <w:t>Drinking water</w:t>
            </w:r>
          </w:p>
          <w:p w14:paraId="0B4D0911" w14:textId="7632927B" w:rsidR="0046263A" w:rsidRPr="00CE1B37" w:rsidRDefault="0046263A" w:rsidP="007A616B">
            <w:pPr>
              <w:pStyle w:val="NormalBullets"/>
              <w:spacing w:after="300"/>
            </w:pPr>
            <w:r w:rsidRPr="00CE1B37">
              <w:t>Toilets</w:t>
            </w:r>
          </w:p>
          <w:p w14:paraId="25618D0C" w14:textId="0D2A6123" w:rsidR="0046263A" w:rsidRPr="00CE1B37" w:rsidRDefault="0046263A" w:rsidP="007A616B">
            <w:pPr>
              <w:pStyle w:val="NormalBullets"/>
              <w:spacing w:after="300"/>
            </w:pPr>
            <w:r w:rsidRPr="00CE1B37">
              <w:t>Vehicle Access</w:t>
            </w:r>
          </w:p>
          <w:p w14:paraId="1203DE48" w14:textId="77777777" w:rsidR="0046263A" w:rsidRPr="00CE1B37" w:rsidRDefault="0046263A" w:rsidP="007A616B">
            <w:pPr>
              <w:pStyle w:val="NormalBullets"/>
              <w:spacing w:after="300"/>
            </w:pPr>
            <w:r w:rsidRPr="00CE1B37">
              <w:t>Gas &amp; Electrical Safety</w:t>
            </w:r>
          </w:p>
          <w:p w14:paraId="4FC772DD" w14:textId="44826044" w:rsidR="00BB6537" w:rsidRPr="00CE1B37" w:rsidRDefault="00BB6537" w:rsidP="007A616B">
            <w:pPr>
              <w:pStyle w:val="NormalBullets"/>
              <w:spacing w:after="300"/>
            </w:pPr>
            <w:r w:rsidRPr="00CE1B37">
              <w:t>If your event is on one of our foreshore spaces, you may need to apply for Costal Consent from the Department of Environment, Land, Water and Planning (DELWP). Your event Manager can tell you if you will need this</w:t>
            </w:r>
          </w:p>
        </w:tc>
      </w:tr>
      <w:tr w:rsidR="0046263A" w:rsidRPr="00CE1B37" w14:paraId="7DFC96DE" w14:textId="77777777" w:rsidTr="007A616B">
        <w:tc>
          <w:tcPr>
            <w:tcW w:w="2263" w:type="dxa"/>
          </w:tcPr>
          <w:p w14:paraId="687BDF12" w14:textId="77777777" w:rsidR="0046263A" w:rsidRPr="00CE1B37" w:rsidRDefault="0046263A" w:rsidP="004C6046">
            <w:pPr>
              <w:rPr>
                <w:i/>
                <w:iCs/>
              </w:rPr>
            </w:pPr>
            <w:r w:rsidRPr="00CE1B37">
              <w:rPr>
                <w:i/>
                <w:iCs/>
              </w:rPr>
              <w:lastRenderedPageBreak/>
              <w:t>Health Safety and Risk</w:t>
            </w:r>
          </w:p>
          <w:p w14:paraId="4026027A" w14:textId="77777777" w:rsidR="0046263A" w:rsidRPr="00CE1B37" w:rsidRDefault="0046263A" w:rsidP="004C6046">
            <w:pPr>
              <w:rPr>
                <w:i/>
                <w:iCs/>
              </w:rPr>
            </w:pPr>
          </w:p>
        </w:tc>
        <w:tc>
          <w:tcPr>
            <w:tcW w:w="6753" w:type="dxa"/>
          </w:tcPr>
          <w:p w14:paraId="2E35DFE7" w14:textId="77777777" w:rsidR="00606F7A" w:rsidRPr="00CE1B37" w:rsidRDefault="00606F7A" w:rsidP="007A616B">
            <w:pPr>
              <w:pStyle w:val="NormalBullets"/>
              <w:spacing w:after="300"/>
              <w:rPr>
                <w:lang w:eastAsia="en-AU"/>
              </w:rPr>
            </w:pPr>
            <w:r w:rsidRPr="00CE1B37">
              <w:rPr>
                <w:lang w:eastAsia="en-AU"/>
              </w:rPr>
              <w:t>Child Safety (</w:t>
            </w:r>
            <w:proofErr w:type="gramStart"/>
            <w:r w:rsidRPr="00CE1B37">
              <w:rPr>
                <w:lang w:eastAsia="en-AU"/>
              </w:rPr>
              <w:t>e.g.</w:t>
            </w:r>
            <w:proofErr w:type="gramEnd"/>
            <w:r w:rsidRPr="00CE1B37">
              <w:rPr>
                <w:lang w:eastAsia="en-AU"/>
              </w:rPr>
              <w:t xml:space="preserve"> Working with Children Checks)</w:t>
            </w:r>
          </w:p>
          <w:p w14:paraId="732CD6BC" w14:textId="77777777" w:rsidR="00606F7A" w:rsidRPr="00CE1B37" w:rsidRDefault="00606F7A" w:rsidP="007A616B">
            <w:pPr>
              <w:pStyle w:val="NormalBullets"/>
              <w:spacing w:after="300"/>
              <w:rPr>
                <w:lang w:eastAsia="en-AU"/>
              </w:rPr>
            </w:pPr>
            <w:r w:rsidRPr="00CE1B37">
              <w:rPr>
                <w:lang w:eastAsia="en-AU"/>
              </w:rPr>
              <w:t>Risk and emergency management plans</w:t>
            </w:r>
          </w:p>
          <w:p w14:paraId="1A36ECC0" w14:textId="77777777" w:rsidR="00606F7A" w:rsidRPr="00CE1B37" w:rsidRDefault="00606F7A" w:rsidP="007A616B">
            <w:pPr>
              <w:pStyle w:val="NormalBullets"/>
              <w:spacing w:after="300"/>
              <w:rPr>
                <w:lang w:eastAsia="en-AU"/>
              </w:rPr>
            </w:pPr>
            <w:r w:rsidRPr="00CE1B37">
              <w:rPr>
                <w:lang w:eastAsia="en-AU"/>
              </w:rPr>
              <w:t xml:space="preserve">Extreme weather, </w:t>
            </w:r>
            <w:proofErr w:type="gramStart"/>
            <w:r w:rsidRPr="00CE1B37">
              <w:rPr>
                <w:lang w:eastAsia="en-AU"/>
              </w:rPr>
              <w:t>shade</w:t>
            </w:r>
            <w:proofErr w:type="gramEnd"/>
            <w:r w:rsidRPr="00CE1B37">
              <w:rPr>
                <w:lang w:eastAsia="en-AU"/>
              </w:rPr>
              <w:t xml:space="preserve"> and total fire bans</w:t>
            </w:r>
          </w:p>
          <w:p w14:paraId="48253E5E" w14:textId="77777777" w:rsidR="00606F7A" w:rsidRPr="00CE1B37" w:rsidRDefault="00606F7A" w:rsidP="007A616B">
            <w:pPr>
              <w:pStyle w:val="NormalBullets"/>
              <w:spacing w:after="300"/>
              <w:rPr>
                <w:lang w:eastAsia="en-AU"/>
              </w:rPr>
            </w:pPr>
            <w:r w:rsidRPr="00CE1B37">
              <w:rPr>
                <w:lang w:eastAsia="en-AU"/>
              </w:rPr>
              <w:t>First aid</w:t>
            </w:r>
          </w:p>
          <w:p w14:paraId="0D39D066" w14:textId="716A9AF1" w:rsidR="0046263A" w:rsidRPr="00CE1B37" w:rsidRDefault="00606F7A" w:rsidP="007A616B">
            <w:pPr>
              <w:pStyle w:val="NormalBullets"/>
              <w:spacing w:after="300"/>
              <w:rPr>
                <w:lang w:eastAsia="en-AU"/>
              </w:rPr>
            </w:pPr>
            <w:r w:rsidRPr="00CE1B37">
              <w:rPr>
                <w:lang w:eastAsia="en-AU"/>
              </w:rPr>
              <w:t>Certificate of Currency for Public Liability Insurance</w:t>
            </w:r>
          </w:p>
        </w:tc>
      </w:tr>
      <w:tr w:rsidR="0046263A" w:rsidRPr="00CE1B37" w14:paraId="1521763E" w14:textId="77777777" w:rsidTr="007A616B">
        <w:tc>
          <w:tcPr>
            <w:tcW w:w="2263" w:type="dxa"/>
          </w:tcPr>
          <w:p w14:paraId="7073371B" w14:textId="76E35636" w:rsidR="0046263A" w:rsidRPr="00CE1B37" w:rsidRDefault="00606F7A" w:rsidP="004C6046">
            <w:pPr>
              <w:rPr>
                <w:i/>
                <w:iCs/>
              </w:rPr>
            </w:pPr>
            <w:r w:rsidRPr="00CE1B37">
              <w:rPr>
                <w:i/>
                <w:iCs/>
              </w:rPr>
              <w:t>Music</w:t>
            </w:r>
          </w:p>
          <w:p w14:paraId="5E34BD3B" w14:textId="77777777" w:rsidR="0046263A" w:rsidRPr="00CE1B37" w:rsidRDefault="0046263A" w:rsidP="004C6046">
            <w:pPr>
              <w:rPr>
                <w:i/>
                <w:iCs/>
              </w:rPr>
            </w:pPr>
          </w:p>
        </w:tc>
        <w:tc>
          <w:tcPr>
            <w:tcW w:w="6753" w:type="dxa"/>
          </w:tcPr>
          <w:p w14:paraId="088B5725" w14:textId="77777777" w:rsidR="00BC6D70" w:rsidRPr="00CE1B37" w:rsidRDefault="00BC6D70" w:rsidP="007A616B">
            <w:pPr>
              <w:pStyle w:val="NormalBullets"/>
              <w:spacing w:after="300"/>
              <w:rPr>
                <w:lang w:eastAsia="en-AU"/>
              </w:rPr>
            </w:pPr>
            <w:r w:rsidRPr="00CE1B37">
              <w:rPr>
                <w:lang w:eastAsia="en-AU"/>
              </w:rPr>
              <w:t xml:space="preserve">Music licences, such as from </w:t>
            </w:r>
            <w:proofErr w:type="spellStart"/>
            <w:r w:rsidRPr="00CE1B37">
              <w:rPr>
                <w:lang w:eastAsia="en-AU"/>
              </w:rPr>
              <w:t>OneMusic</w:t>
            </w:r>
            <w:proofErr w:type="spellEnd"/>
          </w:p>
          <w:p w14:paraId="649AD1C0" w14:textId="77777777" w:rsidR="00BC6D70" w:rsidRPr="00CE1B37" w:rsidRDefault="00BC6D70" w:rsidP="007A616B">
            <w:pPr>
              <w:pStyle w:val="NormalBullets"/>
              <w:spacing w:after="300"/>
              <w:rPr>
                <w:lang w:eastAsia="en-AU"/>
              </w:rPr>
            </w:pPr>
            <w:r w:rsidRPr="00CE1B37">
              <w:rPr>
                <w:lang w:eastAsia="en-AU"/>
              </w:rPr>
              <w:t>How you will reduce noise at your event</w:t>
            </w:r>
          </w:p>
          <w:p w14:paraId="284C6092" w14:textId="226D8C24" w:rsidR="0046263A" w:rsidRPr="00CE1B37" w:rsidRDefault="00BC6D70" w:rsidP="007A616B">
            <w:pPr>
              <w:pStyle w:val="NormalBullets"/>
              <w:spacing w:after="300"/>
            </w:pPr>
            <w:r w:rsidRPr="00CE1B37">
              <w:rPr>
                <w:lang w:eastAsia="en-AU"/>
              </w:rPr>
              <w:t>Sometimes you may need a permit from the Environmental Protection Authority (EPA) for music events</w:t>
            </w:r>
          </w:p>
        </w:tc>
      </w:tr>
      <w:tr w:rsidR="0046263A" w:rsidRPr="00CE1B37" w14:paraId="6782D6D7" w14:textId="77777777" w:rsidTr="004C6046">
        <w:trPr>
          <w:trHeight w:val="414"/>
        </w:trPr>
        <w:tc>
          <w:tcPr>
            <w:tcW w:w="2263" w:type="dxa"/>
          </w:tcPr>
          <w:p w14:paraId="3FC1DAA7" w14:textId="50CC0427" w:rsidR="0046263A" w:rsidRPr="00CE1B37" w:rsidRDefault="0046263A" w:rsidP="004C6046">
            <w:pPr>
              <w:rPr>
                <w:i/>
                <w:iCs/>
              </w:rPr>
            </w:pPr>
            <w:proofErr w:type="gramStart"/>
            <w:r w:rsidRPr="00CE1B37">
              <w:rPr>
                <w:i/>
                <w:iCs/>
              </w:rPr>
              <w:t>Pre Event</w:t>
            </w:r>
            <w:proofErr w:type="gramEnd"/>
            <w:r w:rsidRPr="00CE1B37">
              <w:rPr>
                <w:i/>
                <w:iCs/>
              </w:rPr>
              <w:t xml:space="preserve"> Planning</w:t>
            </w:r>
          </w:p>
        </w:tc>
        <w:tc>
          <w:tcPr>
            <w:tcW w:w="6753" w:type="dxa"/>
          </w:tcPr>
          <w:p w14:paraId="3C539AE4" w14:textId="5A5FC4D3" w:rsidR="0046263A" w:rsidRPr="00CE1B37" w:rsidRDefault="004C6046" w:rsidP="007A616B">
            <w:pPr>
              <w:pStyle w:val="NormalBullets"/>
              <w:spacing w:after="300"/>
            </w:pPr>
            <w:r w:rsidRPr="00CE1B37">
              <w:t xml:space="preserve">Grants and funding. </w:t>
            </w:r>
            <w:r w:rsidR="006A5E9F" w:rsidRPr="00CE1B37">
              <w:t xml:space="preserve">See our </w:t>
            </w:r>
            <w:hyperlink r:id="rId25">
              <w:r w:rsidR="006A5E9F" w:rsidRPr="00CE1B37">
                <w:rPr>
                  <w:rStyle w:val="Hyperlink"/>
                </w:rPr>
                <w:t>Funds, grants and subsidies - City of Port Phillip</w:t>
              </w:r>
            </w:hyperlink>
            <w:r w:rsidR="006A5E9F" w:rsidRPr="00CE1B37">
              <w:t xml:space="preserve"> </w:t>
            </w:r>
            <w:r w:rsidR="6D0F6FEF" w:rsidRPr="00CE1B37">
              <w:t xml:space="preserve">website page </w:t>
            </w:r>
            <w:r w:rsidR="006A5E9F" w:rsidRPr="00CE1B37">
              <w:t>for a list of some grant opportunities</w:t>
            </w:r>
          </w:p>
          <w:p w14:paraId="0AEE0001" w14:textId="05F84857" w:rsidR="00BC6D70" w:rsidRPr="00CE1B37" w:rsidRDefault="00BC6D70" w:rsidP="007A616B">
            <w:pPr>
              <w:pStyle w:val="NormalBullets"/>
              <w:spacing w:after="300"/>
            </w:pPr>
            <w:r w:rsidRPr="00CE1B37">
              <w:t>Official attendance, such as inviting dignitaries.</w:t>
            </w:r>
          </w:p>
        </w:tc>
      </w:tr>
      <w:tr w:rsidR="0046263A" w:rsidRPr="00CE1B37" w14:paraId="3233ECB1" w14:textId="77777777" w:rsidTr="007A616B">
        <w:tc>
          <w:tcPr>
            <w:tcW w:w="2263" w:type="dxa"/>
          </w:tcPr>
          <w:p w14:paraId="556CC61D" w14:textId="77777777" w:rsidR="00261C39" w:rsidRPr="00CE1B37" w:rsidRDefault="00261C39" w:rsidP="004C6046">
            <w:pPr>
              <w:rPr>
                <w:i/>
                <w:iCs/>
              </w:rPr>
            </w:pPr>
            <w:r w:rsidRPr="00CE1B37">
              <w:rPr>
                <w:i/>
                <w:iCs/>
              </w:rPr>
              <w:t>Post event</w:t>
            </w:r>
          </w:p>
          <w:p w14:paraId="2178E3F4" w14:textId="77777777" w:rsidR="0046263A" w:rsidRPr="00CE1B37" w:rsidRDefault="0046263A" w:rsidP="004C6046">
            <w:pPr>
              <w:rPr>
                <w:i/>
                <w:iCs/>
              </w:rPr>
            </w:pPr>
          </w:p>
        </w:tc>
        <w:tc>
          <w:tcPr>
            <w:tcW w:w="6753" w:type="dxa"/>
          </w:tcPr>
          <w:p w14:paraId="49691813" w14:textId="6F04B36A" w:rsidR="00261C39" w:rsidRPr="00CE1B37" w:rsidRDefault="00261C39" w:rsidP="007A616B">
            <w:pPr>
              <w:pStyle w:val="ListParagraph"/>
              <w:numPr>
                <w:ilvl w:val="0"/>
                <w:numId w:val="18"/>
              </w:numPr>
              <w:tabs>
                <w:tab w:val="left" w:pos="-3060"/>
                <w:tab w:val="left" w:pos="-2340"/>
                <w:tab w:val="left" w:pos="6300"/>
              </w:tabs>
              <w:suppressAutoHyphens/>
              <w:spacing w:after="300" w:line="240" w:lineRule="auto"/>
              <w:ind w:right="515"/>
              <w:contextualSpacing w:val="0"/>
              <w:rPr>
                <w:rFonts w:ascii="Arial" w:hAnsi="Arial" w:cs="Arial"/>
              </w:rPr>
            </w:pPr>
            <w:r w:rsidRPr="00CE1B37">
              <w:rPr>
                <w:rFonts w:ascii="Arial" w:hAnsi="Arial" w:cs="Arial"/>
              </w:rPr>
              <w:t xml:space="preserve">Debrief </w:t>
            </w:r>
            <w:proofErr w:type="gramStart"/>
            <w:r w:rsidRPr="00CE1B37">
              <w:rPr>
                <w:rFonts w:ascii="Arial" w:hAnsi="Arial" w:cs="Arial"/>
              </w:rPr>
              <w:t>meeting</w:t>
            </w:r>
            <w:proofErr w:type="gramEnd"/>
          </w:p>
          <w:p w14:paraId="5FCD802B" w14:textId="5621F018" w:rsidR="00261C39" w:rsidRPr="00CE1B37" w:rsidRDefault="00261C39" w:rsidP="007A616B">
            <w:pPr>
              <w:pStyle w:val="ListParagraph"/>
              <w:numPr>
                <w:ilvl w:val="0"/>
                <w:numId w:val="18"/>
              </w:numPr>
              <w:tabs>
                <w:tab w:val="left" w:pos="-3060"/>
                <w:tab w:val="left" w:pos="-2340"/>
                <w:tab w:val="left" w:pos="6300"/>
              </w:tabs>
              <w:suppressAutoHyphens/>
              <w:spacing w:after="300" w:line="240" w:lineRule="auto"/>
              <w:ind w:right="515"/>
              <w:contextualSpacing w:val="0"/>
              <w:rPr>
                <w:rFonts w:ascii="Arial" w:hAnsi="Arial" w:cs="Arial"/>
              </w:rPr>
            </w:pPr>
            <w:r w:rsidRPr="00CE1B37">
              <w:rPr>
                <w:rFonts w:ascii="Arial" w:hAnsi="Arial" w:cs="Arial"/>
              </w:rPr>
              <w:t>City of Port Phillip Service Survey</w:t>
            </w:r>
          </w:p>
          <w:p w14:paraId="35CDC60F" w14:textId="6FD3EFA1" w:rsidR="0046263A" w:rsidRPr="00CE1B37" w:rsidRDefault="00261C39" w:rsidP="007A616B">
            <w:pPr>
              <w:pStyle w:val="ListParagraph"/>
              <w:numPr>
                <w:ilvl w:val="0"/>
                <w:numId w:val="18"/>
              </w:numPr>
              <w:tabs>
                <w:tab w:val="left" w:pos="-3060"/>
                <w:tab w:val="left" w:pos="-2340"/>
                <w:tab w:val="left" w:pos="6300"/>
              </w:tabs>
              <w:suppressAutoHyphens/>
              <w:spacing w:after="300" w:line="240" w:lineRule="auto"/>
              <w:ind w:right="515"/>
              <w:contextualSpacing w:val="0"/>
              <w:rPr>
                <w:rFonts w:ascii="Arial" w:hAnsi="Arial" w:cs="Arial"/>
              </w:rPr>
            </w:pPr>
            <w:r w:rsidRPr="00CE1B37">
              <w:rPr>
                <w:rFonts w:ascii="Arial" w:hAnsi="Arial" w:cs="Arial"/>
              </w:rPr>
              <w:t>Acquittal Report (if required for funding)</w:t>
            </w:r>
          </w:p>
        </w:tc>
      </w:tr>
    </w:tbl>
    <w:p w14:paraId="28BDDAFF" w14:textId="77777777" w:rsidR="008E2AF3" w:rsidRPr="008E2AF3" w:rsidRDefault="008E2AF3" w:rsidP="008E2AF3">
      <w:bookmarkStart w:id="2" w:name="_Toc490811730"/>
    </w:p>
    <w:p w14:paraId="46986C6D" w14:textId="154578CE" w:rsidR="008E2AF3" w:rsidRDefault="008E2AF3" w:rsidP="008E2AF3">
      <w:pPr>
        <w:pStyle w:val="Heading2"/>
        <w:keepNext/>
        <w:keepLines/>
        <w:tabs>
          <w:tab w:val="clear" w:pos="8931"/>
        </w:tabs>
        <w:spacing w:before="0" w:after="300" w:line="259" w:lineRule="auto"/>
        <w:rPr>
          <w:rFonts w:eastAsiaTheme="majorEastAsia"/>
          <w:b/>
          <w:color w:val="007184"/>
          <w:sz w:val="40"/>
          <w:szCs w:val="26"/>
        </w:rPr>
      </w:pPr>
      <w:r w:rsidRPr="00CE1B37">
        <w:rPr>
          <w:rFonts w:eastAsiaTheme="majorEastAsia"/>
          <w:b/>
          <w:color w:val="007184"/>
          <w:sz w:val="40"/>
          <w:szCs w:val="26"/>
        </w:rPr>
        <w:lastRenderedPageBreak/>
        <w:t>External Agencies</w:t>
      </w:r>
      <w:r w:rsidR="0051236F">
        <w:rPr>
          <w:rFonts w:eastAsiaTheme="majorEastAsia"/>
          <w:b/>
          <w:color w:val="007184"/>
          <w:sz w:val="40"/>
          <w:szCs w:val="26"/>
        </w:rPr>
        <w:t>:</w:t>
      </w:r>
    </w:p>
    <w:p w14:paraId="3800407E" w14:textId="76829351" w:rsidR="0099247D" w:rsidRPr="00CE1B37" w:rsidRDefault="008E2AF3" w:rsidP="0051236F">
      <w:pPr>
        <w:rPr>
          <w:rStyle w:val="subheads"/>
          <w:rFonts w:ascii="Arial" w:hAnsi="Arial" w:cs="Arial"/>
          <w:color w:val="898072"/>
          <w:spacing w:val="0"/>
          <w:sz w:val="24"/>
          <w:szCs w:val="24"/>
        </w:rPr>
      </w:pPr>
      <w:r>
        <w:rPr>
          <w:color w:val="000000"/>
        </w:rPr>
        <w:t>Check with your event manager if you need to be in contact with any of the following agencies:</w:t>
      </w:r>
    </w:p>
    <w:tbl>
      <w:tblPr>
        <w:tblW w:w="9072" w:type="dxa"/>
        <w:tblInd w:w="-10" w:type="dxa"/>
        <w:tblLayout w:type="fixed"/>
        <w:tblLook w:val="04A0" w:firstRow="1" w:lastRow="0" w:firstColumn="1" w:lastColumn="0" w:noHBand="0" w:noVBand="1"/>
      </w:tblPr>
      <w:tblGrid>
        <w:gridCol w:w="2131"/>
        <w:gridCol w:w="1927"/>
        <w:gridCol w:w="1612"/>
        <w:gridCol w:w="3402"/>
      </w:tblGrid>
      <w:tr w:rsidR="007562AF" w:rsidRPr="007562AF" w14:paraId="6370435D" w14:textId="77777777" w:rsidTr="008375C0">
        <w:trPr>
          <w:trHeight w:val="615"/>
        </w:trPr>
        <w:tc>
          <w:tcPr>
            <w:tcW w:w="2131" w:type="dxa"/>
            <w:tcBorders>
              <w:top w:val="single" w:sz="8" w:space="0" w:color="6A6458"/>
              <w:left w:val="single" w:sz="8" w:space="0" w:color="6A6458"/>
              <w:bottom w:val="single" w:sz="8" w:space="0" w:color="6A6458"/>
              <w:right w:val="single" w:sz="8" w:space="0" w:color="6A6458"/>
            </w:tcBorders>
            <w:shd w:val="clear" w:color="000000" w:fill="D8EBE3"/>
            <w:vAlign w:val="center"/>
            <w:hideMark/>
          </w:tcPr>
          <w:p w14:paraId="2EC1E5C8" w14:textId="77777777" w:rsidR="007562AF" w:rsidRPr="007562AF" w:rsidRDefault="007562AF" w:rsidP="007562AF">
            <w:pPr>
              <w:tabs>
                <w:tab w:val="clear" w:pos="8931"/>
              </w:tabs>
              <w:spacing w:after="0"/>
              <w:rPr>
                <w:rFonts w:eastAsia="Times New Roman"/>
                <w:b/>
                <w:bCs/>
                <w:color w:val="000000"/>
                <w:lang w:eastAsia="en-AU"/>
              </w:rPr>
            </w:pPr>
            <w:r w:rsidRPr="007562AF">
              <w:rPr>
                <w:rFonts w:eastAsia="Times New Roman"/>
                <w:b/>
                <w:bCs/>
                <w:lang w:eastAsia="en-AU"/>
              </w:rPr>
              <w:t>Organisation &amp; website (where applicable)</w:t>
            </w:r>
          </w:p>
        </w:tc>
        <w:tc>
          <w:tcPr>
            <w:tcW w:w="1927" w:type="dxa"/>
            <w:tcBorders>
              <w:top w:val="single" w:sz="8" w:space="0" w:color="6A6458"/>
              <w:left w:val="nil"/>
              <w:bottom w:val="single" w:sz="8" w:space="0" w:color="6A6458"/>
              <w:right w:val="single" w:sz="8" w:space="0" w:color="6A6458"/>
            </w:tcBorders>
            <w:shd w:val="clear" w:color="auto" w:fill="D8EBE3"/>
            <w:vAlign w:val="center"/>
            <w:hideMark/>
          </w:tcPr>
          <w:p w14:paraId="5F98E54C" w14:textId="77777777" w:rsidR="007562AF" w:rsidRPr="007562AF" w:rsidRDefault="007562AF" w:rsidP="007562AF">
            <w:pPr>
              <w:tabs>
                <w:tab w:val="clear" w:pos="8931"/>
              </w:tabs>
              <w:spacing w:after="0"/>
              <w:rPr>
                <w:rFonts w:eastAsia="Times New Roman"/>
                <w:b/>
                <w:bCs/>
                <w:color w:val="000000"/>
                <w:lang w:eastAsia="en-AU"/>
              </w:rPr>
            </w:pPr>
            <w:r w:rsidRPr="007562AF">
              <w:rPr>
                <w:rFonts w:eastAsia="Times New Roman"/>
                <w:b/>
                <w:bCs/>
                <w:lang w:eastAsia="en-AU"/>
              </w:rPr>
              <w:t>Purpose</w:t>
            </w:r>
          </w:p>
        </w:tc>
        <w:tc>
          <w:tcPr>
            <w:tcW w:w="1612" w:type="dxa"/>
            <w:tcBorders>
              <w:top w:val="single" w:sz="8" w:space="0" w:color="6A6458"/>
              <w:left w:val="nil"/>
              <w:bottom w:val="single" w:sz="8" w:space="0" w:color="6A6458"/>
              <w:right w:val="single" w:sz="8" w:space="0" w:color="6A6458"/>
            </w:tcBorders>
            <w:shd w:val="clear" w:color="000000" w:fill="D8EBE3"/>
            <w:vAlign w:val="center"/>
            <w:hideMark/>
          </w:tcPr>
          <w:p w14:paraId="07A184EE" w14:textId="77777777" w:rsidR="007562AF" w:rsidRPr="007562AF" w:rsidRDefault="007562AF" w:rsidP="007562AF">
            <w:pPr>
              <w:tabs>
                <w:tab w:val="clear" w:pos="8931"/>
              </w:tabs>
              <w:spacing w:after="0"/>
              <w:rPr>
                <w:rFonts w:eastAsia="Times New Roman"/>
                <w:b/>
                <w:bCs/>
                <w:color w:val="000000"/>
                <w:lang w:eastAsia="en-AU"/>
              </w:rPr>
            </w:pPr>
            <w:r w:rsidRPr="007562AF">
              <w:rPr>
                <w:rFonts w:eastAsia="Times New Roman"/>
                <w:b/>
                <w:bCs/>
                <w:lang w:eastAsia="en-AU"/>
              </w:rPr>
              <w:t>Contact number</w:t>
            </w:r>
          </w:p>
        </w:tc>
        <w:tc>
          <w:tcPr>
            <w:tcW w:w="3402" w:type="dxa"/>
            <w:tcBorders>
              <w:top w:val="single" w:sz="8" w:space="0" w:color="6A6458"/>
              <w:left w:val="nil"/>
              <w:bottom w:val="single" w:sz="8" w:space="0" w:color="6A6458"/>
              <w:right w:val="single" w:sz="8" w:space="0" w:color="6A6458"/>
            </w:tcBorders>
            <w:shd w:val="clear" w:color="000000" w:fill="D8EBE3"/>
            <w:vAlign w:val="center"/>
            <w:hideMark/>
          </w:tcPr>
          <w:p w14:paraId="5A755CA6" w14:textId="77777777" w:rsidR="007562AF" w:rsidRPr="007562AF" w:rsidRDefault="007562AF" w:rsidP="007562AF">
            <w:pPr>
              <w:tabs>
                <w:tab w:val="clear" w:pos="8931"/>
              </w:tabs>
              <w:spacing w:after="0"/>
              <w:rPr>
                <w:rFonts w:eastAsia="Times New Roman"/>
                <w:b/>
                <w:bCs/>
                <w:color w:val="000000"/>
                <w:lang w:eastAsia="en-AU"/>
              </w:rPr>
            </w:pPr>
            <w:r w:rsidRPr="007562AF">
              <w:rPr>
                <w:rFonts w:eastAsia="Times New Roman"/>
                <w:b/>
                <w:bCs/>
                <w:lang w:eastAsia="en-AU"/>
              </w:rPr>
              <w:t>Email (if applicable)</w:t>
            </w:r>
          </w:p>
        </w:tc>
      </w:tr>
      <w:tr w:rsidR="007562AF" w:rsidRPr="007562AF" w14:paraId="66225EC5" w14:textId="77777777" w:rsidTr="008375C0">
        <w:trPr>
          <w:trHeight w:val="300"/>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64D538AD" w14:textId="77777777" w:rsidR="007562AF" w:rsidRPr="000F2FC3" w:rsidRDefault="0051236F" w:rsidP="00D35E5E">
            <w:pPr>
              <w:tabs>
                <w:tab w:val="clear" w:pos="8931"/>
              </w:tabs>
              <w:rPr>
                <w:rFonts w:eastAsia="Times New Roman"/>
                <w:i/>
                <w:iCs/>
                <w:color w:val="0563C1"/>
                <w:u w:val="single"/>
                <w:lang w:eastAsia="en-AU"/>
              </w:rPr>
            </w:pPr>
            <w:hyperlink r:id="rId26" w:history="1">
              <w:r w:rsidR="007562AF" w:rsidRPr="000F2FC3">
                <w:rPr>
                  <w:rFonts w:eastAsia="Times New Roman"/>
                  <w:i/>
                  <w:iCs/>
                  <w:color w:val="0563C1"/>
                  <w:u w:val="single"/>
                  <w:lang w:eastAsia="en-AU"/>
                </w:rPr>
                <w:t>Ambulance Victoria</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62EC2248"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Emergency management</w:t>
            </w:r>
          </w:p>
        </w:tc>
        <w:tc>
          <w:tcPr>
            <w:tcW w:w="1612" w:type="dxa"/>
            <w:tcBorders>
              <w:top w:val="nil"/>
              <w:left w:val="nil"/>
              <w:bottom w:val="single" w:sz="8" w:space="0" w:color="6A6458"/>
              <w:right w:val="single" w:sz="8" w:space="0" w:color="6A6458"/>
            </w:tcBorders>
            <w:shd w:val="clear" w:color="000000" w:fill="FFFFFF"/>
            <w:vAlign w:val="center"/>
            <w:hideMark/>
          </w:tcPr>
          <w:p w14:paraId="17EC1168"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c>
          <w:tcPr>
            <w:tcW w:w="3402" w:type="dxa"/>
            <w:tcBorders>
              <w:top w:val="nil"/>
              <w:left w:val="nil"/>
              <w:bottom w:val="single" w:sz="8" w:space="0" w:color="6A6458"/>
              <w:right w:val="single" w:sz="8" w:space="0" w:color="6A6458"/>
            </w:tcBorders>
            <w:shd w:val="clear" w:color="000000" w:fill="FFFFFF"/>
            <w:vAlign w:val="center"/>
            <w:hideMark/>
          </w:tcPr>
          <w:p w14:paraId="56646FD0"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r>
      <w:tr w:rsidR="007562AF" w:rsidRPr="007562AF" w14:paraId="6B0C875A" w14:textId="77777777" w:rsidTr="008375C0">
        <w:trPr>
          <w:trHeight w:val="525"/>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4F9A8E19" w14:textId="77777777" w:rsidR="007562AF" w:rsidRPr="000F2FC3" w:rsidRDefault="0051236F" w:rsidP="00D35E5E">
            <w:pPr>
              <w:tabs>
                <w:tab w:val="clear" w:pos="8931"/>
              </w:tabs>
              <w:rPr>
                <w:rFonts w:eastAsia="Times New Roman"/>
                <w:i/>
                <w:iCs/>
                <w:color w:val="0563C1"/>
                <w:u w:val="single"/>
                <w:lang w:eastAsia="en-AU"/>
              </w:rPr>
            </w:pPr>
            <w:hyperlink r:id="rId27" w:history="1">
              <w:r w:rsidR="007562AF" w:rsidRPr="000F2FC3">
                <w:rPr>
                  <w:rFonts w:eastAsia="Times New Roman"/>
                  <w:i/>
                  <w:iCs/>
                  <w:color w:val="0563C1"/>
                  <w:u w:val="single"/>
                  <w:lang w:eastAsia="en-AU"/>
                </w:rPr>
                <w:t>City of Port Phillip Building Services</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6821CB94" w14:textId="5983ED98" w:rsidR="007562AF" w:rsidRDefault="007562AF" w:rsidP="00D35E5E">
            <w:pPr>
              <w:tabs>
                <w:tab w:val="clear" w:pos="8931"/>
              </w:tabs>
              <w:rPr>
                <w:rFonts w:eastAsia="Times New Roman"/>
                <w:lang w:eastAsia="en-AU"/>
              </w:rPr>
            </w:pPr>
            <w:r w:rsidRPr="007562AF">
              <w:rPr>
                <w:rFonts w:eastAsia="Times New Roman"/>
                <w:lang w:eastAsia="en-AU"/>
              </w:rPr>
              <w:t>P</w:t>
            </w:r>
            <w:r w:rsidR="006763AC">
              <w:rPr>
                <w:rFonts w:eastAsia="Times New Roman"/>
                <w:lang w:eastAsia="en-AU"/>
              </w:rPr>
              <w:t>lace of Public Entertainment (P</w:t>
            </w:r>
            <w:r w:rsidR="000D0477">
              <w:rPr>
                <w:rFonts w:eastAsia="Times New Roman"/>
                <w:lang w:eastAsia="en-AU"/>
              </w:rPr>
              <w:t>OPE</w:t>
            </w:r>
            <w:r w:rsidR="006763AC">
              <w:rPr>
                <w:rFonts w:eastAsia="Times New Roman"/>
                <w:lang w:eastAsia="en-AU"/>
              </w:rPr>
              <w:t>)</w:t>
            </w:r>
          </w:p>
          <w:p w14:paraId="774A2973" w14:textId="1E7D468F" w:rsidR="006763AC" w:rsidRPr="00A07C96" w:rsidRDefault="00A07C96" w:rsidP="00A07C96">
            <w:r w:rsidRPr="00A07C96">
              <w:t>Siting Approvals for Prescribed Temporary Structures</w:t>
            </w:r>
          </w:p>
        </w:tc>
        <w:tc>
          <w:tcPr>
            <w:tcW w:w="1612" w:type="dxa"/>
            <w:tcBorders>
              <w:top w:val="nil"/>
              <w:left w:val="nil"/>
              <w:bottom w:val="single" w:sz="8" w:space="0" w:color="6A6458"/>
              <w:right w:val="single" w:sz="8" w:space="0" w:color="6A6458"/>
            </w:tcBorders>
            <w:shd w:val="clear" w:color="000000" w:fill="FFFFFF"/>
            <w:vAlign w:val="center"/>
            <w:hideMark/>
          </w:tcPr>
          <w:p w14:paraId="73250ED8" w14:textId="77777777" w:rsidR="007562AF" w:rsidRPr="007562AF" w:rsidRDefault="0051236F" w:rsidP="00D35E5E">
            <w:pPr>
              <w:tabs>
                <w:tab w:val="clear" w:pos="8931"/>
              </w:tabs>
              <w:rPr>
                <w:rFonts w:eastAsia="Times New Roman"/>
                <w:color w:val="0563C1"/>
                <w:u w:val="single"/>
                <w:lang w:eastAsia="en-AU"/>
              </w:rPr>
            </w:pPr>
            <w:hyperlink r:id="rId28" w:history="1">
              <w:r w:rsidR="007562AF" w:rsidRPr="007562AF">
                <w:rPr>
                  <w:rFonts w:eastAsia="Times New Roman"/>
                  <w:color w:val="0563C1"/>
                  <w:u w:val="single"/>
                  <w:lang w:eastAsia="en-AU"/>
                </w:rPr>
                <w:t>03 9209 6253</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6FB76E3A" w14:textId="77777777" w:rsidR="007562AF" w:rsidRPr="007562AF" w:rsidRDefault="0051236F" w:rsidP="00D35E5E">
            <w:pPr>
              <w:tabs>
                <w:tab w:val="clear" w:pos="8931"/>
              </w:tabs>
              <w:rPr>
                <w:rFonts w:eastAsia="Times New Roman"/>
                <w:color w:val="0563C1"/>
                <w:u w:val="single"/>
                <w:lang w:eastAsia="en-AU"/>
              </w:rPr>
            </w:pPr>
            <w:hyperlink r:id="rId29" w:history="1">
              <w:r w:rsidR="007562AF" w:rsidRPr="007562AF">
                <w:rPr>
                  <w:rFonts w:eastAsia="Times New Roman"/>
                  <w:color w:val="0563C1"/>
                  <w:u w:val="single"/>
                  <w:lang w:eastAsia="en-AU"/>
                </w:rPr>
                <w:t>helpbuilding@portphillip.vic.gov.au</w:t>
              </w:r>
            </w:hyperlink>
          </w:p>
        </w:tc>
      </w:tr>
      <w:tr w:rsidR="007562AF" w:rsidRPr="007562AF" w14:paraId="4A400A3D" w14:textId="77777777" w:rsidTr="008375C0">
        <w:trPr>
          <w:trHeight w:val="525"/>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5AB17145" w14:textId="77777777" w:rsidR="007562AF" w:rsidRPr="000F2FC3" w:rsidRDefault="0051236F" w:rsidP="00D35E5E">
            <w:pPr>
              <w:tabs>
                <w:tab w:val="clear" w:pos="8931"/>
              </w:tabs>
              <w:rPr>
                <w:rFonts w:eastAsia="Times New Roman"/>
                <w:i/>
                <w:iCs/>
                <w:color w:val="0563C1"/>
                <w:u w:val="single"/>
                <w:lang w:eastAsia="en-AU"/>
              </w:rPr>
            </w:pPr>
            <w:hyperlink r:id="rId30" w:history="1">
              <w:r w:rsidR="007562AF" w:rsidRPr="000F2FC3">
                <w:rPr>
                  <w:rFonts w:eastAsia="Times New Roman"/>
                  <w:i/>
                  <w:iCs/>
                  <w:color w:val="0563C1"/>
                  <w:u w:val="single"/>
                  <w:lang w:eastAsia="en-AU"/>
                </w:rPr>
                <w:t>City of Port Phillip Public Health Services</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64533B5B"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Food services</w:t>
            </w:r>
          </w:p>
        </w:tc>
        <w:tc>
          <w:tcPr>
            <w:tcW w:w="1612" w:type="dxa"/>
            <w:tcBorders>
              <w:top w:val="nil"/>
              <w:left w:val="nil"/>
              <w:bottom w:val="single" w:sz="8" w:space="0" w:color="6A6458"/>
              <w:right w:val="single" w:sz="8" w:space="0" w:color="6A6458"/>
            </w:tcBorders>
            <w:shd w:val="clear" w:color="000000" w:fill="FFFFFF"/>
            <w:vAlign w:val="center"/>
            <w:hideMark/>
          </w:tcPr>
          <w:p w14:paraId="68190359" w14:textId="77777777" w:rsidR="007562AF" w:rsidRPr="007562AF" w:rsidRDefault="0051236F" w:rsidP="00D35E5E">
            <w:pPr>
              <w:tabs>
                <w:tab w:val="clear" w:pos="8931"/>
              </w:tabs>
              <w:rPr>
                <w:rFonts w:eastAsia="Times New Roman"/>
                <w:color w:val="0563C1"/>
                <w:u w:val="single"/>
                <w:lang w:eastAsia="en-AU"/>
              </w:rPr>
            </w:pPr>
            <w:hyperlink r:id="rId31" w:history="1">
              <w:r w:rsidR="007562AF" w:rsidRPr="007562AF">
                <w:rPr>
                  <w:rFonts w:eastAsia="Times New Roman"/>
                  <w:color w:val="0563C1"/>
                  <w:u w:val="single"/>
                  <w:lang w:eastAsia="en-AU"/>
                </w:rPr>
                <w:t>03 9209 6292</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22A25FC0" w14:textId="77777777" w:rsidR="007562AF" w:rsidRPr="007562AF" w:rsidRDefault="0051236F" w:rsidP="00D35E5E">
            <w:pPr>
              <w:tabs>
                <w:tab w:val="clear" w:pos="8931"/>
              </w:tabs>
              <w:rPr>
                <w:rFonts w:eastAsia="Times New Roman"/>
                <w:color w:val="0563C1"/>
                <w:u w:val="single"/>
                <w:lang w:eastAsia="en-AU"/>
              </w:rPr>
            </w:pPr>
            <w:hyperlink r:id="rId32" w:history="1">
              <w:r w:rsidR="007562AF" w:rsidRPr="007562AF">
                <w:rPr>
                  <w:rFonts w:eastAsia="Times New Roman"/>
                  <w:color w:val="0563C1"/>
                  <w:u w:val="single"/>
                  <w:lang w:eastAsia="en-AU"/>
                </w:rPr>
                <w:t>helphealthservices@portphillip.vic.gov.au</w:t>
              </w:r>
            </w:hyperlink>
          </w:p>
        </w:tc>
      </w:tr>
      <w:tr w:rsidR="007562AF" w:rsidRPr="007562AF" w14:paraId="23F1EE35" w14:textId="77777777" w:rsidTr="008375C0">
        <w:trPr>
          <w:trHeight w:val="525"/>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15D59690" w14:textId="77777777" w:rsidR="007562AF" w:rsidRPr="000F2FC3" w:rsidRDefault="0051236F" w:rsidP="00D35E5E">
            <w:pPr>
              <w:tabs>
                <w:tab w:val="clear" w:pos="8931"/>
              </w:tabs>
              <w:rPr>
                <w:rFonts w:eastAsia="Times New Roman"/>
                <w:i/>
                <w:iCs/>
                <w:color w:val="0563C1"/>
                <w:u w:val="single"/>
                <w:lang w:eastAsia="en-AU"/>
              </w:rPr>
            </w:pPr>
            <w:hyperlink r:id="rId33" w:history="1">
              <w:r w:rsidR="007562AF" w:rsidRPr="000F2FC3">
                <w:rPr>
                  <w:rFonts w:eastAsia="Times New Roman"/>
                  <w:i/>
                  <w:iCs/>
                  <w:color w:val="0563C1"/>
                  <w:u w:val="single"/>
                  <w:lang w:eastAsia="en-AU"/>
                </w:rPr>
                <w:t>Department of Environment Energy and Climate Action</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3DFDC1F8"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Coastal Consent</w:t>
            </w:r>
          </w:p>
        </w:tc>
        <w:tc>
          <w:tcPr>
            <w:tcW w:w="1612" w:type="dxa"/>
            <w:tcBorders>
              <w:top w:val="nil"/>
              <w:left w:val="nil"/>
              <w:bottom w:val="single" w:sz="8" w:space="0" w:color="6A6458"/>
              <w:right w:val="single" w:sz="8" w:space="0" w:color="6A6458"/>
            </w:tcBorders>
            <w:shd w:val="clear" w:color="000000" w:fill="FFFFFF"/>
            <w:vAlign w:val="center"/>
            <w:hideMark/>
          </w:tcPr>
          <w:p w14:paraId="4B070EA6" w14:textId="18798BE3" w:rsidR="007562AF" w:rsidRPr="007562AF" w:rsidRDefault="0051236F" w:rsidP="00D35E5E">
            <w:pPr>
              <w:tabs>
                <w:tab w:val="clear" w:pos="8931"/>
              </w:tabs>
              <w:rPr>
                <w:rFonts w:eastAsia="Times New Roman"/>
                <w:color w:val="0563C1"/>
                <w:u w:val="single"/>
                <w:lang w:eastAsia="en-AU"/>
              </w:rPr>
            </w:pPr>
            <w:hyperlink r:id="rId34" w:history="1">
              <w:r w:rsidR="007562AF" w:rsidRPr="007562AF">
                <w:rPr>
                  <w:rFonts w:eastAsia="Times New Roman"/>
                  <w:color w:val="0563C1"/>
                  <w:u w:val="single"/>
                  <w:lang w:eastAsia="en-AU"/>
                </w:rPr>
                <w:t xml:space="preserve">136 186 </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68C9E20D"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 None</w:t>
            </w:r>
          </w:p>
        </w:tc>
      </w:tr>
      <w:tr w:rsidR="007562AF" w:rsidRPr="007562AF" w14:paraId="68449083" w14:textId="77777777" w:rsidTr="008375C0">
        <w:trPr>
          <w:trHeight w:val="300"/>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134C26CC" w14:textId="77777777" w:rsidR="007562AF" w:rsidRPr="000F2FC3" w:rsidRDefault="0051236F" w:rsidP="00D35E5E">
            <w:pPr>
              <w:tabs>
                <w:tab w:val="clear" w:pos="8931"/>
              </w:tabs>
              <w:rPr>
                <w:rFonts w:eastAsia="Times New Roman"/>
                <w:i/>
                <w:iCs/>
                <w:color w:val="0563C1"/>
                <w:u w:val="single"/>
                <w:lang w:eastAsia="en-AU"/>
              </w:rPr>
            </w:pPr>
            <w:hyperlink r:id="rId35" w:history="1">
              <w:r w:rsidR="007562AF" w:rsidRPr="000F2FC3">
                <w:rPr>
                  <w:rFonts w:eastAsia="Times New Roman"/>
                  <w:i/>
                  <w:iCs/>
                  <w:color w:val="0563C1"/>
                  <w:u w:val="single"/>
                  <w:lang w:eastAsia="en-AU"/>
                </w:rPr>
                <w:t>Energy Safe Victoria</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6B7914C8"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Gas safety</w:t>
            </w:r>
          </w:p>
        </w:tc>
        <w:tc>
          <w:tcPr>
            <w:tcW w:w="1612" w:type="dxa"/>
            <w:tcBorders>
              <w:top w:val="nil"/>
              <w:left w:val="nil"/>
              <w:bottom w:val="single" w:sz="8" w:space="0" w:color="6A6458"/>
              <w:right w:val="single" w:sz="8" w:space="0" w:color="6A6458"/>
            </w:tcBorders>
            <w:shd w:val="clear" w:color="000000" w:fill="FFFFFF"/>
            <w:vAlign w:val="center"/>
            <w:hideMark/>
          </w:tcPr>
          <w:p w14:paraId="1F1F3119" w14:textId="77777777" w:rsidR="007562AF" w:rsidRPr="007562AF" w:rsidRDefault="0051236F" w:rsidP="00D35E5E">
            <w:pPr>
              <w:tabs>
                <w:tab w:val="clear" w:pos="8931"/>
              </w:tabs>
              <w:rPr>
                <w:rFonts w:eastAsia="Times New Roman"/>
                <w:color w:val="0563C1"/>
                <w:u w:val="single"/>
                <w:lang w:eastAsia="en-AU"/>
              </w:rPr>
            </w:pPr>
            <w:hyperlink r:id="rId36" w:history="1">
              <w:r w:rsidR="007562AF" w:rsidRPr="007562AF">
                <w:rPr>
                  <w:rFonts w:eastAsia="Times New Roman"/>
                  <w:color w:val="0563C1"/>
                  <w:u w:val="single"/>
                  <w:lang w:eastAsia="en-AU"/>
                </w:rPr>
                <w:t>1800 652 563</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0AAB4A0D"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r>
      <w:tr w:rsidR="007562AF" w:rsidRPr="007562AF" w14:paraId="22D482FD" w14:textId="77777777" w:rsidTr="008375C0">
        <w:trPr>
          <w:trHeight w:val="525"/>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2968EFD9" w14:textId="77777777" w:rsidR="007562AF" w:rsidRPr="000F2FC3" w:rsidRDefault="0051236F" w:rsidP="00D35E5E">
            <w:pPr>
              <w:tabs>
                <w:tab w:val="clear" w:pos="8931"/>
              </w:tabs>
              <w:rPr>
                <w:rFonts w:eastAsia="Times New Roman"/>
                <w:i/>
                <w:iCs/>
                <w:color w:val="0563C1"/>
                <w:u w:val="single"/>
                <w:lang w:eastAsia="en-AU"/>
              </w:rPr>
            </w:pPr>
            <w:hyperlink r:id="rId37" w:history="1">
              <w:r w:rsidR="007562AF" w:rsidRPr="000F2FC3">
                <w:rPr>
                  <w:rFonts w:eastAsia="Times New Roman"/>
                  <w:i/>
                  <w:iCs/>
                  <w:color w:val="0563C1"/>
                  <w:u w:val="single"/>
                  <w:lang w:eastAsia="en-AU"/>
                </w:rPr>
                <w:t>Environmental Protection Authority</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39C60DC8" w14:textId="3DCB6A0E" w:rsidR="00DB3042" w:rsidRPr="007562AF" w:rsidRDefault="00DB3042" w:rsidP="00D35E5E">
            <w:pPr>
              <w:tabs>
                <w:tab w:val="clear" w:pos="8931"/>
              </w:tabs>
              <w:rPr>
                <w:rFonts w:eastAsia="Times New Roman"/>
                <w:color w:val="000000"/>
                <w:lang w:eastAsia="en-AU"/>
              </w:rPr>
            </w:pPr>
            <w:r>
              <w:rPr>
                <w:rFonts w:eastAsia="Times New Roman"/>
                <w:color w:val="000000"/>
                <w:lang w:eastAsia="en-AU"/>
              </w:rPr>
              <w:t>Noise management</w:t>
            </w:r>
          </w:p>
        </w:tc>
        <w:tc>
          <w:tcPr>
            <w:tcW w:w="1612" w:type="dxa"/>
            <w:tcBorders>
              <w:top w:val="nil"/>
              <w:left w:val="nil"/>
              <w:bottom w:val="single" w:sz="8" w:space="0" w:color="6A6458"/>
              <w:right w:val="single" w:sz="8" w:space="0" w:color="6A6458"/>
            </w:tcBorders>
            <w:shd w:val="clear" w:color="000000" w:fill="FFFFFF"/>
            <w:vAlign w:val="center"/>
            <w:hideMark/>
          </w:tcPr>
          <w:p w14:paraId="7E0B831A" w14:textId="1B143812" w:rsidR="007562AF" w:rsidRPr="007562AF" w:rsidRDefault="0051236F" w:rsidP="00D35E5E">
            <w:pPr>
              <w:tabs>
                <w:tab w:val="clear" w:pos="8931"/>
              </w:tabs>
              <w:rPr>
                <w:rFonts w:eastAsia="Times New Roman"/>
                <w:color w:val="0563C1"/>
                <w:u w:val="single"/>
                <w:lang w:eastAsia="en-AU"/>
              </w:rPr>
            </w:pPr>
            <w:hyperlink r:id="rId38" w:history="1">
              <w:r w:rsidR="007562AF" w:rsidRPr="007562AF">
                <w:rPr>
                  <w:color w:val="0563C1"/>
                  <w:u w:val="single"/>
                  <w:lang w:eastAsia="en-AU"/>
                </w:rPr>
                <w:t>1300 372 842</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1AB1674C"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r>
      <w:tr w:rsidR="007562AF" w:rsidRPr="007562AF" w14:paraId="115FAE54" w14:textId="77777777" w:rsidTr="008375C0">
        <w:trPr>
          <w:trHeight w:val="300"/>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4DB1D61D" w14:textId="77777777" w:rsidR="007562AF" w:rsidRPr="000F2FC3" w:rsidRDefault="0051236F" w:rsidP="00D35E5E">
            <w:pPr>
              <w:tabs>
                <w:tab w:val="clear" w:pos="8931"/>
              </w:tabs>
              <w:rPr>
                <w:rFonts w:eastAsia="Times New Roman"/>
                <w:i/>
                <w:iCs/>
                <w:color w:val="0563C1"/>
                <w:u w:val="single"/>
                <w:lang w:eastAsia="en-AU"/>
              </w:rPr>
            </w:pPr>
            <w:hyperlink r:id="rId39" w:history="1">
              <w:r w:rsidR="007562AF" w:rsidRPr="000F2FC3">
                <w:rPr>
                  <w:rFonts w:eastAsia="Times New Roman"/>
                  <w:i/>
                  <w:iCs/>
                  <w:color w:val="0563C1"/>
                  <w:u w:val="single"/>
                  <w:lang w:eastAsia="en-AU"/>
                </w:rPr>
                <w:t>Fire Rescue Victoria</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3A6FE4D6"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Emergency management</w:t>
            </w:r>
          </w:p>
        </w:tc>
        <w:tc>
          <w:tcPr>
            <w:tcW w:w="1612" w:type="dxa"/>
            <w:tcBorders>
              <w:top w:val="nil"/>
              <w:left w:val="nil"/>
              <w:bottom w:val="single" w:sz="8" w:space="0" w:color="6A6458"/>
              <w:right w:val="single" w:sz="8" w:space="0" w:color="6A6458"/>
            </w:tcBorders>
            <w:shd w:val="clear" w:color="000000" w:fill="FFFFFF"/>
            <w:vAlign w:val="center"/>
            <w:hideMark/>
          </w:tcPr>
          <w:p w14:paraId="71AAB876" w14:textId="77777777" w:rsidR="007562AF" w:rsidRPr="007562AF" w:rsidRDefault="0051236F" w:rsidP="00D35E5E">
            <w:pPr>
              <w:tabs>
                <w:tab w:val="clear" w:pos="8931"/>
              </w:tabs>
              <w:rPr>
                <w:rFonts w:eastAsia="Times New Roman"/>
                <w:color w:val="0563C1"/>
                <w:u w:val="single"/>
                <w:lang w:eastAsia="en-AU"/>
              </w:rPr>
            </w:pPr>
            <w:hyperlink r:id="rId40" w:history="1">
              <w:r w:rsidR="007562AF" w:rsidRPr="007562AF">
                <w:rPr>
                  <w:rFonts w:eastAsia="Times New Roman"/>
                  <w:color w:val="0563C1"/>
                  <w:u w:val="single"/>
                  <w:lang w:eastAsia="en-AU"/>
                </w:rPr>
                <w:t>03 9662 2311</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3D737516"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r>
      <w:tr w:rsidR="007562AF" w:rsidRPr="007562AF" w14:paraId="7325F6D6" w14:textId="77777777" w:rsidTr="008375C0">
        <w:trPr>
          <w:trHeight w:val="300"/>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1EAF7E1F" w14:textId="77777777" w:rsidR="007562AF" w:rsidRPr="000F2FC3" w:rsidRDefault="0051236F" w:rsidP="00D35E5E">
            <w:pPr>
              <w:tabs>
                <w:tab w:val="clear" w:pos="8931"/>
              </w:tabs>
              <w:rPr>
                <w:rFonts w:eastAsia="Times New Roman"/>
                <w:i/>
                <w:iCs/>
                <w:color w:val="0563C1"/>
                <w:u w:val="single"/>
                <w:lang w:eastAsia="en-AU"/>
              </w:rPr>
            </w:pPr>
            <w:hyperlink r:id="rId41" w:history="1">
              <w:proofErr w:type="spellStart"/>
              <w:r w:rsidR="007562AF" w:rsidRPr="000F2FC3">
                <w:rPr>
                  <w:rFonts w:eastAsia="Times New Roman"/>
                  <w:i/>
                  <w:iCs/>
                  <w:color w:val="0563C1"/>
                  <w:u w:val="single"/>
                  <w:lang w:eastAsia="en-AU"/>
                </w:rPr>
                <w:t>FoodTrader</w:t>
              </w:r>
              <w:proofErr w:type="spellEnd"/>
              <w:r w:rsidR="007562AF" w:rsidRPr="000F2FC3">
                <w:rPr>
                  <w:rFonts w:eastAsia="Times New Roman"/>
                  <w:i/>
                  <w:iCs/>
                  <w:color w:val="0563C1"/>
                  <w:u w:val="single"/>
                  <w:lang w:eastAsia="en-AU"/>
                </w:rPr>
                <w:t xml:space="preserve">, </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4D86282E"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Food registration</w:t>
            </w:r>
          </w:p>
        </w:tc>
        <w:tc>
          <w:tcPr>
            <w:tcW w:w="1612" w:type="dxa"/>
            <w:tcBorders>
              <w:top w:val="nil"/>
              <w:left w:val="nil"/>
              <w:bottom w:val="single" w:sz="8" w:space="0" w:color="6A6458"/>
              <w:right w:val="single" w:sz="8" w:space="0" w:color="6A6458"/>
            </w:tcBorders>
            <w:shd w:val="clear" w:color="000000" w:fill="FFFFFF"/>
            <w:vAlign w:val="center"/>
            <w:hideMark/>
          </w:tcPr>
          <w:p w14:paraId="2EC03A0A"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c>
          <w:tcPr>
            <w:tcW w:w="3402" w:type="dxa"/>
            <w:tcBorders>
              <w:top w:val="nil"/>
              <w:left w:val="nil"/>
              <w:bottom w:val="single" w:sz="8" w:space="0" w:color="6A6458"/>
              <w:right w:val="single" w:sz="8" w:space="0" w:color="6A6458"/>
            </w:tcBorders>
            <w:shd w:val="clear" w:color="000000" w:fill="FFFFFF"/>
            <w:vAlign w:val="center"/>
            <w:hideMark/>
          </w:tcPr>
          <w:p w14:paraId="1F7F567F"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r>
      <w:tr w:rsidR="007562AF" w:rsidRPr="007562AF" w14:paraId="6D0DFC04" w14:textId="77777777" w:rsidTr="008375C0">
        <w:trPr>
          <w:trHeight w:val="300"/>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127B727F" w14:textId="77777777" w:rsidR="007562AF" w:rsidRPr="000F2FC3" w:rsidRDefault="0051236F" w:rsidP="00D35E5E">
            <w:pPr>
              <w:tabs>
                <w:tab w:val="clear" w:pos="8931"/>
              </w:tabs>
              <w:rPr>
                <w:rFonts w:eastAsia="Times New Roman"/>
                <w:i/>
                <w:iCs/>
                <w:color w:val="0563C1"/>
                <w:u w:val="single"/>
                <w:lang w:eastAsia="en-AU"/>
              </w:rPr>
            </w:pPr>
            <w:hyperlink r:id="rId42" w:history="1">
              <w:proofErr w:type="spellStart"/>
              <w:r w:rsidR="007562AF" w:rsidRPr="000F2FC3">
                <w:rPr>
                  <w:rFonts w:eastAsia="Times New Roman"/>
                  <w:i/>
                  <w:iCs/>
                  <w:color w:val="0563C1"/>
                  <w:u w:val="single"/>
                  <w:lang w:eastAsia="en-AU"/>
                </w:rPr>
                <w:t>OneMusic</w:t>
              </w:r>
              <w:proofErr w:type="spellEnd"/>
            </w:hyperlink>
          </w:p>
        </w:tc>
        <w:tc>
          <w:tcPr>
            <w:tcW w:w="1927" w:type="dxa"/>
            <w:tcBorders>
              <w:top w:val="nil"/>
              <w:left w:val="nil"/>
              <w:bottom w:val="single" w:sz="8" w:space="0" w:color="6A6458"/>
              <w:right w:val="single" w:sz="8" w:space="0" w:color="6A6458"/>
            </w:tcBorders>
            <w:shd w:val="clear" w:color="000000" w:fill="FFFFFF"/>
            <w:vAlign w:val="center"/>
            <w:hideMark/>
          </w:tcPr>
          <w:p w14:paraId="24E42444"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Music licencing</w:t>
            </w:r>
          </w:p>
        </w:tc>
        <w:tc>
          <w:tcPr>
            <w:tcW w:w="1612" w:type="dxa"/>
            <w:tcBorders>
              <w:top w:val="nil"/>
              <w:left w:val="nil"/>
              <w:bottom w:val="single" w:sz="8" w:space="0" w:color="6A6458"/>
              <w:right w:val="single" w:sz="8" w:space="0" w:color="6A6458"/>
            </w:tcBorders>
            <w:shd w:val="clear" w:color="000000" w:fill="FFFFFF"/>
            <w:vAlign w:val="center"/>
            <w:hideMark/>
          </w:tcPr>
          <w:p w14:paraId="5F500C09" w14:textId="77777777" w:rsidR="007562AF" w:rsidRPr="007562AF" w:rsidRDefault="0051236F" w:rsidP="00D35E5E">
            <w:pPr>
              <w:tabs>
                <w:tab w:val="clear" w:pos="8931"/>
              </w:tabs>
              <w:rPr>
                <w:rFonts w:eastAsia="Times New Roman"/>
                <w:color w:val="0563C1"/>
                <w:u w:val="single"/>
                <w:lang w:eastAsia="en-AU"/>
              </w:rPr>
            </w:pPr>
            <w:hyperlink r:id="rId43" w:history="1">
              <w:r w:rsidR="007562AF" w:rsidRPr="007562AF">
                <w:rPr>
                  <w:rFonts w:eastAsia="Times New Roman"/>
                  <w:color w:val="0563C1"/>
                  <w:u w:val="single"/>
                  <w:lang w:eastAsia="en-AU"/>
                </w:rPr>
                <w:t>1300 162 162</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1CEA8C1D" w14:textId="77777777" w:rsidR="007562AF" w:rsidRPr="007562AF" w:rsidRDefault="0051236F" w:rsidP="00D35E5E">
            <w:pPr>
              <w:tabs>
                <w:tab w:val="clear" w:pos="8931"/>
              </w:tabs>
              <w:rPr>
                <w:rFonts w:eastAsia="Times New Roman"/>
                <w:color w:val="0563C1"/>
                <w:u w:val="single"/>
                <w:lang w:eastAsia="en-AU"/>
              </w:rPr>
            </w:pPr>
            <w:hyperlink r:id="rId44" w:history="1">
              <w:r w:rsidR="007562AF" w:rsidRPr="007562AF">
                <w:rPr>
                  <w:rFonts w:eastAsia="Times New Roman"/>
                  <w:color w:val="0563C1"/>
                  <w:u w:val="single"/>
                  <w:lang w:eastAsia="en-AU"/>
                </w:rPr>
                <w:t>hello@onemusic.com.au</w:t>
              </w:r>
            </w:hyperlink>
          </w:p>
        </w:tc>
      </w:tr>
      <w:tr w:rsidR="007562AF" w:rsidRPr="007562AF" w14:paraId="049C0C02" w14:textId="77777777" w:rsidTr="008375C0">
        <w:trPr>
          <w:trHeight w:val="300"/>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4C8A0A3B" w14:textId="77777777" w:rsidR="007562AF" w:rsidRPr="000F2FC3" w:rsidRDefault="0051236F" w:rsidP="00D35E5E">
            <w:pPr>
              <w:tabs>
                <w:tab w:val="clear" w:pos="8931"/>
              </w:tabs>
              <w:rPr>
                <w:rFonts w:eastAsia="Times New Roman"/>
                <w:i/>
                <w:iCs/>
                <w:color w:val="0563C1"/>
                <w:u w:val="single"/>
                <w:lang w:eastAsia="en-AU"/>
              </w:rPr>
            </w:pPr>
            <w:hyperlink r:id="rId45" w:history="1">
              <w:r w:rsidR="007562AF" w:rsidRPr="000F2FC3">
                <w:rPr>
                  <w:rFonts w:eastAsia="Times New Roman"/>
                  <w:i/>
                  <w:iCs/>
                  <w:color w:val="0563C1"/>
                  <w:u w:val="single"/>
                  <w:lang w:eastAsia="en-AU"/>
                </w:rPr>
                <w:t>Parks Victoria</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66B75F1C"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Events in the bay</w:t>
            </w:r>
          </w:p>
        </w:tc>
        <w:tc>
          <w:tcPr>
            <w:tcW w:w="1612" w:type="dxa"/>
            <w:tcBorders>
              <w:top w:val="nil"/>
              <w:left w:val="nil"/>
              <w:bottom w:val="single" w:sz="8" w:space="0" w:color="6A6458"/>
              <w:right w:val="single" w:sz="8" w:space="0" w:color="6A6458"/>
            </w:tcBorders>
            <w:shd w:val="clear" w:color="000000" w:fill="FFFFFF"/>
            <w:vAlign w:val="center"/>
            <w:hideMark/>
          </w:tcPr>
          <w:p w14:paraId="23C8A1AC" w14:textId="77777777" w:rsidR="007562AF" w:rsidRPr="007562AF" w:rsidRDefault="0051236F" w:rsidP="00D35E5E">
            <w:pPr>
              <w:tabs>
                <w:tab w:val="clear" w:pos="8931"/>
              </w:tabs>
              <w:rPr>
                <w:rFonts w:eastAsia="Times New Roman"/>
                <w:color w:val="0563C1"/>
                <w:u w:val="single"/>
                <w:lang w:eastAsia="en-AU"/>
              </w:rPr>
            </w:pPr>
            <w:hyperlink r:id="rId46" w:history="1">
              <w:r w:rsidR="007562AF" w:rsidRPr="007562AF">
                <w:rPr>
                  <w:rFonts w:eastAsia="Times New Roman"/>
                  <w:color w:val="0563C1"/>
                  <w:u w:val="single"/>
                  <w:lang w:eastAsia="en-AU"/>
                </w:rPr>
                <w:t>13 19 63</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62EEF78F" w14:textId="77777777" w:rsidR="007562AF" w:rsidRPr="007562AF" w:rsidRDefault="0051236F" w:rsidP="00D35E5E">
            <w:pPr>
              <w:tabs>
                <w:tab w:val="clear" w:pos="8931"/>
              </w:tabs>
              <w:rPr>
                <w:rFonts w:eastAsia="Times New Roman"/>
                <w:color w:val="0563C1"/>
                <w:u w:val="single"/>
                <w:lang w:eastAsia="en-AU"/>
              </w:rPr>
            </w:pPr>
            <w:hyperlink r:id="rId47" w:history="1">
              <w:r w:rsidR="007562AF" w:rsidRPr="007562AF">
                <w:rPr>
                  <w:rFonts w:eastAsia="Times New Roman"/>
                  <w:color w:val="0563C1"/>
                  <w:u w:val="single"/>
                  <w:lang w:eastAsia="en-AU"/>
                </w:rPr>
                <w:t>events@parks.vic.gov.au</w:t>
              </w:r>
            </w:hyperlink>
          </w:p>
        </w:tc>
      </w:tr>
      <w:tr w:rsidR="007562AF" w:rsidRPr="007562AF" w14:paraId="2C450782" w14:textId="77777777" w:rsidTr="008375C0">
        <w:trPr>
          <w:trHeight w:val="300"/>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71856125" w14:textId="77777777" w:rsidR="007562AF" w:rsidRPr="000F2FC3" w:rsidRDefault="0051236F" w:rsidP="00D35E5E">
            <w:pPr>
              <w:tabs>
                <w:tab w:val="clear" w:pos="8931"/>
              </w:tabs>
              <w:rPr>
                <w:rFonts w:eastAsia="Times New Roman"/>
                <w:i/>
                <w:iCs/>
                <w:color w:val="0563C1"/>
                <w:u w:val="single"/>
                <w:lang w:eastAsia="en-AU"/>
              </w:rPr>
            </w:pPr>
            <w:hyperlink r:id="rId48" w:history="1">
              <w:r w:rsidR="007562AF" w:rsidRPr="000F2FC3">
                <w:rPr>
                  <w:rFonts w:eastAsia="Times New Roman"/>
                  <w:i/>
                  <w:iCs/>
                  <w:color w:val="0563C1"/>
                  <w:u w:val="single"/>
                  <w:lang w:eastAsia="en-AU"/>
                </w:rPr>
                <w:t>Public Transport Victoria</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24ECC007" w14:textId="77777777" w:rsidR="007562AF" w:rsidRPr="007562AF" w:rsidRDefault="007562AF" w:rsidP="00D35E5E">
            <w:pPr>
              <w:tabs>
                <w:tab w:val="clear" w:pos="8931"/>
              </w:tabs>
              <w:rPr>
                <w:rFonts w:eastAsia="Times New Roman"/>
                <w:color w:val="000000"/>
                <w:lang w:eastAsia="en-AU"/>
              </w:rPr>
            </w:pPr>
            <w:r w:rsidRPr="007562AF">
              <w:rPr>
                <w:rFonts w:eastAsia="Times New Roman"/>
                <w:color w:val="000000"/>
                <w:lang w:eastAsia="en-AU"/>
              </w:rPr>
              <w:t> </w:t>
            </w:r>
          </w:p>
        </w:tc>
        <w:tc>
          <w:tcPr>
            <w:tcW w:w="1612" w:type="dxa"/>
            <w:tcBorders>
              <w:top w:val="nil"/>
              <w:left w:val="nil"/>
              <w:bottom w:val="single" w:sz="8" w:space="0" w:color="6A6458"/>
              <w:right w:val="single" w:sz="8" w:space="0" w:color="6A6458"/>
            </w:tcBorders>
            <w:shd w:val="clear" w:color="000000" w:fill="FFFFFF"/>
            <w:vAlign w:val="center"/>
            <w:hideMark/>
          </w:tcPr>
          <w:p w14:paraId="298FA27D" w14:textId="77777777" w:rsidR="007562AF" w:rsidRPr="007562AF" w:rsidRDefault="0051236F" w:rsidP="00D35E5E">
            <w:pPr>
              <w:tabs>
                <w:tab w:val="clear" w:pos="8931"/>
              </w:tabs>
              <w:rPr>
                <w:rFonts w:eastAsia="Times New Roman"/>
                <w:color w:val="0563C1"/>
                <w:u w:val="single"/>
                <w:lang w:eastAsia="en-AU"/>
              </w:rPr>
            </w:pPr>
            <w:hyperlink r:id="rId49" w:history="1">
              <w:r w:rsidR="007562AF" w:rsidRPr="007562AF">
                <w:rPr>
                  <w:rFonts w:eastAsia="Times New Roman"/>
                  <w:color w:val="0563C1"/>
                  <w:u w:val="single"/>
                  <w:lang w:eastAsia="en-AU"/>
                </w:rPr>
                <w:t>1800 800 007</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06595601"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r>
      <w:tr w:rsidR="007562AF" w:rsidRPr="007562AF" w14:paraId="29285B56" w14:textId="77777777" w:rsidTr="008375C0">
        <w:trPr>
          <w:trHeight w:val="525"/>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6F3DC0F8" w14:textId="77777777" w:rsidR="007562AF" w:rsidRPr="000F2FC3" w:rsidRDefault="0051236F" w:rsidP="00D35E5E">
            <w:pPr>
              <w:tabs>
                <w:tab w:val="clear" w:pos="8931"/>
              </w:tabs>
              <w:rPr>
                <w:rFonts w:eastAsia="Times New Roman"/>
                <w:i/>
                <w:iCs/>
                <w:color w:val="0563C1"/>
                <w:u w:val="single"/>
                <w:lang w:eastAsia="en-AU"/>
              </w:rPr>
            </w:pPr>
            <w:hyperlink r:id="rId50" w:history="1">
              <w:r w:rsidR="007562AF" w:rsidRPr="000F2FC3">
                <w:rPr>
                  <w:rFonts w:eastAsia="Times New Roman"/>
                  <w:i/>
                  <w:iCs/>
                  <w:color w:val="0563C1"/>
                  <w:u w:val="single"/>
                  <w:lang w:eastAsia="en-AU"/>
                </w:rPr>
                <w:t xml:space="preserve">Victorian Building Association (VBA), </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2F20D385"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Temporary structures</w:t>
            </w:r>
          </w:p>
        </w:tc>
        <w:tc>
          <w:tcPr>
            <w:tcW w:w="1612" w:type="dxa"/>
            <w:tcBorders>
              <w:top w:val="nil"/>
              <w:left w:val="nil"/>
              <w:bottom w:val="single" w:sz="8" w:space="0" w:color="6A6458"/>
              <w:right w:val="single" w:sz="8" w:space="0" w:color="6A6458"/>
            </w:tcBorders>
            <w:shd w:val="clear" w:color="000000" w:fill="FFFFFF"/>
            <w:vAlign w:val="center"/>
            <w:hideMark/>
          </w:tcPr>
          <w:p w14:paraId="195F5EAD" w14:textId="77777777" w:rsidR="007562AF" w:rsidRPr="007562AF" w:rsidRDefault="0051236F" w:rsidP="00D35E5E">
            <w:pPr>
              <w:tabs>
                <w:tab w:val="clear" w:pos="8931"/>
              </w:tabs>
              <w:rPr>
                <w:rFonts w:eastAsia="Times New Roman"/>
                <w:color w:val="0563C1"/>
                <w:u w:val="single"/>
                <w:lang w:eastAsia="en-AU"/>
              </w:rPr>
            </w:pPr>
            <w:hyperlink r:id="rId51" w:history="1">
              <w:r w:rsidR="007562AF" w:rsidRPr="007562AF">
                <w:rPr>
                  <w:rFonts w:eastAsia="Times New Roman"/>
                  <w:color w:val="0563C1"/>
                  <w:u w:val="single"/>
                  <w:lang w:eastAsia="en-AU"/>
                </w:rPr>
                <w:t>1300 815 127</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7ABFBFA7"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r>
      <w:tr w:rsidR="007562AF" w:rsidRPr="007562AF" w14:paraId="6339DFF9" w14:textId="77777777" w:rsidTr="008375C0">
        <w:trPr>
          <w:trHeight w:val="525"/>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0C44BADA" w14:textId="77777777" w:rsidR="007562AF" w:rsidRPr="000F2FC3" w:rsidRDefault="0051236F" w:rsidP="00D35E5E">
            <w:pPr>
              <w:tabs>
                <w:tab w:val="clear" w:pos="8931"/>
              </w:tabs>
              <w:rPr>
                <w:rFonts w:eastAsia="Times New Roman"/>
                <w:i/>
                <w:iCs/>
                <w:color w:val="0563C1"/>
                <w:u w:val="single"/>
                <w:lang w:eastAsia="en-AU"/>
              </w:rPr>
            </w:pPr>
            <w:hyperlink r:id="rId52" w:history="1">
              <w:r w:rsidR="007562AF" w:rsidRPr="000F2FC3">
                <w:rPr>
                  <w:rFonts w:eastAsia="Times New Roman"/>
                  <w:i/>
                  <w:iCs/>
                  <w:color w:val="0563C1"/>
                  <w:u w:val="single"/>
                  <w:lang w:eastAsia="en-AU"/>
                </w:rPr>
                <w:t>VicRoads</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43C0F10C" w14:textId="77777777" w:rsidR="007562AF" w:rsidRPr="007562AF" w:rsidRDefault="007562AF" w:rsidP="00D35E5E">
            <w:pPr>
              <w:tabs>
                <w:tab w:val="clear" w:pos="8931"/>
              </w:tabs>
              <w:rPr>
                <w:rFonts w:eastAsia="Times New Roman"/>
                <w:color w:val="000000"/>
                <w:lang w:eastAsia="en-AU"/>
              </w:rPr>
            </w:pPr>
            <w:r w:rsidRPr="007562AF">
              <w:rPr>
                <w:rFonts w:eastAsia="Times New Roman"/>
                <w:color w:val="000000"/>
                <w:lang w:eastAsia="en-AU"/>
              </w:rPr>
              <w:t> </w:t>
            </w:r>
          </w:p>
        </w:tc>
        <w:tc>
          <w:tcPr>
            <w:tcW w:w="1612" w:type="dxa"/>
            <w:tcBorders>
              <w:top w:val="nil"/>
              <w:left w:val="nil"/>
              <w:bottom w:val="single" w:sz="8" w:space="0" w:color="6A6458"/>
              <w:right w:val="single" w:sz="8" w:space="0" w:color="6A6458"/>
            </w:tcBorders>
            <w:shd w:val="clear" w:color="000000" w:fill="FFFFFF"/>
            <w:vAlign w:val="center"/>
            <w:hideMark/>
          </w:tcPr>
          <w:p w14:paraId="5BEC2782" w14:textId="77777777" w:rsidR="007562AF" w:rsidRPr="007562AF" w:rsidRDefault="0051236F" w:rsidP="00D35E5E">
            <w:pPr>
              <w:tabs>
                <w:tab w:val="clear" w:pos="8931"/>
              </w:tabs>
              <w:rPr>
                <w:rFonts w:eastAsia="Times New Roman"/>
                <w:color w:val="0563C1"/>
                <w:u w:val="single"/>
                <w:lang w:eastAsia="en-AU"/>
              </w:rPr>
            </w:pPr>
            <w:hyperlink r:id="rId53" w:history="1">
              <w:r w:rsidR="007562AF" w:rsidRPr="007562AF">
                <w:rPr>
                  <w:rFonts w:eastAsia="Times New Roman"/>
                  <w:color w:val="0563C1"/>
                  <w:u w:val="single"/>
                  <w:lang w:eastAsia="en-AU"/>
                </w:rPr>
                <w:t>03 9854 2781</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0DB49161" w14:textId="77777777" w:rsidR="007562AF" w:rsidRPr="007562AF" w:rsidRDefault="0051236F" w:rsidP="00D35E5E">
            <w:pPr>
              <w:tabs>
                <w:tab w:val="clear" w:pos="8931"/>
              </w:tabs>
              <w:rPr>
                <w:rFonts w:eastAsia="Times New Roman"/>
                <w:color w:val="0563C1"/>
                <w:u w:val="single"/>
                <w:lang w:eastAsia="en-AU"/>
              </w:rPr>
            </w:pPr>
            <w:hyperlink r:id="rId54" w:history="1">
              <w:r w:rsidR="007562AF" w:rsidRPr="007562AF">
                <w:rPr>
                  <w:rFonts w:eastAsia="Times New Roman"/>
                  <w:color w:val="0563C1"/>
                  <w:u w:val="single"/>
                  <w:lang w:eastAsia="en-AU"/>
                </w:rPr>
                <w:t>vicroadsmetroevents@roads.vic.gov.au</w:t>
              </w:r>
            </w:hyperlink>
          </w:p>
        </w:tc>
      </w:tr>
      <w:tr w:rsidR="007562AF" w:rsidRPr="007562AF" w14:paraId="4F157D53" w14:textId="77777777" w:rsidTr="008375C0">
        <w:trPr>
          <w:trHeight w:val="525"/>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3E5233F7" w14:textId="77777777" w:rsidR="007562AF" w:rsidRPr="000F2FC3" w:rsidRDefault="0051236F" w:rsidP="00D35E5E">
            <w:pPr>
              <w:tabs>
                <w:tab w:val="clear" w:pos="8931"/>
              </w:tabs>
              <w:rPr>
                <w:rFonts w:eastAsia="Times New Roman"/>
                <w:i/>
                <w:iCs/>
                <w:color w:val="0563C1"/>
                <w:u w:val="single"/>
                <w:lang w:eastAsia="en-AU"/>
              </w:rPr>
            </w:pPr>
            <w:hyperlink r:id="rId55" w:history="1">
              <w:r w:rsidR="007562AF" w:rsidRPr="000F2FC3">
                <w:rPr>
                  <w:rFonts w:eastAsia="Times New Roman"/>
                  <w:i/>
                  <w:iCs/>
                  <w:color w:val="0563C1"/>
                  <w:u w:val="single"/>
                  <w:lang w:eastAsia="en-AU"/>
                </w:rPr>
                <w:t xml:space="preserve">Victorian Gambling and Casino Control Commission, </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72A062C5"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Liquor licence</w:t>
            </w:r>
          </w:p>
        </w:tc>
        <w:tc>
          <w:tcPr>
            <w:tcW w:w="1612" w:type="dxa"/>
            <w:tcBorders>
              <w:top w:val="nil"/>
              <w:left w:val="nil"/>
              <w:bottom w:val="single" w:sz="8" w:space="0" w:color="6A6458"/>
              <w:right w:val="single" w:sz="8" w:space="0" w:color="6A6458"/>
            </w:tcBorders>
            <w:shd w:val="clear" w:color="000000" w:fill="FFFFFF"/>
            <w:vAlign w:val="center"/>
            <w:hideMark/>
          </w:tcPr>
          <w:p w14:paraId="0DFA09D1" w14:textId="77777777" w:rsidR="007562AF" w:rsidRPr="007562AF" w:rsidRDefault="0051236F" w:rsidP="00D35E5E">
            <w:pPr>
              <w:tabs>
                <w:tab w:val="clear" w:pos="8931"/>
              </w:tabs>
              <w:rPr>
                <w:rFonts w:eastAsia="Times New Roman"/>
                <w:color w:val="0563C1"/>
                <w:u w:val="single"/>
                <w:lang w:eastAsia="en-AU"/>
              </w:rPr>
            </w:pPr>
            <w:hyperlink r:id="rId56" w:history="1">
              <w:r w:rsidR="007562AF" w:rsidRPr="007562AF">
                <w:rPr>
                  <w:rFonts w:eastAsia="Times New Roman"/>
                  <w:color w:val="0563C1"/>
                  <w:u w:val="single"/>
                  <w:lang w:eastAsia="en-AU"/>
                </w:rPr>
                <w:t>1300 182 457</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4C576048"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r>
      <w:tr w:rsidR="007562AF" w:rsidRPr="007562AF" w14:paraId="2BFE0947" w14:textId="77777777" w:rsidTr="008375C0">
        <w:trPr>
          <w:trHeight w:val="300"/>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0675CAD3" w14:textId="77777777" w:rsidR="007562AF" w:rsidRPr="000F2FC3" w:rsidRDefault="0051236F" w:rsidP="00D35E5E">
            <w:pPr>
              <w:tabs>
                <w:tab w:val="clear" w:pos="8931"/>
              </w:tabs>
              <w:rPr>
                <w:rFonts w:eastAsia="Times New Roman"/>
                <w:i/>
                <w:iCs/>
                <w:color w:val="0563C1"/>
                <w:u w:val="single"/>
                <w:lang w:eastAsia="en-AU"/>
              </w:rPr>
            </w:pPr>
            <w:hyperlink r:id="rId57" w:history="1">
              <w:r w:rsidR="007562AF" w:rsidRPr="000F2FC3">
                <w:rPr>
                  <w:rFonts w:eastAsia="Times New Roman"/>
                  <w:i/>
                  <w:iCs/>
                  <w:color w:val="0563C1"/>
                  <w:u w:val="single"/>
                  <w:lang w:eastAsia="en-AU"/>
                </w:rPr>
                <w:t>Victoria Police</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6FF2A2D1" w14:textId="77777777" w:rsidR="007562AF" w:rsidRPr="007562AF" w:rsidRDefault="007562AF" w:rsidP="00D35E5E">
            <w:pPr>
              <w:tabs>
                <w:tab w:val="clear" w:pos="8931"/>
              </w:tabs>
              <w:rPr>
                <w:rFonts w:eastAsia="Times New Roman"/>
                <w:color w:val="000000"/>
                <w:lang w:eastAsia="en-AU"/>
              </w:rPr>
            </w:pPr>
            <w:r w:rsidRPr="007562AF">
              <w:rPr>
                <w:rFonts w:eastAsia="Times New Roman"/>
                <w:color w:val="000000"/>
                <w:lang w:eastAsia="en-AU"/>
              </w:rPr>
              <w:t> </w:t>
            </w:r>
          </w:p>
        </w:tc>
        <w:tc>
          <w:tcPr>
            <w:tcW w:w="1612" w:type="dxa"/>
            <w:tcBorders>
              <w:top w:val="nil"/>
              <w:left w:val="nil"/>
              <w:bottom w:val="single" w:sz="8" w:space="0" w:color="6A6458"/>
              <w:right w:val="single" w:sz="8" w:space="0" w:color="6A6458"/>
            </w:tcBorders>
            <w:shd w:val="clear" w:color="000000" w:fill="FFFFFF"/>
            <w:vAlign w:val="center"/>
            <w:hideMark/>
          </w:tcPr>
          <w:p w14:paraId="4A5D2589" w14:textId="77777777" w:rsidR="007562AF" w:rsidRPr="007562AF" w:rsidRDefault="0051236F" w:rsidP="00D35E5E">
            <w:pPr>
              <w:tabs>
                <w:tab w:val="clear" w:pos="8931"/>
              </w:tabs>
              <w:rPr>
                <w:rFonts w:eastAsia="Times New Roman"/>
                <w:color w:val="0563C1"/>
                <w:u w:val="single"/>
                <w:lang w:eastAsia="en-AU"/>
              </w:rPr>
            </w:pPr>
            <w:hyperlink r:id="rId58" w:history="1">
              <w:r w:rsidR="007562AF" w:rsidRPr="007562AF">
                <w:rPr>
                  <w:rFonts w:eastAsia="Times New Roman"/>
                  <w:color w:val="0563C1"/>
                  <w:u w:val="single"/>
                  <w:lang w:eastAsia="en-AU"/>
                </w:rPr>
                <w:t>03 9536 2666</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7275CB1D"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r>
      <w:tr w:rsidR="007562AF" w:rsidRPr="007562AF" w14:paraId="48A5F8C6" w14:textId="77777777" w:rsidTr="008375C0">
        <w:trPr>
          <w:trHeight w:val="585"/>
        </w:trPr>
        <w:tc>
          <w:tcPr>
            <w:tcW w:w="2131" w:type="dxa"/>
            <w:tcBorders>
              <w:top w:val="nil"/>
              <w:left w:val="single" w:sz="8" w:space="0" w:color="6A6458"/>
              <w:bottom w:val="single" w:sz="8" w:space="0" w:color="6A6458"/>
              <w:right w:val="single" w:sz="8" w:space="0" w:color="6A6458"/>
            </w:tcBorders>
            <w:shd w:val="clear" w:color="000000" w:fill="FFFFFF"/>
            <w:vAlign w:val="center"/>
            <w:hideMark/>
          </w:tcPr>
          <w:p w14:paraId="4BB6B871" w14:textId="77777777" w:rsidR="007562AF" w:rsidRPr="000F2FC3" w:rsidRDefault="0051236F" w:rsidP="00D35E5E">
            <w:pPr>
              <w:tabs>
                <w:tab w:val="clear" w:pos="8931"/>
              </w:tabs>
              <w:rPr>
                <w:rFonts w:eastAsia="Times New Roman"/>
                <w:i/>
                <w:iCs/>
                <w:color w:val="0563C1"/>
                <w:u w:val="single"/>
                <w:lang w:eastAsia="en-AU"/>
              </w:rPr>
            </w:pPr>
            <w:hyperlink r:id="rId59" w:history="1">
              <w:r w:rsidR="007562AF" w:rsidRPr="000F2FC3">
                <w:rPr>
                  <w:rFonts w:eastAsia="Times New Roman"/>
                  <w:i/>
                  <w:iCs/>
                  <w:color w:val="0563C1"/>
                  <w:u w:val="single"/>
                  <w:lang w:eastAsia="en-AU"/>
                </w:rPr>
                <w:t>WorkSafe</w:t>
              </w:r>
            </w:hyperlink>
          </w:p>
        </w:tc>
        <w:tc>
          <w:tcPr>
            <w:tcW w:w="1927" w:type="dxa"/>
            <w:tcBorders>
              <w:top w:val="nil"/>
              <w:left w:val="nil"/>
              <w:bottom w:val="single" w:sz="8" w:space="0" w:color="6A6458"/>
              <w:right w:val="single" w:sz="8" w:space="0" w:color="6A6458"/>
            </w:tcBorders>
            <w:shd w:val="clear" w:color="000000" w:fill="FFFFFF"/>
            <w:vAlign w:val="center"/>
            <w:hideMark/>
          </w:tcPr>
          <w:p w14:paraId="3BCEA41D"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Safe worksites and fireworks</w:t>
            </w:r>
          </w:p>
        </w:tc>
        <w:tc>
          <w:tcPr>
            <w:tcW w:w="1612" w:type="dxa"/>
            <w:tcBorders>
              <w:top w:val="nil"/>
              <w:left w:val="nil"/>
              <w:bottom w:val="single" w:sz="8" w:space="0" w:color="6A6458"/>
              <w:right w:val="single" w:sz="8" w:space="0" w:color="6A6458"/>
            </w:tcBorders>
            <w:shd w:val="clear" w:color="000000" w:fill="FFFFFF"/>
            <w:vAlign w:val="center"/>
            <w:hideMark/>
          </w:tcPr>
          <w:p w14:paraId="017AB6F1" w14:textId="77777777" w:rsidR="007562AF" w:rsidRPr="007562AF" w:rsidRDefault="0051236F" w:rsidP="00D35E5E">
            <w:pPr>
              <w:tabs>
                <w:tab w:val="clear" w:pos="8931"/>
              </w:tabs>
              <w:rPr>
                <w:rFonts w:eastAsia="Times New Roman"/>
                <w:color w:val="0563C1"/>
                <w:u w:val="single"/>
                <w:lang w:eastAsia="en-AU"/>
              </w:rPr>
            </w:pPr>
            <w:hyperlink r:id="rId60" w:history="1">
              <w:r w:rsidR="007562AF" w:rsidRPr="007562AF">
                <w:rPr>
                  <w:rFonts w:eastAsia="Times New Roman"/>
                  <w:color w:val="0563C1"/>
                  <w:u w:val="single"/>
                  <w:lang w:eastAsia="en-AU"/>
                </w:rPr>
                <w:t>1800 136 089</w:t>
              </w:r>
            </w:hyperlink>
          </w:p>
        </w:tc>
        <w:tc>
          <w:tcPr>
            <w:tcW w:w="3402" w:type="dxa"/>
            <w:tcBorders>
              <w:top w:val="nil"/>
              <w:left w:val="nil"/>
              <w:bottom w:val="single" w:sz="8" w:space="0" w:color="6A6458"/>
              <w:right w:val="single" w:sz="8" w:space="0" w:color="6A6458"/>
            </w:tcBorders>
            <w:shd w:val="clear" w:color="000000" w:fill="FFFFFF"/>
            <w:vAlign w:val="center"/>
            <w:hideMark/>
          </w:tcPr>
          <w:p w14:paraId="5BC8FD30" w14:textId="77777777" w:rsidR="007562AF" w:rsidRPr="007562AF" w:rsidRDefault="007562AF" w:rsidP="00D35E5E">
            <w:pPr>
              <w:tabs>
                <w:tab w:val="clear" w:pos="8931"/>
              </w:tabs>
              <w:rPr>
                <w:rFonts w:eastAsia="Times New Roman"/>
                <w:color w:val="000000"/>
                <w:lang w:eastAsia="en-AU"/>
              </w:rPr>
            </w:pPr>
            <w:r w:rsidRPr="007562AF">
              <w:rPr>
                <w:rFonts w:eastAsia="Times New Roman"/>
                <w:lang w:eastAsia="en-AU"/>
              </w:rPr>
              <w:t>None</w:t>
            </w:r>
          </w:p>
        </w:tc>
      </w:tr>
    </w:tbl>
    <w:p w14:paraId="54A93129" w14:textId="10582BD3" w:rsidR="002F0143" w:rsidRDefault="002F0143" w:rsidP="002F0143"/>
    <w:bookmarkEnd w:id="2"/>
    <w:p w14:paraId="4059B536" w14:textId="39F05F9D" w:rsidR="008B12C7" w:rsidRPr="00CE1B37" w:rsidRDefault="008B12C7" w:rsidP="007A616B">
      <w:pPr>
        <w:pStyle w:val="Heading2"/>
        <w:keepNext/>
        <w:keepLines/>
        <w:tabs>
          <w:tab w:val="clear" w:pos="8931"/>
        </w:tabs>
        <w:spacing w:before="0" w:after="300" w:line="259" w:lineRule="auto"/>
        <w:rPr>
          <w:rFonts w:eastAsiaTheme="majorEastAsia"/>
          <w:b/>
          <w:color w:val="007184"/>
          <w:sz w:val="40"/>
          <w:szCs w:val="26"/>
        </w:rPr>
      </w:pPr>
      <w:r w:rsidRPr="00CE1B37">
        <w:rPr>
          <w:rFonts w:eastAsiaTheme="majorEastAsia"/>
          <w:b/>
          <w:color w:val="007184"/>
          <w:sz w:val="40"/>
          <w:szCs w:val="26"/>
        </w:rPr>
        <w:t>Contact</w:t>
      </w:r>
      <w:r w:rsidR="00972DE2">
        <w:rPr>
          <w:rFonts w:eastAsiaTheme="majorEastAsia"/>
          <w:b/>
          <w:color w:val="007184"/>
          <w:sz w:val="40"/>
          <w:szCs w:val="26"/>
        </w:rPr>
        <w:t xml:space="preserve"> us:</w:t>
      </w:r>
    </w:p>
    <w:p w14:paraId="7EBDE425" w14:textId="452A8F3C" w:rsidR="00C647E5" w:rsidRPr="00AA6F86" w:rsidRDefault="00C647E5" w:rsidP="007A616B">
      <w:pPr>
        <w:spacing w:after="300"/>
        <w:rPr>
          <w:rStyle w:val="bodycopytext"/>
          <w:rFonts w:ascii="Arial" w:hAnsi="Arial" w:cs="Arial"/>
          <w:bCs/>
          <w:sz w:val="22"/>
        </w:rPr>
      </w:pPr>
      <w:r w:rsidRPr="00AA6F86">
        <w:rPr>
          <w:rStyle w:val="bodycopytext"/>
          <w:rFonts w:ascii="Arial" w:hAnsi="Arial" w:cs="Arial"/>
          <w:bCs/>
          <w:sz w:val="22"/>
        </w:rPr>
        <w:t xml:space="preserve">For more information please see the website page </w:t>
      </w:r>
      <w:hyperlink r:id="rId61" w:history="1">
        <w:r w:rsidRPr="00AA6F86">
          <w:rPr>
            <w:rStyle w:val="Hyperlink"/>
            <w:bCs/>
          </w:rPr>
          <w:t>Events, venues and performers - City of Port Phillip</w:t>
        </w:r>
      </w:hyperlink>
      <w:r w:rsidR="00AA6F86" w:rsidRPr="00AA6F86">
        <w:rPr>
          <w:bCs/>
        </w:rPr>
        <w:t>.</w:t>
      </w:r>
    </w:p>
    <w:p w14:paraId="4C89A63E" w14:textId="2FFB191C" w:rsidR="00E12684" w:rsidRPr="00AA6F86" w:rsidRDefault="00C647E5" w:rsidP="007A616B">
      <w:pPr>
        <w:spacing w:after="300"/>
        <w:rPr>
          <w:rStyle w:val="bodycopytext"/>
          <w:rFonts w:ascii="Arial" w:hAnsi="Arial" w:cs="Arial"/>
          <w:bCs/>
          <w:sz w:val="22"/>
        </w:rPr>
      </w:pPr>
      <w:r w:rsidRPr="00AA6F86">
        <w:rPr>
          <w:rStyle w:val="bodycopytext"/>
          <w:rFonts w:ascii="Arial" w:hAnsi="Arial" w:cs="Arial"/>
          <w:bCs/>
          <w:sz w:val="22"/>
        </w:rPr>
        <w:t>You can also contact the Events team via the below methods:</w:t>
      </w:r>
    </w:p>
    <w:p w14:paraId="57BB7941" w14:textId="77777777" w:rsidR="008B12C7" w:rsidRDefault="008B12C7" w:rsidP="007A616B">
      <w:pPr>
        <w:pStyle w:val="BasicParagraph"/>
        <w:suppressAutoHyphens/>
        <w:spacing w:after="300"/>
        <w:rPr>
          <w:rStyle w:val="Hyperlink"/>
          <w:rFonts w:ascii="Arial" w:hAnsi="Arial" w:cs="Arial"/>
        </w:rPr>
      </w:pPr>
      <w:r w:rsidRPr="00CE1B37">
        <w:rPr>
          <w:rStyle w:val="bodycopytext"/>
          <w:rFonts w:ascii="Arial" w:hAnsi="Arial" w:cs="Arial"/>
          <w:color w:val="auto"/>
          <w:sz w:val="22"/>
          <w:szCs w:val="22"/>
        </w:rPr>
        <w:t xml:space="preserve">E: </w:t>
      </w:r>
      <w:hyperlink r:id="rId62" w:history="1">
        <w:r w:rsidRPr="00CE1B37">
          <w:rPr>
            <w:rStyle w:val="Hyperlink"/>
            <w:rFonts w:ascii="Arial" w:hAnsi="Arial" w:cs="Arial"/>
          </w:rPr>
          <w:t>eventpermits@portphillip.vic.gov.au</w:t>
        </w:r>
      </w:hyperlink>
    </w:p>
    <w:p w14:paraId="4C42F212" w14:textId="12BB127C" w:rsidR="008B12C7" w:rsidRPr="00CE1B37" w:rsidRDefault="00972DE2" w:rsidP="00C647E5">
      <w:pPr>
        <w:pStyle w:val="BasicParagraph"/>
        <w:suppressAutoHyphens/>
        <w:spacing w:after="300"/>
      </w:pPr>
      <w:r w:rsidRPr="00972DE2">
        <w:rPr>
          <w:rStyle w:val="bodycopytext"/>
          <w:rFonts w:ascii="Arial" w:hAnsi="Arial" w:cs="Arial"/>
          <w:color w:val="auto"/>
          <w:sz w:val="22"/>
          <w:szCs w:val="22"/>
        </w:rPr>
        <w:t xml:space="preserve">P: </w:t>
      </w:r>
      <w:hyperlink r:id="rId63" w:history="1">
        <w:r w:rsidR="00A06E19" w:rsidRPr="00A06E19">
          <w:rPr>
            <w:rStyle w:val="Hyperlink"/>
            <w:rFonts w:ascii="Arial" w:hAnsi="Arial" w:cs="Arial"/>
          </w:rPr>
          <w:t>03 9209 6777</w:t>
        </w:r>
      </w:hyperlink>
    </w:p>
    <w:sectPr w:rsidR="008B12C7" w:rsidRPr="00CE1B37" w:rsidSect="003D1AB3">
      <w:headerReference w:type="default" r:id="rId64"/>
      <w:footerReference w:type="default" r:id="rId65"/>
      <w:footerReference w:type="first" r:id="rId66"/>
      <w:pgSz w:w="11906" w:h="16838"/>
      <w:pgMar w:top="212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CA39" w14:textId="77777777" w:rsidR="001D5F9B" w:rsidRDefault="001D5F9B" w:rsidP="00192DE7">
      <w:r>
        <w:separator/>
      </w:r>
    </w:p>
    <w:p w14:paraId="685EE1AB" w14:textId="77777777" w:rsidR="001D5F9B" w:rsidRDefault="001D5F9B"/>
  </w:endnote>
  <w:endnote w:type="continuationSeparator" w:id="0">
    <w:p w14:paraId="0EDC6917" w14:textId="77777777" w:rsidR="001D5F9B" w:rsidRDefault="001D5F9B" w:rsidP="00192DE7">
      <w:r>
        <w:continuationSeparator/>
      </w:r>
    </w:p>
    <w:p w14:paraId="38B84FA1" w14:textId="77777777" w:rsidR="001D5F9B" w:rsidRDefault="001D5F9B"/>
  </w:endnote>
  <w:endnote w:type="continuationNotice" w:id="1">
    <w:p w14:paraId="7D4C081C" w14:textId="77777777" w:rsidR="001D5F9B" w:rsidRDefault="001D5F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BE51" w14:textId="77777777" w:rsidR="00CE169B" w:rsidRPr="00F7620F" w:rsidRDefault="00CE169B" w:rsidP="00192DE7">
    <w:pPr>
      <w:pStyle w:val="Documentname"/>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8C39" w14:textId="77777777" w:rsidR="00201F97" w:rsidRDefault="00201F97" w:rsidP="00201F97">
    <w:pPr>
      <w:pStyle w:val="Footer"/>
      <w:tabs>
        <w:tab w:val="clear" w:pos="4513"/>
        <w:tab w:val="clear" w:pos="9026"/>
        <w:tab w:val="left" w:pos="17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F7D2D" w14:textId="77777777" w:rsidR="001D5F9B" w:rsidRDefault="001D5F9B" w:rsidP="00192DE7">
      <w:r>
        <w:separator/>
      </w:r>
    </w:p>
    <w:p w14:paraId="111208AF" w14:textId="77777777" w:rsidR="001D5F9B" w:rsidRDefault="001D5F9B"/>
  </w:footnote>
  <w:footnote w:type="continuationSeparator" w:id="0">
    <w:p w14:paraId="6E2948A0" w14:textId="77777777" w:rsidR="001D5F9B" w:rsidRDefault="001D5F9B" w:rsidP="00192DE7">
      <w:r>
        <w:continuationSeparator/>
      </w:r>
    </w:p>
    <w:p w14:paraId="40D415E4" w14:textId="77777777" w:rsidR="001D5F9B" w:rsidRDefault="001D5F9B"/>
  </w:footnote>
  <w:footnote w:type="continuationNotice" w:id="1">
    <w:p w14:paraId="18C1BADA" w14:textId="77777777" w:rsidR="001D5F9B" w:rsidRDefault="001D5F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2C7F" w14:textId="3572FEAB" w:rsidR="005E418B" w:rsidRPr="00CB5704" w:rsidRDefault="003D1AB3" w:rsidP="00CB5704">
    <w:pPr>
      <w:pStyle w:val="Documentname"/>
      <w:tabs>
        <w:tab w:val="left" w:pos="1276"/>
      </w:tabs>
      <w:rPr>
        <w:color w:val="FFFFFF" w:themeColor="background1"/>
      </w:rPr>
    </w:pPr>
    <w:r w:rsidRPr="00F614AA">
      <w:rPr>
        <w:noProof/>
        <w:color w:val="FFFFFF" w:themeColor="background1"/>
      </w:rPr>
      <w:drawing>
        <wp:anchor distT="0" distB="0" distL="114300" distR="114300" simplePos="0" relativeHeight="251658240" behindDoc="1" locked="0" layoutInCell="1" allowOverlap="1" wp14:anchorId="6F72725F" wp14:editId="4C633AB4">
          <wp:simplePos x="0" y="0"/>
          <wp:positionH relativeFrom="page">
            <wp:posOffset>0</wp:posOffset>
          </wp:positionH>
          <wp:positionV relativeFrom="paragraph">
            <wp:posOffset>-448310</wp:posOffset>
          </wp:positionV>
          <wp:extent cx="7560000" cy="1079129"/>
          <wp:effectExtent l="0" t="0" r="317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79129"/>
                  </a:xfrm>
                  <a:prstGeom prst="rect">
                    <a:avLst/>
                  </a:prstGeom>
                </pic:spPr>
              </pic:pic>
            </a:graphicData>
          </a:graphic>
          <wp14:sizeRelH relativeFrom="margin">
            <wp14:pctWidth>0</wp14:pctWidth>
          </wp14:sizeRelH>
          <wp14:sizeRelV relativeFrom="margin">
            <wp14:pctHeight>0</wp14:pctHeight>
          </wp14:sizeRelV>
        </wp:anchor>
      </w:drawing>
    </w:r>
    <w:r w:rsidRPr="003D1AB3">
      <w:t xml:space="preserve"> </w:t>
    </w:r>
    <w:r w:rsidRPr="003D1AB3">
      <w:rPr>
        <w:noProof/>
        <w:color w:val="FFFFFF" w:themeColor="background1"/>
      </w:rPr>
      <w:t>Checklist for Planning an Outdoor Community Event</w:t>
    </w:r>
    <w:r w:rsidR="00512880">
      <w:rPr>
        <w:rStyle w:val="DocumentnameChar"/>
        <w:b/>
        <w:color w:val="FFFFFF" w:themeColor="background1"/>
      </w:rPr>
      <w:tab/>
    </w:r>
    <w:r w:rsidR="00CB5704" w:rsidRPr="009D1357">
      <w:rPr>
        <w:b/>
        <w:color w:val="FFFFFF" w:themeColor="background1"/>
      </w:rPr>
      <w:fldChar w:fldCharType="begin"/>
    </w:r>
    <w:r w:rsidR="00CB5704" w:rsidRPr="009D1357">
      <w:rPr>
        <w:b/>
        <w:color w:val="FFFFFF" w:themeColor="background1"/>
      </w:rPr>
      <w:instrText xml:space="preserve"> PAGE   \* MERGEFORMAT </w:instrText>
    </w:r>
    <w:r w:rsidR="00CB5704" w:rsidRPr="009D1357">
      <w:rPr>
        <w:b/>
        <w:color w:val="FFFFFF" w:themeColor="background1"/>
      </w:rPr>
      <w:fldChar w:fldCharType="separate"/>
    </w:r>
    <w:r w:rsidR="00394F5B">
      <w:rPr>
        <w:b/>
        <w:color w:val="FFFFFF" w:themeColor="background1"/>
      </w:rPr>
      <w:t>5</w:t>
    </w:r>
    <w:r w:rsidR="00CB5704" w:rsidRPr="009D1357">
      <w:rPr>
        <w:b/>
        <w:color w:val="FFFFFF" w:themeColor="background1"/>
      </w:rPr>
      <w:fldChar w:fldCharType="end"/>
    </w:r>
  </w:p>
  <w:p w14:paraId="4BD2D18A" w14:textId="77777777" w:rsidR="004F3947" w:rsidRDefault="004F39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24AF0"/>
    <w:multiLevelType w:val="hybridMultilevel"/>
    <w:tmpl w:val="57782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EE488F"/>
    <w:multiLevelType w:val="hybridMultilevel"/>
    <w:tmpl w:val="D75C5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C01722"/>
    <w:multiLevelType w:val="hybridMultilevel"/>
    <w:tmpl w:val="7178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E55B38"/>
    <w:multiLevelType w:val="hybridMultilevel"/>
    <w:tmpl w:val="99D04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CB66A0"/>
    <w:multiLevelType w:val="hybridMultilevel"/>
    <w:tmpl w:val="F67EDDB2"/>
    <w:lvl w:ilvl="0" w:tplc="A252BF20">
      <w:start w:val="1"/>
      <w:numFmt w:val="bullet"/>
      <w:pStyle w:val="NormalBullets"/>
      <w:lvlText w:val=""/>
      <w:lvlJc w:val="left"/>
      <w:pPr>
        <w:ind w:left="-708" w:hanging="360"/>
      </w:pPr>
      <w:rPr>
        <w:rFonts w:ascii="Symbol" w:hAnsi="Symbol" w:hint="default"/>
      </w:rPr>
    </w:lvl>
    <w:lvl w:ilvl="1" w:tplc="0C090003">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6" w15:restartNumberingAfterBreak="0">
    <w:nsid w:val="1FE4337B"/>
    <w:multiLevelType w:val="multilevel"/>
    <w:tmpl w:val="6C6E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62C9E"/>
    <w:multiLevelType w:val="hybridMultilevel"/>
    <w:tmpl w:val="CD2CA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D03688"/>
    <w:multiLevelType w:val="hybridMultilevel"/>
    <w:tmpl w:val="8624A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4B4CAC"/>
    <w:multiLevelType w:val="hybridMultilevel"/>
    <w:tmpl w:val="6ED69C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A905F08"/>
    <w:multiLevelType w:val="hybridMultilevel"/>
    <w:tmpl w:val="08CE4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74399E"/>
    <w:multiLevelType w:val="hybridMultilevel"/>
    <w:tmpl w:val="3BEE9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A67E0E"/>
    <w:multiLevelType w:val="hybridMultilevel"/>
    <w:tmpl w:val="60A885F8"/>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DD7E72"/>
    <w:multiLevelType w:val="hybridMultilevel"/>
    <w:tmpl w:val="549C4A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8424B98"/>
    <w:multiLevelType w:val="hybridMultilevel"/>
    <w:tmpl w:val="7DAEF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847EAD"/>
    <w:multiLevelType w:val="hybridMultilevel"/>
    <w:tmpl w:val="F95CE7FC"/>
    <w:lvl w:ilvl="0" w:tplc="70DE624C">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B64046"/>
    <w:multiLevelType w:val="hybridMultilevel"/>
    <w:tmpl w:val="009E2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2A67D2"/>
    <w:multiLevelType w:val="multilevel"/>
    <w:tmpl w:val="7D3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915519"/>
    <w:multiLevelType w:val="hybridMultilevel"/>
    <w:tmpl w:val="AB9E5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086BBD"/>
    <w:multiLevelType w:val="hybridMultilevel"/>
    <w:tmpl w:val="E876A0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AE01F7F"/>
    <w:multiLevelType w:val="hybridMultilevel"/>
    <w:tmpl w:val="2A6CD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2D0907"/>
    <w:multiLevelType w:val="hybridMultilevel"/>
    <w:tmpl w:val="0014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95647F"/>
    <w:multiLevelType w:val="hybridMultilevel"/>
    <w:tmpl w:val="5AA86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FF7A5B"/>
    <w:multiLevelType w:val="hybridMultilevel"/>
    <w:tmpl w:val="A5AC3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71706E"/>
    <w:multiLevelType w:val="hybridMultilevel"/>
    <w:tmpl w:val="EB3E4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F328A0"/>
    <w:multiLevelType w:val="multilevel"/>
    <w:tmpl w:val="99D6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E42CE3"/>
    <w:multiLevelType w:val="multilevel"/>
    <w:tmpl w:val="6E4C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4627"/>
    <w:multiLevelType w:val="hybridMultilevel"/>
    <w:tmpl w:val="C34A6C1C"/>
    <w:lvl w:ilvl="0" w:tplc="DE92032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721A2C"/>
    <w:multiLevelType w:val="hybridMultilevel"/>
    <w:tmpl w:val="5A68C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7148215">
    <w:abstractNumId w:val="0"/>
  </w:num>
  <w:num w:numId="2" w16cid:durableId="871919550">
    <w:abstractNumId w:val="5"/>
  </w:num>
  <w:num w:numId="3" w16cid:durableId="621766264">
    <w:abstractNumId w:val="15"/>
  </w:num>
  <w:num w:numId="4" w16cid:durableId="2031173787">
    <w:abstractNumId w:val="14"/>
  </w:num>
  <w:num w:numId="5" w16cid:durableId="1365642055">
    <w:abstractNumId w:val="10"/>
  </w:num>
  <w:num w:numId="6" w16cid:durableId="23213919">
    <w:abstractNumId w:val="9"/>
  </w:num>
  <w:num w:numId="7" w16cid:durableId="463042763">
    <w:abstractNumId w:val="19"/>
  </w:num>
  <w:num w:numId="8" w16cid:durableId="1502546044">
    <w:abstractNumId w:val="13"/>
  </w:num>
  <w:num w:numId="9" w16cid:durableId="1976905889">
    <w:abstractNumId w:val="7"/>
  </w:num>
  <w:num w:numId="10" w16cid:durableId="148140031">
    <w:abstractNumId w:val="27"/>
  </w:num>
  <w:num w:numId="11" w16cid:durableId="440299235">
    <w:abstractNumId w:val="16"/>
  </w:num>
  <w:num w:numId="12" w16cid:durableId="1775664996">
    <w:abstractNumId w:val="20"/>
  </w:num>
  <w:num w:numId="13" w16cid:durableId="1948349131">
    <w:abstractNumId w:val="1"/>
  </w:num>
  <w:num w:numId="14" w16cid:durableId="1878738399">
    <w:abstractNumId w:val="22"/>
  </w:num>
  <w:num w:numId="15" w16cid:durableId="1392268149">
    <w:abstractNumId w:val="11"/>
  </w:num>
  <w:num w:numId="16" w16cid:durableId="1636175994">
    <w:abstractNumId w:val="4"/>
  </w:num>
  <w:num w:numId="17" w16cid:durableId="1945723986">
    <w:abstractNumId w:val="24"/>
  </w:num>
  <w:num w:numId="18" w16cid:durableId="1413235442">
    <w:abstractNumId w:val="18"/>
  </w:num>
  <w:num w:numId="19" w16cid:durableId="543099809">
    <w:abstractNumId w:val="3"/>
  </w:num>
  <w:num w:numId="20" w16cid:durableId="1214804685">
    <w:abstractNumId w:val="23"/>
  </w:num>
  <w:num w:numId="21" w16cid:durableId="1909026044">
    <w:abstractNumId w:val="21"/>
  </w:num>
  <w:num w:numId="22" w16cid:durableId="764419154">
    <w:abstractNumId w:val="8"/>
  </w:num>
  <w:num w:numId="23" w16cid:durableId="928738553">
    <w:abstractNumId w:val="28"/>
  </w:num>
  <w:num w:numId="24" w16cid:durableId="1967657709">
    <w:abstractNumId w:val="2"/>
  </w:num>
  <w:num w:numId="25" w16cid:durableId="27343343">
    <w:abstractNumId w:val="12"/>
  </w:num>
  <w:num w:numId="26" w16cid:durableId="1194340608">
    <w:abstractNumId w:val="25"/>
  </w:num>
  <w:num w:numId="27" w16cid:durableId="1856722996">
    <w:abstractNumId w:val="6"/>
  </w:num>
  <w:num w:numId="28" w16cid:durableId="1364404947">
    <w:abstractNumId w:val="17"/>
  </w:num>
  <w:num w:numId="29" w16cid:durableId="19227922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C0"/>
    <w:rsid w:val="0002412E"/>
    <w:rsid w:val="000243D2"/>
    <w:rsid w:val="000334D9"/>
    <w:rsid w:val="00051582"/>
    <w:rsid w:val="0005404A"/>
    <w:rsid w:val="00055B33"/>
    <w:rsid w:val="000643DC"/>
    <w:rsid w:val="00095D5B"/>
    <w:rsid w:val="000A1BC5"/>
    <w:rsid w:val="000A495B"/>
    <w:rsid w:val="000D0477"/>
    <w:rsid w:val="000F2FC3"/>
    <w:rsid w:val="001002F6"/>
    <w:rsid w:val="00104633"/>
    <w:rsid w:val="00107A6B"/>
    <w:rsid w:val="00110553"/>
    <w:rsid w:val="00114951"/>
    <w:rsid w:val="00124993"/>
    <w:rsid w:val="00131141"/>
    <w:rsid w:val="001329D3"/>
    <w:rsid w:val="0014043E"/>
    <w:rsid w:val="00141FD4"/>
    <w:rsid w:val="001700ED"/>
    <w:rsid w:val="0017369F"/>
    <w:rsid w:val="00176BA9"/>
    <w:rsid w:val="0018525B"/>
    <w:rsid w:val="001909BA"/>
    <w:rsid w:val="00192DE7"/>
    <w:rsid w:val="001A563C"/>
    <w:rsid w:val="001A6DA4"/>
    <w:rsid w:val="001B63E2"/>
    <w:rsid w:val="001D5F9B"/>
    <w:rsid w:val="001E1F18"/>
    <w:rsid w:val="001F4CD5"/>
    <w:rsid w:val="001F5BAB"/>
    <w:rsid w:val="00201F97"/>
    <w:rsid w:val="00202762"/>
    <w:rsid w:val="00206620"/>
    <w:rsid w:val="00211677"/>
    <w:rsid w:val="002226D2"/>
    <w:rsid w:val="00223861"/>
    <w:rsid w:val="00244F5B"/>
    <w:rsid w:val="002464B7"/>
    <w:rsid w:val="0025171B"/>
    <w:rsid w:val="00253A07"/>
    <w:rsid w:val="00261C39"/>
    <w:rsid w:val="002A2CF0"/>
    <w:rsid w:val="002D002C"/>
    <w:rsid w:val="002D0BA1"/>
    <w:rsid w:val="002D64FA"/>
    <w:rsid w:val="002E2A9F"/>
    <w:rsid w:val="002E2CA8"/>
    <w:rsid w:val="002F0143"/>
    <w:rsid w:val="002F0ED9"/>
    <w:rsid w:val="002F72EA"/>
    <w:rsid w:val="00306CD8"/>
    <w:rsid w:val="0032416B"/>
    <w:rsid w:val="003254BE"/>
    <w:rsid w:val="00330F11"/>
    <w:rsid w:val="00332478"/>
    <w:rsid w:val="0033256B"/>
    <w:rsid w:val="00333156"/>
    <w:rsid w:val="00347E2C"/>
    <w:rsid w:val="0036304B"/>
    <w:rsid w:val="00371958"/>
    <w:rsid w:val="00382022"/>
    <w:rsid w:val="00390E7E"/>
    <w:rsid w:val="00392562"/>
    <w:rsid w:val="00394F5B"/>
    <w:rsid w:val="003A3C83"/>
    <w:rsid w:val="003B5FB8"/>
    <w:rsid w:val="003C26D8"/>
    <w:rsid w:val="003C7ADE"/>
    <w:rsid w:val="003D1AB3"/>
    <w:rsid w:val="003D64EB"/>
    <w:rsid w:val="003D79A6"/>
    <w:rsid w:val="003E5F63"/>
    <w:rsid w:val="003E649F"/>
    <w:rsid w:val="003F7872"/>
    <w:rsid w:val="00400311"/>
    <w:rsid w:val="004145F5"/>
    <w:rsid w:val="004175E5"/>
    <w:rsid w:val="00431E4B"/>
    <w:rsid w:val="00440284"/>
    <w:rsid w:val="0044280F"/>
    <w:rsid w:val="00445DBF"/>
    <w:rsid w:val="0046263A"/>
    <w:rsid w:val="00463ED3"/>
    <w:rsid w:val="00467629"/>
    <w:rsid w:val="00467DD1"/>
    <w:rsid w:val="00471885"/>
    <w:rsid w:val="0047507B"/>
    <w:rsid w:val="00476E11"/>
    <w:rsid w:val="004872E3"/>
    <w:rsid w:val="00491BF6"/>
    <w:rsid w:val="004A021D"/>
    <w:rsid w:val="004A4F17"/>
    <w:rsid w:val="004A6C08"/>
    <w:rsid w:val="004B1C6C"/>
    <w:rsid w:val="004B48DB"/>
    <w:rsid w:val="004B5EEB"/>
    <w:rsid w:val="004C2A68"/>
    <w:rsid w:val="004C6046"/>
    <w:rsid w:val="004D521C"/>
    <w:rsid w:val="004D5EA3"/>
    <w:rsid w:val="004E2D2F"/>
    <w:rsid w:val="004E5C87"/>
    <w:rsid w:val="004E5C8C"/>
    <w:rsid w:val="004F3947"/>
    <w:rsid w:val="0051236F"/>
    <w:rsid w:val="00512880"/>
    <w:rsid w:val="005128BA"/>
    <w:rsid w:val="00526542"/>
    <w:rsid w:val="0053172C"/>
    <w:rsid w:val="00546631"/>
    <w:rsid w:val="005661D4"/>
    <w:rsid w:val="00570DE7"/>
    <w:rsid w:val="0057726B"/>
    <w:rsid w:val="0058559C"/>
    <w:rsid w:val="005C2800"/>
    <w:rsid w:val="005C7CB9"/>
    <w:rsid w:val="005D1761"/>
    <w:rsid w:val="005D3E1E"/>
    <w:rsid w:val="005E418B"/>
    <w:rsid w:val="005F52DE"/>
    <w:rsid w:val="0060521E"/>
    <w:rsid w:val="00606230"/>
    <w:rsid w:val="00606F7A"/>
    <w:rsid w:val="006236F0"/>
    <w:rsid w:val="006279AD"/>
    <w:rsid w:val="00656D33"/>
    <w:rsid w:val="00657AFF"/>
    <w:rsid w:val="00666E16"/>
    <w:rsid w:val="006762E9"/>
    <w:rsid w:val="006763AC"/>
    <w:rsid w:val="006806D0"/>
    <w:rsid w:val="00693AB9"/>
    <w:rsid w:val="006A5E9F"/>
    <w:rsid w:val="006B02CC"/>
    <w:rsid w:val="006B69C0"/>
    <w:rsid w:val="006E363E"/>
    <w:rsid w:val="00704D4E"/>
    <w:rsid w:val="0070716F"/>
    <w:rsid w:val="00716D40"/>
    <w:rsid w:val="0072255F"/>
    <w:rsid w:val="007278F4"/>
    <w:rsid w:val="00732D78"/>
    <w:rsid w:val="007420D9"/>
    <w:rsid w:val="00744656"/>
    <w:rsid w:val="007562AF"/>
    <w:rsid w:val="00771C2C"/>
    <w:rsid w:val="00782152"/>
    <w:rsid w:val="007859F6"/>
    <w:rsid w:val="007934A0"/>
    <w:rsid w:val="007965FA"/>
    <w:rsid w:val="00797C2D"/>
    <w:rsid w:val="007A616B"/>
    <w:rsid w:val="007A7D51"/>
    <w:rsid w:val="007B2528"/>
    <w:rsid w:val="007B6B57"/>
    <w:rsid w:val="007E39A4"/>
    <w:rsid w:val="007F0D5F"/>
    <w:rsid w:val="007F23B8"/>
    <w:rsid w:val="008061F3"/>
    <w:rsid w:val="00813434"/>
    <w:rsid w:val="00814B0E"/>
    <w:rsid w:val="0081526E"/>
    <w:rsid w:val="0081750C"/>
    <w:rsid w:val="0082476E"/>
    <w:rsid w:val="008250E0"/>
    <w:rsid w:val="008257E1"/>
    <w:rsid w:val="008270AB"/>
    <w:rsid w:val="008375C0"/>
    <w:rsid w:val="00843796"/>
    <w:rsid w:val="008447A4"/>
    <w:rsid w:val="00873228"/>
    <w:rsid w:val="00874D5E"/>
    <w:rsid w:val="008766C9"/>
    <w:rsid w:val="00892134"/>
    <w:rsid w:val="008A6DFB"/>
    <w:rsid w:val="008B12C7"/>
    <w:rsid w:val="008B7A90"/>
    <w:rsid w:val="008C782F"/>
    <w:rsid w:val="008E2AF3"/>
    <w:rsid w:val="008E46B8"/>
    <w:rsid w:val="008E4EE7"/>
    <w:rsid w:val="008F1A9E"/>
    <w:rsid w:val="008F24D9"/>
    <w:rsid w:val="00905147"/>
    <w:rsid w:val="00910250"/>
    <w:rsid w:val="00917272"/>
    <w:rsid w:val="00931C22"/>
    <w:rsid w:val="00932A9D"/>
    <w:rsid w:val="0093341A"/>
    <w:rsid w:val="009447B4"/>
    <w:rsid w:val="00946A8B"/>
    <w:rsid w:val="0097021F"/>
    <w:rsid w:val="00972DE2"/>
    <w:rsid w:val="00981E15"/>
    <w:rsid w:val="0098296D"/>
    <w:rsid w:val="0098546D"/>
    <w:rsid w:val="0099247D"/>
    <w:rsid w:val="009A6CCA"/>
    <w:rsid w:val="009B0E09"/>
    <w:rsid w:val="009B2DFA"/>
    <w:rsid w:val="009D005D"/>
    <w:rsid w:val="00A06E19"/>
    <w:rsid w:val="00A07C96"/>
    <w:rsid w:val="00A218AF"/>
    <w:rsid w:val="00A22500"/>
    <w:rsid w:val="00A26795"/>
    <w:rsid w:val="00A27EEC"/>
    <w:rsid w:val="00A313E2"/>
    <w:rsid w:val="00A317B7"/>
    <w:rsid w:val="00A3308A"/>
    <w:rsid w:val="00A41346"/>
    <w:rsid w:val="00A654C5"/>
    <w:rsid w:val="00A659F7"/>
    <w:rsid w:val="00A67E89"/>
    <w:rsid w:val="00A70FAF"/>
    <w:rsid w:val="00A76305"/>
    <w:rsid w:val="00AA04F3"/>
    <w:rsid w:val="00AA6499"/>
    <w:rsid w:val="00AA6F86"/>
    <w:rsid w:val="00AC2766"/>
    <w:rsid w:val="00AD0710"/>
    <w:rsid w:val="00AD27E5"/>
    <w:rsid w:val="00AF25A6"/>
    <w:rsid w:val="00AF26DC"/>
    <w:rsid w:val="00AF5868"/>
    <w:rsid w:val="00AF5D8B"/>
    <w:rsid w:val="00B023F1"/>
    <w:rsid w:val="00B06F2E"/>
    <w:rsid w:val="00B3066D"/>
    <w:rsid w:val="00B62DF2"/>
    <w:rsid w:val="00B650A2"/>
    <w:rsid w:val="00B772A5"/>
    <w:rsid w:val="00B82E4F"/>
    <w:rsid w:val="00B873C7"/>
    <w:rsid w:val="00B93947"/>
    <w:rsid w:val="00B94303"/>
    <w:rsid w:val="00BA0733"/>
    <w:rsid w:val="00BB6537"/>
    <w:rsid w:val="00BB6E67"/>
    <w:rsid w:val="00BC1F24"/>
    <w:rsid w:val="00BC6D70"/>
    <w:rsid w:val="00BD042F"/>
    <w:rsid w:val="00BD5489"/>
    <w:rsid w:val="00BD5A6D"/>
    <w:rsid w:val="00BE6E2D"/>
    <w:rsid w:val="00BF5C93"/>
    <w:rsid w:val="00BF6900"/>
    <w:rsid w:val="00C0009D"/>
    <w:rsid w:val="00C27748"/>
    <w:rsid w:val="00C45B47"/>
    <w:rsid w:val="00C536BF"/>
    <w:rsid w:val="00C54551"/>
    <w:rsid w:val="00C5671A"/>
    <w:rsid w:val="00C63912"/>
    <w:rsid w:val="00C6428D"/>
    <w:rsid w:val="00C647E5"/>
    <w:rsid w:val="00C64E2E"/>
    <w:rsid w:val="00C67581"/>
    <w:rsid w:val="00C7321C"/>
    <w:rsid w:val="00C73967"/>
    <w:rsid w:val="00C750F3"/>
    <w:rsid w:val="00C9017F"/>
    <w:rsid w:val="00CA39A5"/>
    <w:rsid w:val="00CA678E"/>
    <w:rsid w:val="00CB5704"/>
    <w:rsid w:val="00CB5773"/>
    <w:rsid w:val="00CC1E1D"/>
    <w:rsid w:val="00CC1EDD"/>
    <w:rsid w:val="00CC6EC0"/>
    <w:rsid w:val="00CD198A"/>
    <w:rsid w:val="00CE169B"/>
    <w:rsid w:val="00CE1B37"/>
    <w:rsid w:val="00CF105D"/>
    <w:rsid w:val="00CF57B9"/>
    <w:rsid w:val="00CF6D88"/>
    <w:rsid w:val="00D14112"/>
    <w:rsid w:val="00D33674"/>
    <w:rsid w:val="00D35E5E"/>
    <w:rsid w:val="00D4054C"/>
    <w:rsid w:val="00D434C3"/>
    <w:rsid w:val="00D51BE8"/>
    <w:rsid w:val="00D6198D"/>
    <w:rsid w:val="00D65E45"/>
    <w:rsid w:val="00D70DA3"/>
    <w:rsid w:val="00D80D64"/>
    <w:rsid w:val="00D952E6"/>
    <w:rsid w:val="00D96403"/>
    <w:rsid w:val="00DA2E23"/>
    <w:rsid w:val="00DB3042"/>
    <w:rsid w:val="00DB6169"/>
    <w:rsid w:val="00DD4A34"/>
    <w:rsid w:val="00DD5725"/>
    <w:rsid w:val="00E018B6"/>
    <w:rsid w:val="00E02997"/>
    <w:rsid w:val="00E05BBD"/>
    <w:rsid w:val="00E06382"/>
    <w:rsid w:val="00E12684"/>
    <w:rsid w:val="00E27381"/>
    <w:rsid w:val="00E3121A"/>
    <w:rsid w:val="00E3242B"/>
    <w:rsid w:val="00E40B97"/>
    <w:rsid w:val="00E71497"/>
    <w:rsid w:val="00E76EE9"/>
    <w:rsid w:val="00EA68D6"/>
    <w:rsid w:val="00EC5110"/>
    <w:rsid w:val="00ED45AA"/>
    <w:rsid w:val="00ED4ADD"/>
    <w:rsid w:val="00EE1BA6"/>
    <w:rsid w:val="00EE6D2D"/>
    <w:rsid w:val="00EF265B"/>
    <w:rsid w:val="00F064E6"/>
    <w:rsid w:val="00F12577"/>
    <w:rsid w:val="00F4193F"/>
    <w:rsid w:val="00F63CD0"/>
    <w:rsid w:val="00F64D33"/>
    <w:rsid w:val="00F65C41"/>
    <w:rsid w:val="00F66A2B"/>
    <w:rsid w:val="00F677F4"/>
    <w:rsid w:val="00F7620F"/>
    <w:rsid w:val="00F7638D"/>
    <w:rsid w:val="00F80526"/>
    <w:rsid w:val="00F80C00"/>
    <w:rsid w:val="00F83C60"/>
    <w:rsid w:val="00F92941"/>
    <w:rsid w:val="00FB51A7"/>
    <w:rsid w:val="00FD09C5"/>
    <w:rsid w:val="00FE75FF"/>
    <w:rsid w:val="00FF1108"/>
    <w:rsid w:val="01805875"/>
    <w:rsid w:val="021148F6"/>
    <w:rsid w:val="0E3E0C78"/>
    <w:rsid w:val="1043F311"/>
    <w:rsid w:val="1D418EB0"/>
    <w:rsid w:val="1E64D0F8"/>
    <w:rsid w:val="1FEE8F0B"/>
    <w:rsid w:val="2019D980"/>
    <w:rsid w:val="2626A0B1"/>
    <w:rsid w:val="2D998342"/>
    <w:rsid w:val="308D57EC"/>
    <w:rsid w:val="325677DE"/>
    <w:rsid w:val="35DD1C3A"/>
    <w:rsid w:val="38B8F194"/>
    <w:rsid w:val="3AF388F5"/>
    <w:rsid w:val="3F84BB25"/>
    <w:rsid w:val="3FB3C349"/>
    <w:rsid w:val="41C6AF92"/>
    <w:rsid w:val="45ABC7B5"/>
    <w:rsid w:val="4A48099D"/>
    <w:rsid w:val="4D1EC073"/>
    <w:rsid w:val="54A23361"/>
    <w:rsid w:val="63D9DEC3"/>
    <w:rsid w:val="65234F55"/>
    <w:rsid w:val="673E55F1"/>
    <w:rsid w:val="6779095F"/>
    <w:rsid w:val="6C4D1097"/>
    <w:rsid w:val="6D0F0064"/>
    <w:rsid w:val="6D0F6FEF"/>
    <w:rsid w:val="70BC7984"/>
    <w:rsid w:val="716B379C"/>
    <w:rsid w:val="78D4027B"/>
    <w:rsid w:val="7BF4A476"/>
    <w:rsid w:val="7F7C57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5984E"/>
  <w15:docId w15:val="{83974D13-B0C5-4975-BB01-C0CB43C1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47"/>
    <w:pPr>
      <w:tabs>
        <w:tab w:val="right" w:pos="8931"/>
      </w:tabs>
      <w:spacing w:after="120"/>
    </w:pPr>
    <w:rPr>
      <w:rFonts w:ascii="Arial" w:hAnsi="Arial" w:cs="Arial"/>
      <w:sz w:val="22"/>
      <w:szCs w:val="22"/>
      <w:lang w:eastAsia="en-US"/>
    </w:rPr>
  </w:style>
  <w:style w:type="paragraph" w:styleId="Heading1">
    <w:name w:val="heading 1"/>
    <w:basedOn w:val="Normal"/>
    <w:next w:val="Normal"/>
    <w:link w:val="Heading1Char"/>
    <w:uiPriority w:val="9"/>
    <w:qFormat/>
    <w:rsid w:val="00C64E2E"/>
    <w:pPr>
      <w:keepNext/>
      <w:keepLines/>
      <w:spacing w:before="240" w:after="160"/>
      <w:outlineLvl w:val="0"/>
    </w:pPr>
    <w:rPr>
      <w:b/>
      <w:bCs/>
      <w:color w:val="272421"/>
      <w:sz w:val="30"/>
      <w:szCs w:val="30"/>
    </w:rPr>
  </w:style>
  <w:style w:type="paragraph" w:styleId="Heading2">
    <w:name w:val="heading 2"/>
    <w:basedOn w:val="Heading4"/>
    <w:next w:val="Normal"/>
    <w:link w:val="Heading2Char"/>
    <w:uiPriority w:val="9"/>
    <w:unhideWhenUsed/>
    <w:qFormat/>
    <w:rsid w:val="009A6CCA"/>
    <w:pPr>
      <w:spacing w:before="100"/>
      <w:outlineLvl w:val="1"/>
    </w:pPr>
    <w:rPr>
      <w:color w:val="898072"/>
    </w:rPr>
  </w:style>
  <w:style w:type="paragraph" w:styleId="Heading3">
    <w:name w:val="heading 3"/>
    <w:basedOn w:val="Normal"/>
    <w:next w:val="Normal"/>
    <w:link w:val="Heading3Char"/>
    <w:uiPriority w:val="9"/>
    <w:unhideWhenUsed/>
    <w:qFormat/>
    <w:rsid w:val="00782152"/>
    <w:pPr>
      <w:keepNext/>
      <w:keepLines/>
      <w:tabs>
        <w:tab w:val="left" w:pos="1134"/>
      </w:tabs>
      <w:spacing w:before="240"/>
      <w:outlineLvl w:val="2"/>
    </w:pPr>
    <w:rPr>
      <w:rFonts w:eastAsia="Times New Roman"/>
      <w:b/>
      <w:bCs/>
      <w:sz w:val="24"/>
      <w:szCs w:val="24"/>
    </w:rPr>
  </w:style>
  <w:style w:type="paragraph" w:styleId="Heading4">
    <w:name w:val="heading 4"/>
    <w:basedOn w:val="Normal"/>
    <w:next w:val="Normal"/>
    <w:link w:val="Heading4Char"/>
    <w:uiPriority w:val="9"/>
    <w:unhideWhenUsed/>
    <w:qFormat/>
    <w:rsid w:val="00782152"/>
    <w:pPr>
      <w:outlineLvl w:val="3"/>
    </w:pPr>
    <w:rPr>
      <w:sz w:val="24"/>
      <w:szCs w:val="24"/>
    </w:rPr>
  </w:style>
  <w:style w:type="paragraph" w:styleId="Heading5">
    <w:name w:val="heading 5"/>
    <w:basedOn w:val="Normal"/>
    <w:next w:val="Normal"/>
    <w:link w:val="Heading5Char"/>
    <w:uiPriority w:val="9"/>
    <w:unhideWhenUsed/>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C64E2E"/>
    <w:rPr>
      <w:rFonts w:ascii="Arial" w:hAnsi="Arial" w:cs="Arial"/>
      <w:b/>
      <w:bCs/>
      <w:noProof/>
      <w:color w:val="272421"/>
      <w:sz w:val="30"/>
      <w:szCs w:val="30"/>
      <w:lang w:eastAsia="en-US"/>
    </w:rPr>
  </w:style>
  <w:style w:type="character" w:customStyle="1" w:styleId="Heading2Char">
    <w:name w:val="Heading 2 Char"/>
    <w:link w:val="Heading2"/>
    <w:uiPriority w:val="9"/>
    <w:rsid w:val="009A6CCA"/>
    <w:rPr>
      <w:rFonts w:ascii="Arial" w:hAnsi="Arial" w:cs="Arial"/>
      <w:noProof/>
      <w:color w:val="898072"/>
      <w:sz w:val="24"/>
      <w:szCs w:val="24"/>
      <w:lang w:eastAsia="en-US"/>
    </w:rPr>
  </w:style>
  <w:style w:type="character" w:customStyle="1" w:styleId="Heading3Char">
    <w:name w:val="Heading 3 Char"/>
    <w:link w:val="Heading3"/>
    <w:uiPriority w:val="9"/>
    <w:rsid w:val="00782152"/>
    <w:rPr>
      <w:rFonts w:ascii="Arial" w:eastAsia="Times New Roman" w:hAnsi="Arial" w:cs="Arial"/>
      <w:b/>
      <w:bCs/>
      <w:noProof/>
      <w:sz w:val="24"/>
      <w:szCs w:val="24"/>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782152"/>
    <w:rPr>
      <w:rFonts w:ascii="Arial" w:hAnsi="Arial" w:cs="Arial"/>
      <w:noProof/>
      <w:sz w:val="24"/>
      <w:szCs w:val="24"/>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NormalBullets">
    <w:name w:val="Normal Bullets"/>
    <w:basedOn w:val="Normal"/>
    <w:link w:val="NormalBulletsChar"/>
    <w:qFormat/>
    <w:rsid w:val="00192DE7"/>
    <w:pPr>
      <w:numPr>
        <w:numId w:val="2"/>
      </w:numPr>
      <w:spacing w:after="40"/>
      <w:ind w:left="714" w:hanging="357"/>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192DE7"/>
    <w:rPr>
      <w:rFonts w:ascii="Arial" w:hAnsi="Arial" w:cs="Arial"/>
      <w:noProof/>
      <w:sz w:val="22"/>
      <w:szCs w:val="22"/>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styleId="ListParagraph">
    <w:name w:val="List Paragraph"/>
    <w:basedOn w:val="Normal"/>
    <w:link w:val="ListParagraphChar"/>
    <w:uiPriority w:val="34"/>
    <w:qFormat/>
    <w:rsid w:val="007B6B57"/>
    <w:pPr>
      <w:tabs>
        <w:tab w:val="clear" w:pos="8931"/>
      </w:tabs>
      <w:spacing w:after="160" w:line="259" w:lineRule="auto"/>
      <w:ind w:left="720"/>
      <w:contextualSpacing/>
    </w:pPr>
    <w:rPr>
      <w:rFonts w:asciiTheme="minorHAnsi" w:eastAsiaTheme="minorHAnsi" w:hAnsiTheme="minorHAnsi" w:cstheme="minorBidi"/>
    </w:rPr>
  </w:style>
  <w:style w:type="paragraph" w:customStyle="1" w:styleId="DATE1">
    <w:name w:val="DATE 1"/>
    <w:basedOn w:val="Heading1"/>
    <w:link w:val="DATE1Char"/>
    <w:qFormat/>
    <w:rsid w:val="004A4F17"/>
    <w:pPr>
      <w:tabs>
        <w:tab w:val="clear" w:pos="8931"/>
        <w:tab w:val="left" w:pos="1701"/>
      </w:tabs>
      <w:spacing w:before="0" w:after="0"/>
    </w:pPr>
    <w:rPr>
      <w:rFonts w:eastAsiaTheme="majorEastAsia"/>
      <w:b w:val="0"/>
      <w:color w:val="FFFFFF" w:themeColor="background1"/>
      <w:sz w:val="32"/>
      <w:szCs w:val="32"/>
    </w:rPr>
  </w:style>
  <w:style w:type="character" w:customStyle="1" w:styleId="DATE1Char">
    <w:name w:val="DATE 1 Char"/>
    <w:basedOn w:val="Heading1Char"/>
    <w:link w:val="DATE1"/>
    <w:rsid w:val="004A4F17"/>
    <w:rPr>
      <w:rFonts w:ascii="Arial" w:eastAsiaTheme="majorEastAsia" w:hAnsi="Arial" w:cs="Arial"/>
      <w:b w:val="0"/>
      <w:bCs/>
      <w:noProof/>
      <w:color w:val="FFFFFF" w:themeColor="background1"/>
      <w:sz w:val="32"/>
      <w:szCs w:val="32"/>
      <w:lang w:eastAsia="en-US"/>
    </w:rPr>
  </w:style>
  <w:style w:type="paragraph" w:styleId="BodyText">
    <w:name w:val="Body Text"/>
    <w:basedOn w:val="Normal"/>
    <w:link w:val="BodyTextChar"/>
    <w:rsid w:val="00526542"/>
    <w:pPr>
      <w:tabs>
        <w:tab w:val="clear" w:pos="8931"/>
      </w:tabs>
      <w:spacing w:line="312" w:lineRule="auto"/>
    </w:pPr>
    <w:rPr>
      <w:rFonts w:ascii="Trebuchet MS" w:eastAsia="Times New Roman" w:hAnsi="Trebuchet MS" w:cs="Times New Roman"/>
    </w:rPr>
  </w:style>
  <w:style w:type="character" w:customStyle="1" w:styleId="BodyTextChar">
    <w:name w:val="Body Text Char"/>
    <w:basedOn w:val="DefaultParagraphFont"/>
    <w:link w:val="BodyText"/>
    <w:rsid w:val="00526542"/>
    <w:rPr>
      <w:rFonts w:ascii="Trebuchet MS" w:eastAsia="Times New Roman" w:hAnsi="Trebuchet MS"/>
      <w:sz w:val="22"/>
      <w:szCs w:val="24"/>
      <w:lang w:eastAsia="en-US"/>
    </w:rPr>
  </w:style>
  <w:style w:type="paragraph" w:customStyle="1" w:styleId="BasicParagraph">
    <w:name w:val="[Basic Paragraph]"/>
    <w:basedOn w:val="Normal"/>
    <w:rsid w:val="00DB6169"/>
    <w:pPr>
      <w:tabs>
        <w:tab w:val="clear" w:pos="8931"/>
      </w:tabs>
      <w:autoSpaceDE w:val="0"/>
      <w:autoSpaceDN w:val="0"/>
      <w:adjustRightInd w:val="0"/>
      <w:spacing w:after="0" w:line="288" w:lineRule="auto"/>
      <w:textAlignment w:val="center"/>
    </w:pPr>
    <w:rPr>
      <w:rFonts w:ascii="Times New Roman" w:eastAsia="Times New Roman" w:hAnsi="Times New Roman" w:cs="Times New Roman"/>
      <w:color w:val="000000"/>
      <w:lang w:val="en-GB" w:eastAsia="en-AU"/>
    </w:rPr>
  </w:style>
  <w:style w:type="character" w:customStyle="1" w:styleId="bodycopytext">
    <w:name w:val="body copy text"/>
    <w:rsid w:val="00DB6169"/>
    <w:rPr>
      <w:rFonts w:ascii="Gill Sans MT" w:hAnsi="Gill Sans MT" w:cs="Gill Sans MT"/>
      <w:color w:val="000000"/>
      <w:spacing w:val="0"/>
      <w:sz w:val="20"/>
      <w:szCs w:val="20"/>
      <w:vertAlign w:val="baseline"/>
      <w:lang w:val="en-GB"/>
    </w:rPr>
  </w:style>
  <w:style w:type="character" w:customStyle="1" w:styleId="subheads">
    <w:name w:val="subheads"/>
    <w:rsid w:val="00B62DF2"/>
    <w:rPr>
      <w:rFonts w:ascii="Gill Sans MT" w:hAnsi="Gill Sans MT" w:cs="Gill Sans MT"/>
      <w:color w:val="008292"/>
      <w:spacing w:val="14"/>
      <w:sz w:val="28"/>
      <w:szCs w:val="28"/>
    </w:rPr>
  </w:style>
  <w:style w:type="character" w:customStyle="1" w:styleId="ListParagraphChar">
    <w:name w:val="List Paragraph Char"/>
    <w:basedOn w:val="DefaultParagraphFont"/>
    <w:link w:val="ListParagraph"/>
    <w:uiPriority w:val="34"/>
    <w:rsid w:val="00491BF6"/>
    <w:rPr>
      <w:rFonts w:asciiTheme="minorHAnsi" w:eastAsiaTheme="minorHAnsi" w:hAnsiTheme="minorHAnsi" w:cstheme="minorBidi"/>
      <w:sz w:val="22"/>
      <w:szCs w:val="22"/>
      <w:lang w:eastAsia="en-US"/>
    </w:rPr>
  </w:style>
  <w:style w:type="table" w:styleId="ListTable2-Accent1">
    <w:name w:val="List Table 2 Accent 1"/>
    <w:basedOn w:val="TableNormal"/>
    <w:uiPriority w:val="47"/>
    <w:rsid w:val="00B772A5"/>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BF5C93"/>
    <w:rPr>
      <w:color w:val="808080"/>
      <w:shd w:val="clear" w:color="auto" w:fill="E6E6E6"/>
    </w:rPr>
  </w:style>
  <w:style w:type="character" w:styleId="FollowedHyperlink">
    <w:name w:val="FollowedHyperlink"/>
    <w:basedOn w:val="DefaultParagraphFont"/>
    <w:uiPriority w:val="99"/>
    <w:semiHidden/>
    <w:unhideWhenUsed/>
    <w:rsid w:val="00332478"/>
    <w:rPr>
      <w:color w:val="800080" w:themeColor="followedHyperlink"/>
      <w:u w:val="single"/>
    </w:rPr>
  </w:style>
  <w:style w:type="character" w:styleId="CommentReference">
    <w:name w:val="annotation reference"/>
    <w:basedOn w:val="DefaultParagraphFont"/>
    <w:uiPriority w:val="99"/>
    <w:semiHidden/>
    <w:unhideWhenUsed/>
    <w:rsid w:val="00A76305"/>
    <w:rPr>
      <w:sz w:val="16"/>
      <w:szCs w:val="16"/>
    </w:rPr>
  </w:style>
  <w:style w:type="paragraph" w:styleId="CommentText">
    <w:name w:val="annotation text"/>
    <w:basedOn w:val="Normal"/>
    <w:link w:val="CommentTextChar"/>
    <w:uiPriority w:val="99"/>
    <w:unhideWhenUsed/>
    <w:rsid w:val="00A76305"/>
    <w:rPr>
      <w:sz w:val="20"/>
      <w:szCs w:val="20"/>
    </w:rPr>
  </w:style>
  <w:style w:type="character" w:customStyle="1" w:styleId="CommentTextChar">
    <w:name w:val="Comment Text Char"/>
    <w:basedOn w:val="DefaultParagraphFont"/>
    <w:link w:val="CommentText"/>
    <w:uiPriority w:val="99"/>
    <w:rsid w:val="00A76305"/>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A76305"/>
    <w:rPr>
      <w:b/>
      <w:bCs/>
    </w:rPr>
  </w:style>
  <w:style w:type="character" w:customStyle="1" w:styleId="CommentSubjectChar">
    <w:name w:val="Comment Subject Char"/>
    <w:basedOn w:val="CommentTextChar"/>
    <w:link w:val="CommentSubject"/>
    <w:uiPriority w:val="99"/>
    <w:semiHidden/>
    <w:rsid w:val="00A76305"/>
    <w:rPr>
      <w:rFonts w:ascii="Arial" w:hAnsi="Arial" w:cs="Arial"/>
      <w:b/>
      <w:bCs/>
      <w:lang w:eastAsia="en-US"/>
    </w:rPr>
  </w:style>
  <w:style w:type="paragraph" w:styleId="NormalWeb">
    <w:name w:val="Normal (Web)"/>
    <w:basedOn w:val="Normal"/>
    <w:uiPriority w:val="99"/>
    <w:unhideWhenUsed/>
    <w:rsid w:val="00BC6D70"/>
    <w:pPr>
      <w:tabs>
        <w:tab w:val="clear" w:pos="8931"/>
      </w:tabs>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C6D70"/>
    <w:rPr>
      <w:b/>
      <w:bCs/>
    </w:rPr>
  </w:style>
  <w:style w:type="character" w:styleId="Emphasis">
    <w:name w:val="Emphasis"/>
    <w:basedOn w:val="DefaultParagraphFont"/>
    <w:uiPriority w:val="20"/>
    <w:qFormat/>
    <w:rsid w:val="00A07C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09019">
      <w:bodyDiv w:val="1"/>
      <w:marLeft w:val="0"/>
      <w:marRight w:val="0"/>
      <w:marTop w:val="0"/>
      <w:marBottom w:val="0"/>
      <w:divBdr>
        <w:top w:val="none" w:sz="0" w:space="0" w:color="auto"/>
        <w:left w:val="none" w:sz="0" w:space="0" w:color="auto"/>
        <w:bottom w:val="none" w:sz="0" w:space="0" w:color="auto"/>
        <w:right w:val="none" w:sz="0" w:space="0" w:color="auto"/>
      </w:divBdr>
    </w:div>
    <w:div w:id="526336410">
      <w:bodyDiv w:val="1"/>
      <w:marLeft w:val="0"/>
      <w:marRight w:val="0"/>
      <w:marTop w:val="0"/>
      <w:marBottom w:val="0"/>
      <w:divBdr>
        <w:top w:val="none" w:sz="0" w:space="0" w:color="auto"/>
        <w:left w:val="none" w:sz="0" w:space="0" w:color="auto"/>
        <w:bottom w:val="none" w:sz="0" w:space="0" w:color="auto"/>
        <w:right w:val="none" w:sz="0" w:space="0" w:color="auto"/>
      </w:divBdr>
    </w:div>
    <w:div w:id="579947224">
      <w:bodyDiv w:val="1"/>
      <w:marLeft w:val="0"/>
      <w:marRight w:val="0"/>
      <w:marTop w:val="0"/>
      <w:marBottom w:val="0"/>
      <w:divBdr>
        <w:top w:val="none" w:sz="0" w:space="0" w:color="auto"/>
        <w:left w:val="none" w:sz="0" w:space="0" w:color="auto"/>
        <w:bottom w:val="none" w:sz="0" w:space="0" w:color="auto"/>
        <w:right w:val="none" w:sz="0" w:space="0" w:color="auto"/>
      </w:divBdr>
    </w:div>
    <w:div w:id="610356648">
      <w:bodyDiv w:val="1"/>
      <w:marLeft w:val="0"/>
      <w:marRight w:val="0"/>
      <w:marTop w:val="0"/>
      <w:marBottom w:val="0"/>
      <w:divBdr>
        <w:top w:val="none" w:sz="0" w:space="0" w:color="auto"/>
        <w:left w:val="none" w:sz="0" w:space="0" w:color="auto"/>
        <w:bottom w:val="none" w:sz="0" w:space="0" w:color="auto"/>
        <w:right w:val="none" w:sz="0" w:space="0" w:color="auto"/>
      </w:divBdr>
    </w:div>
    <w:div w:id="1131904244">
      <w:bodyDiv w:val="1"/>
      <w:marLeft w:val="0"/>
      <w:marRight w:val="0"/>
      <w:marTop w:val="0"/>
      <w:marBottom w:val="0"/>
      <w:divBdr>
        <w:top w:val="none" w:sz="0" w:space="0" w:color="auto"/>
        <w:left w:val="none" w:sz="0" w:space="0" w:color="auto"/>
        <w:bottom w:val="none" w:sz="0" w:space="0" w:color="auto"/>
        <w:right w:val="none" w:sz="0" w:space="0" w:color="auto"/>
      </w:divBdr>
    </w:div>
    <w:div w:id="1230267737">
      <w:bodyDiv w:val="1"/>
      <w:marLeft w:val="0"/>
      <w:marRight w:val="0"/>
      <w:marTop w:val="0"/>
      <w:marBottom w:val="0"/>
      <w:divBdr>
        <w:top w:val="none" w:sz="0" w:space="0" w:color="auto"/>
        <w:left w:val="none" w:sz="0" w:space="0" w:color="auto"/>
        <w:bottom w:val="none" w:sz="0" w:space="0" w:color="auto"/>
        <w:right w:val="none" w:sz="0" w:space="0" w:color="auto"/>
      </w:divBdr>
    </w:div>
    <w:div w:id="1364789172">
      <w:bodyDiv w:val="1"/>
      <w:marLeft w:val="0"/>
      <w:marRight w:val="0"/>
      <w:marTop w:val="0"/>
      <w:marBottom w:val="0"/>
      <w:divBdr>
        <w:top w:val="none" w:sz="0" w:space="0" w:color="auto"/>
        <w:left w:val="none" w:sz="0" w:space="0" w:color="auto"/>
        <w:bottom w:val="none" w:sz="0" w:space="0" w:color="auto"/>
        <w:right w:val="none" w:sz="0" w:space="0" w:color="auto"/>
      </w:divBdr>
    </w:div>
    <w:div w:id="1412118478">
      <w:bodyDiv w:val="1"/>
      <w:marLeft w:val="0"/>
      <w:marRight w:val="0"/>
      <w:marTop w:val="0"/>
      <w:marBottom w:val="0"/>
      <w:divBdr>
        <w:top w:val="none" w:sz="0" w:space="0" w:color="auto"/>
        <w:left w:val="none" w:sz="0" w:space="0" w:color="auto"/>
        <w:bottom w:val="none" w:sz="0" w:space="0" w:color="auto"/>
        <w:right w:val="none" w:sz="0" w:space="0" w:color="auto"/>
      </w:divBdr>
    </w:div>
    <w:div w:id="1614239293">
      <w:bodyDiv w:val="1"/>
      <w:marLeft w:val="0"/>
      <w:marRight w:val="0"/>
      <w:marTop w:val="0"/>
      <w:marBottom w:val="0"/>
      <w:divBdr>
        <w:top w:val="none" w:sz="0" w:space="0" w:color="auto"/>
        <w:left w:val="none" w:sz="0" w:space="0" w:color="auto"/>
        <w:bottom w:val="none" w:sz="0" w:space="0" w:color="auto"/>
        <w:right w:val="none" w:sz="0" w:space="0" w:color="auto"/>
      </w:divBdr>
    </w:div>
    <w:div w:id="16838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ortphillip.vic.gov.au/media/aqgezvmr/fireworks-and-pyrotechnics.pdf" TargetMode="External"/><Relationship Id="rId18" Type="http://schemas.openxmlformats.org/officeDocument/2006/relationships/hyperlink" Target="https://www.portphillip.vic.gov.au/media/1h0b51r1/keys-power-and-water-pdf-223-kb.pdf" TargetMode="External"/><Relationship Id="rId26" Type="http://schemas.openxmlformats.org/officeDocument/2006/relationships/hyperlink" Target="https://www.ambulance.vic.gov.au/" TargetMode="External"/><Relationship Id="rId39" Type="http://schemas.openxmlformats.org/officeDocument/2006/relationships/hyperlink" Target="https://www.frv.vic.gov.au/" TargetMode="External"/><Relationship Id="rId21" Type="http://schemas.openxmlformats.org/officeDocument/2006/relationships/hyperlink" Target="https://www.portphillip.vic.gov.au/media/ppwdazyn/notification-sample-letter-pdf-292-kb.pdf" TargetMode="External"/><Relationship Id="rId34" Type="http://schemas.openxmlformats.org/officeDocument/2006/relationships/hyperlink" Target="tel:136186" TargetMode="External"/><Relationship Id="rId42" Type="http://schemas.openxmlformats.org/officeDocument/2006/relationships/hyperlink" Target="https://onemusic.com.au/" TargetMode="External"/><Relationship Id="rId47" Type="http://schemas.openxmlformats.org/officeDocument/2006/relationships/hyperlink" Target="mailto:events@parks.vic.gov.au" TargetMode="External"/><Relationship Id="rId50" Type="http://schemas.openxmlformats.org/officeDocument/2006/relationships/hyperlink" Target="https://www.vba.vic.gov.au/" TargetMode="External"/><Relationship Id="rId55" Type="http://schemas.openxmlformats.org/officeDocument/2006/relationships/hyperlink" Target="https://www.vcglr.vic.gov.au/" TargetMode="External"/><Relationship Id="rId63" Type="http://schemas.openxmlformats.org/officeDocument/2006/relationships/hyperlink" Target="tel:0392096777"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ortphillip.vic.gov.au/media/ozrlmjww/fundraising-and-raffles-2024.pdf" TargetMode="External"/><Relationship Id="rId29" Type="http://schemas.openxmlformats.org/officeDocument/2006/relationships/hyperlink" Target="mailto:helpbuilding@portphillip.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LAST%20UPDATED%202020%20-%20Risk%20and%20Emergency%20Management%20Plan%20(DOCX%20383%20KB).docx" TargetMode="External"/><Relationship Id="rId24" Type="http://schemas.openxmlformats.org/officeDocument/2006/relationships/hyperlink" Target="https://www.portphillip.vic.gov.au/media/kqbbq0sh/template-waste-management-plan-docx-339-kb.docx" TargetMode="External"/><Relationship Id="rId32" Type="http://schemas.openxmlformats.org/officeDocument/2006/relationships/hyperlink" Target="mailto:helphealthservices@portphillip.vic.gov.au" TargetMode="External"/><Relationship Id="rId37" Type="http://schemas.openxmlformats.org/officeDocument/2006/relationships/hyperlink" Target="https://www.epa.vic.gov.au/for-community/environmental-information/noise/music-noise/outdoor-venue-noise-permits" TargetMode="External"/><Relationship Id="rId40" Type="http://schemas.openxmlformats.org/officeDocument/2006/relationships/hyperlink" Target="tel:0396622311" TargetMode="External"/><Relationship Id="rId45" Type="http://schemas.openxmlformats.org/officeDocument/2006/relationships/hyperlink" Target="https://www.parks.vic.gov.au/get-into-nature/events-and-filming-permits" TargetMode="External"/><Relationship Id="rId53" Type="http://schemas.openxmlformats.org/officeDocument/2006/relationships/hyperlink" Target="tel:0398542781" TargetMode="External"/><Relationship Id="rId58" Type="http://schemas.openxmlformats.org/officeDocument/2006/relationships/hyperlink" Target="tel:0395362666"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ortphillip.vic.gov.au/media/zpbbc55c/food-and-beverage-community-helpsheet.pdf" TargetMode="External"/><Relationship Id="rId23" Type="http://schemas.openxmlformats.org/officeDocument/2006/relationships/hyperlink" Target="https://www.portphillip.vic.gov.au/media/kqbbq0sh/template-waste-management-plan-docx-339-kb.docx" TargetMode="External"/><Relationship Id="rId28" Type="http://schemas.openxmlformats.org/officeDocument/2006/relationships/hyperlink" Target="tel:0392096253" TargetMode="External"/><Relationship Id="rId36" Type="http://schemas.openxmlformats.org/officeDocument/2006/relationships/hyperlink" Target="tel:1800652563" TargetMode="External"/><Relationship Id="rId49" Type="http://schemas.openxmlformats.org/officeDocument/2006/relationships/hyperlink" Target="tel:1800800007" TargetMode="External"/><Relationship Id="rId57" Type="http://schemas.openxmlformats.org/officeDocument/2006/relationships/hyperlink" Target="https://www.police.vic.gov.au/" TargetMode="External"/><Relationship Id="rId61" Type="http://schemas.openxmlformats.org/officeDocument/2006/relationships/hyperlink" Target="https://www.portphillip.vic.gov.au/council-services/events-venues-and-performers" TargetMode="External"/><Relationship Id="rId10" Type="http://schemas.openxmlformats.org/officeDocument/2006/relationships/endnotes" Target="endnotes.xml"/><Relationship Id="rId19" Type="http://schemas.openxmlformats.org/officeDocument/2006/relationships/hyperlink" Target="https://www.portphillip.vic.gov.au/media/ukpd1zz4/large-marquees-and-structures-17-july-2024.pdf" TargetMode="External"/><Relationship Id="rId31" Type="http://schemas.openxmlformats.org/officeDocument/2006/relationships/hyperlink" Target="tel:0392096292" TargetMode="External"/><Relationship Id="rId44" Type="http://schemas.openxmlformats.org/officeDocument/2006/relationships/hyperlink" Target="mailto:hello@onemusic.com.au" TargetMode="External"/><Relationship Id="rId52" Type="http://schemas.openxmlformats.org/officeDocument/2006/relationships/hyperlink" Target="https://www.vicroads.vic.gov.au/traffic-and-road-use/events-and-filming-on-our-roads" TargetMode="External"/><Relationship Id="rId60" Type="http://schemas.openxmlformats.org/officeDocument/2006/relationships/hyperlink" Target="https://www.epa.vic.gov.au/for-community/environmental-information/noise/music-noise/outdoor-venue-noise-permits"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phillip.vic.gov.au/council-services/business/business-permits-and-approvals/mobile-and-temporary-food-business-registration" TargetMode="External"/><Relationship Id="rId22" Type="http://schemas.openxmlformats.org/officeDocument/2006/relationships/hyperlink" Target="https://www.portphillip.vic.gov.au/media/tecf3w1f/road-closures-community-helpsheet.pdf" TargetMode="External"/><Relationship Id="rId27" Type="http://schemas.openxmlformats.org/officeDocument/2006/relationships/hyperlink" Target="https://www.portphillip.vic.gov.au/planning-and-building/building-and-construction" TargetMode="External"/><Relationship Id="rId30" Type="http://schemas.openxmlformats.org/officeDocument/2006/relationships/hyperlink" Target="https://www.portphillip.vic.gov.au/council-services/health-and-safety/public-health" TargetMode="External"/><Relationship Id="rId35" Type="http://schemas.openxmlformats.org/officeDocument/2006/relationships/hyperlink" Target="https://esv.vic.gov.au/" TargetMode="External"/><Relationship Id="rId43" Type="http://schemas.openxmlformats.org/officeDocument/2006/relationships/hyperlink" Target="tel:1300162162" TargetMode="External"/><Relationship Id="rId48" Type="http://schemas.openxmlformats.org/officeDocument/2006/relationships/hyperlink" Target="https://www.ptv.vic.gov.au/" TargetMode="External"/><Relationship Id="rId56" Type="http://schemas.openxmlformats.org/officeDocument/2006/relationships/hyperlink" Target="tel:1300182457"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tel:1300815127" TargetMode="External"/><Relationship Id="rId3" Type="http://schemas.openxmlformats.org/officeDocument/2006/relationships/customXml" Target="../customXml/item3.xml"/><Relationship Id="rId12" Type="http://schemas.openxmlformats.org/officeDocument/2006/relationships/hyperlink" Target="https://www.portphillip.vic.gov.au/media/gp3abva2/animal-nurseries-and-farms.pdf" TargetMode="External"/><Relationship Id="rId17" Type="http://schemas.openxmlformats.org/officeDocument/2006/relationships/hyperlink" Target="https://www.portphillip.vic.gov.au/media/aq5atiid/use-of-inflatable-or-mechanical-rides-community-helpsheet.pdf" TargetMode="External"/><Relationship Id="rId25" Type="http://schemas.openxmlformats.org/officeDocument/2006/relationships/hyperlink" Target="https://www.portphillip.vic.gov.au/people-and-community/funds-grants-and-subsidies" TargetMode="External"/><Relationship Id="rId33" Type="http://schemas.openxmlformats.org/officeDocument/2006/relationships/hyperlink" Target="https://www.deeca.vic.gov.au/" TargetMode="External"/><Relationship Id="rId38" Type="http://schemas.openxmlformats.org/officeDocument/2006/relationships/hyperlink" Target="tel:1300372842" TargetMode="External"/><Relationship Id="rId46" Type="http://schemas.openxmlformats.org/officeDocument/2006/relationships/hyperlink" Target="tel:131963" TargetMode="External"/><Relationship Id="rId59" Type="http://schemas.openxmlformats.org/officeDocument/2006/relationships/hyperlink" Target="https://www.worksafe.vic.gov.au/using-fireworks" TargetMode="External"/><Relationship Id="rId67" Type="http://schemas.openxmlformats.org/officeDocument/2006/relationships/fontTable" Target="fontTable.xml"/><Relationship Id="rId20" Type="http://schemas.openxmlformats.org/officeDocument/2006/relationships/hyperlink" Target="https://www.portphillip.vic.gov.au/media/p5vbmb4p/notification-and-promotion-pdf-485-kb.pdf" TargetMode="External"/><Relationship Id="rId41" Type="http://schemas.openxmlformats.org/officeDocument/2006/relationships/hyperlink" Target="https://streatrader.health.vic.gov.au/" TargetMode="External"/><Relationship Id="rId54" Type="http://schemas.openxmlformats.org/officeDocument/2006/relationships/hyperlink" Target="mailto:vicroadsmetroevents@roads.vic.gov.au" TargetMode="External"/><Relationship Id="rId62" Type="http://schemas.openxmlformats.org/officeDocument/2006/relationships/hyperlink" Target="mailto:eventpermits@portphillip.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3CD98841F4A7D4B90420CF8C63C5AC3" ma:contentTypeVersion="17" ma:contentTypeDescription="Create a new document." ma:contentTypeScope="" ma:versionID="46e78332a9150c000a3a82cd60c9353e">
  <xsd:schema xmlns:xsd="http://www.w3.org/2001/XMLSchema" xmlns:xs="http://www.w3.org/2001/XMLSchema" xmlns:p="http://schemas.microsoft.com/office/2006/metadata/properties" xmlns:ns2="9cabe43e-ac0f-4c72-96ee-c07d74419750" xmlns:ns3="2ac6a802-3a8a-4961-9fa5-32617c106be2" targetNamespace="http://schemas.microsoft.com/office/2006/metadata/properties" ma:root="true" ma:fieldsID="4905f58543c62e8c7b41f89f1f86072d" ns2:_="" ns3:_="">
    <xsd:import namespace="9cabe43e-ac0f-4c72-96ee-c07d74419750"/>
    <xsd:import namespace="2ac6a802-3a8a-4961-9fa5-32617c106b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be43e-ac0f-4c72-96ee-c07d7441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a802-3a8a-4961-9fa5-32617c106b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140ce2-5bb1-4ab4-9c59-cc2af1c20a5a}" ma:internalName="TaxCatchAll" ma:showField="CatchAllData" ma:web="2ac6a802-3a8a-4961-9fa5-32617c106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abe43e-ac0f-4c72-96ee-c07d74419750">
      <Terms xmlns="http://schemas.microsoft.com/office/infopath/2007/PartnerControls"/>
    </lcf76f155ced4ddcb4097134ff3c332f>
    <TaxCatchAll xmlns="2ac6a802-3a8a-4961-9fa5-32617c106be2" xsi:nil="true"/>
    <SharedWithUsers xmlns="2ac6a802-3a8a-4961-9fa5-32617c106be2">
      <UserInfo>
        <DisplayName>Zack McBride-Bishop</DisplayName>
        <AccountId>114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ED983-6795-4354-9C24-C9E91ACD30E7}">
  <ds:schemaRefs>
    <ds:schemaRef ds:uri="http://schemas.openxmlformats.org/officeDocument/2006/bibliography"/>
  </ds:schemaRefs>
</ds:datastoreItem>
</file>

<file path=customXml/itemProps2.xml><?xml version="1.0" encoding="utf-8"?>
<ds:datastoreItem xmlns:ds="http://schemas.openxmlformats.org/officeDocument/2006/customXml" ds:itemID="{AA5E1890-A04A-4112-AAA6-0C0EFE237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be43e-ac0f-4c72-96ee-c07d74419750"/>
    <ds:schemaRef ds:uri="2ac6a802-3a8a-4961-9fa5-32617c106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6ECD2-F8BF-4FA5-A166-3EE423FAB2AA}">
  <ds:schemaRefs>
    <ds:schemaRef ds:uri="http://purl.org/dc/elements/1.1/"/>
    <ds:schemaRef ds:uri="http://schemas.microsoft.com/office/2006/metadata/properties"/>
    <ds:schemaRef ds:uri="http://schemas.openxmlformats.org/package/2006/metadata/core-properties"/>
    <ds:schemaRef ds:uri="9cabe43e-ac0f-4c72-96ee-c07d74419750"/>
    <ds:schemaRef ds:uri="http://purl.org/dc/terms/"/>
    <ds:schemaRef ds:uri="2ac6a802-3a8a-4961-9fa5-32617c106be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1BB966A-276E-465A-BC18-A791A6E4E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7</Pages>
  <Words>1756</Words>
  <Characters>10013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mrosser</dc:creator>
  <cp:keywords/>
  <dc:description/>
  <cp:lastModifiedBy>Zack McBride-Bishop</cp:lastModifiedBy>
  <cp:revision>171</cp:revision>
  <cp:lastPrinted>2024-07-16T09:33:00Z</cp:lastPrinted>
  <dcterms:created xsi:type="dcterms:W3CDTF">2019-07-07T09:45:00Z</dcterms:created>
  <dcterms:modified xsi:type="dcterms:W3CDTF">2024-07-19T02:22:00Z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0x010100A3CD98841F4A7D4B90420CF8C63C5AC3</vt:lpwstr>
  </property>
  <property fmtid="{D5CDD505-2E9C-101B-9397-08002B2CF9AE}" pid="3" name="MediaServiceImageTags">
    <vt:lpwstr/>
  </property>
</Properties>
</file>