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798C19" w14:textId="77777777" w:rsidR="00AD654D" w:rsidRPr="00DB7BBF" w:rsidRDefault="00AD654D" w:rsidP="00AD654D">
      <w:pPr>
        <w:rPr>
          <w:rFonts w:cs="Arial"/>
        </w:rPr>
      </w:pPr>
      <w:r w:rsidRPr="00730E65">
        <w:rPr>
          <w:rFonts w:cs="Arial"/>
          <w:b/>
          <w:noProof/>
          <w:sz w:val="32"/>
          <w:szCs w:val="32"/>
          <w:lang w:eastAsia="en-AU"/>
        </w:rPr>
        <mc:AlternateContent>
          <mc:Choice Requires="wps">
            <w:drawing>
              <wp:anchor distT="0" distB="0" distL="114300" distR="114300" simplePos="0" relativeHeight="251659264" behindDoc="0" locked="0" layoutInCell="1" allowOverlap="1" wp14:anchorId="361DE58F" wp14:editId="33FC818E">
                <wp:simplePos x="0" y="0"/>
                <wp:positionH relativeFrom="column">
                  <wp:posOffset>5770547</wp:posOffset>
                </wp:positionH>
                <wp:positionV relativeFrom="paragraph">
                  <wp:posOffset>-58227</wp:posOffset>
                </wp:positionV>
                <wp:extent cx="736170" cy="1018540"/>
                <wp:effectExtent l="0" t="0" r="0" b="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170"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374C1" w14:textId="77777777" w:rsidR="00AD654D" w:rsidRDefault="00AD654D" w:rsidP="00AD654D">
                            <w:r>
                              <w:rPr>
                                <w:noProof/>
                                <w:lang w:eastAsia="en-AU"/>
                              </w:rPr>
                              <w:drawing>
                                <wp:inline distT="0" distB="0" distL="0" distR="0" wp14:anchorId="3B149904" wp14:editId="203F1059">
                                  <wp:extent cx="557939" cy="557939"/>
                                  <wp:effectExtent l="0" t="0" r="0" b="0"/>
                                  <wp:docPr id="4" name="Picture 4" descr="logo_black_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black_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6575" cy="5565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61DE58F" id="_x0000_t202" coordsize="21600,21600" o:spt="202" path="m,l,21600r21600,l21600,xe">
                <v:stroke joinstyle="miter"/>
                <v:path gradientshapeok="t" o:connecttype="rect"/>
              </v:shapetype>
              <v:shape id="Text Box 12" o:spid="_x0000_s1026" type="#_x0000_t202" style="position:absolute;margin-left:454.35pt;margin-top:-4.6pt;width:57.95pt;height:8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" filled="f" stroked="f">
                <v:textbox style="mso-fit-shape-to-text:t">
                  <w:txbxContent>
                    <w:p w14:paraId="65E374C1" w14:textId="77777777" w:rsidR="00AD654D" w:rsidRDefault="00AD654D" w:rsidP="00AD654D">
                      <w:r>
                        <w:rPr>
                          <w:noProof/>
                          <w:lang w:eastAsia="en-AU"/>
                        </w:rPr>
                        <w:drawing>
                          <wp:inline distT="0" distB="0" distL="0" distR="0" wp14:anchorId="3B149904" wp14:editId="203F1059">
                            <wp:extent cx="557939" cy="557939"/>
                            <wp:effectExtent l="0" t="0" r="0" b="0"/>
                            <wp:docPr id="4" name="Picture 4" descr="logo_black_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ogo_black_roun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56575" cy="556575"/>
                                    </a:xfrm>
                                    <a:prstGeom prst="rect">
                                      <a:avLst/>
                                    </a:prstGeom>
                                    <a:noFill/>
                                    <a:ln>
                                      <a:noFill/>
                                    </a:ln>
                                  </pic:spPr>
                                </pic:pic>
                              </a:graphicData>
                            </a:graphic>
                          </wp:inline>
                        </w:drawing>
                      </w:r>
                    </w:p>
                  </w:txbxContent>
                </v:textbox>
              </v:shape>
            </w:pict>
          </mc:Fallback>
        </mc:AlternateContent>
      </w:r>
    </w:p>
    <w:tbl>
      <w:tblPr>
        <w:tblW w:w="10167" w:type="dxa"/>
        <w:tblBorders>
          <w:bottom w:val="single" w:sz="4" w:space="0" w:color="auto"/>
        </w:tblBorders>
        <w:tblLayout w:type="fixed"/>
        <w:tblLook w:val="0000" w:firstRow="0" w:lastRow="0" w:firstColumn="0" w:lastColumn="0" w:noHBand="0" w:noVBand="0"/>
      </w:tblPr>
      <w:tblGrid>
        <w:gridCol w:w="5771"/>
        <w:gridCol w:w="4396"/>
      </w:tblGrid>
      <w:tr w:rsidR="00AD654D" w:rsidRPr="00DB7BBF" w14:paraId="6F672EB3" w14:textId="77777777" w:rsidTr="000B52D1">
        <w:trPr>
          <w:trHeight w:val="1767"/>
        </w:trPr>
        <w:tc>
          <w:tcPr>
            <w:tcW w:w="5771" w:type="dxa"/>
          </w:tcPr>
          <w:p w14:paraId="30008EEC" w14:textId="77777777" w:rsidR="00AD654D" w:rsidRPr="00730E65" w:rsidRDefault="00AD654D" w:rsidP="000B52D1">
            <w:pPr>
              <w:pStyle w:val="Heading5"/>
              <w:jc w:val="left"/>
              <w:rPr>
                <w:sz w:val="22"/>
                <w:szCs w:val="22"/>
              </w:rPr>
            </w:pPr>
            <w:r w:rsidRPr="00DB7BBF">
              <w:rPr>
                <w:noProof/>
                <w:lang w:eastAsia="en-AU"/>
              </w:rPr>
              <mc:AlternateContent>
                <mc:Choice Requires="wps">
                  <w:drawing>
                    <wp:anchor distT="0" distB="0" distL="114300" distR="114300" simplePos="0" relativeHeight="251660288" behindDoc="0" locked="0" layoutInCell="1" allowOverlap="1" wp14:anchorId="7902FFEC" wp14:editId="0320EAB0">
                      <wp:simplePos x="0" y="0"/>
                      <wp:positionH relativeFrom="column">
                        <wp:posOffset>-142875</wp:posOffset>
                      </wp:positionH>
                      <wp:positionV relativeFrom="paragraph">
                        <wp:posOffset>95250</wp:posOffset>
                      </wp:positionV>
                      <wp:extent cx="2262752" cy="990600"/>
                      <wp:effectExtent l="0" t="0" r="4445" b="0"/>
                      <wp:wrapNone/>
                      <wp:docPr id="5" name="Text Box 5"/>
                      <wp:cNvGraphicFramePr/>
                      <a:graphic xmlns:a="http://schemas.openxmlformats.org/drawingml/2006/main">
                        <a:graphicData uri="http://schemas.microsoft.com/office/word/2010/wordprocessingShape">
                          <wps:wsp>
                            <wps:cNvSpPr txBox="1"/>
                            <wps:spPr>
                              <a:xfrm>
                                <a:off x="0" y="0"/>
                                <a:ext cx="2262752"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AD721B" w14:textId="77777777" w:rsidR="00AD654D" w:rsidRDefault="00AD654D" w:rsidP="00AD654D">
                                  <w:pPr>
                                    <w:pStyle w:val="Heading5"/>
                                    <w:rPr>
                                      <w:rFonts w:ascii="Gill Sans MT" w:hAnsi="Gill Sans MT"/>
                                      <w:sz w:val="22"/>
                                      <w:szCs w:val="22"/>
                                    </w:rPr>
                                  </w:pPr>
                                </w:p>
                                <w:p w14:paraId="66FF3785" w14:textId="77777777" w:rsidR="00AD654D" w:rsidRDefault="00AD654D" w:rsidP="00AD654D">
                                  <w:r>
                                    <w:rPr>
                                      <w:noProof/>
                                    </w:rPr>
                                    <w:drawing>
                                      <wp:inline distT="0" distB="0" distL="0" distR="0" wp14:anchorId="2E62F90E" wp14:editId="25F955F2">
                                        <wp:extent cx="2073275" cy="6369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isle_Street_Arts_Space_Logo_Colour_Purple.jpg"/>
                                                <pic:cNvPicPr/>
                                              </pic:nvPicPr>
                                              <pic:blipFill>
                                                <a:blip r:embed="rId7">
                                                  <a:extLst>
                                                    <a:ext uri="{28A0092B-C50C-407E-A947-70E740481C1C}">
                                                      <a14:useLocalDpi xmlns:a14="http://schemas.microsoft.com/office/drawing/2010/main" val="0"/>
                                                    </a:ext>
                                                  </a:extLst>
                                                </a:blip>
                                                <a:stretch>
                                                  <a:fillRect/>
                                                </a:stretch>
                                              </pic:blipFill>
                                              <pic:spPr>
                                                <a:xfrm>
                                                  <a:off x="0" y="0"/>
                                                  <a:ext cx="2073275" cy="6369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2FFEC" id="Text Box 5" o:spid="_x0000_s1027" type="#_x0000_t202" style="position:absolute;margin-left:-11.25pt;margin-top:7.5pt;width:178.15pt;height: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" fillcolor="white [3201]" stroked="f" strokeweight=".5pt">
                      <v:textbox>
                        <w:txbxContent>
                          <w:p w14:paraId="26AD721B" w14:textId="77777777" w:rsidR="00AD654D" w:rsidRDefault="00AD654D" w:rsidP="00AD654D">
                            <w:pPr>
                              <w:pStyle w:val="Heading5"/>
                              <w:rPr>
                                <w:rFonts w:ascii="Gill Sans MT" w:hAnsi="Gill Sans MT"/>
                                <w:sz w:val="22"/>
                                <w:szCs w:val="22"/>
                              </w:rPr>
                            </w:pPr>
                          </w:p>
                          <w:p w14:paraId="66FF3785" w14:textId="77777777" w:rsidR="00AD654D" w:rsidRDefault="00AD654D" w:rsidP="00AD654D">
                            <w:r>
                              <w:rPr>
                                <w:noProof/>
                              </w:rPr>
                              <w:drawing>
                                <wp:inline distT="0" distB="0" distL="0" distR="0" wp14:anchorId="2E62F90E" wp14:editId="25F955F2">
                                  <wp:extent cx="2073275" cy="63690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isle_Street_Arts_Space_Logo_Colour_Purple.jpg"/>
                                          <pic:cNvPicPr/>
                                        </pic:nvPicPr>
                                        <pic:blipFill>
                                          <a:blip r:embed="rId8">
                                            <a:extLst>
                                              <a:ext uri="{28A0092B-C50C-407E-A947-70E740481C1C}">
                                                <a14:useLocalDpi xmlns:a14="http://schemas.microsoft.com/office/drawing/2010/main" val="0"/>
                                              </a:ext>
                                            </a:extLst>
                                          </a:blip>
                                          <a:stretch>
                                            <a:fillRect/>
                                          </a:stretch>
                                        </pic:blipFill>
                                        <pic:spPr>
                                          <a:xfrm>
                                            <a:off x="0" y="0"/>
                                            <a:ext cx="2073275" cy="636905"/>
                                          </a:xfrm>
                                          <a:prstGeom prst="rect">
                                            <a:avLst/>
                                          </a:prstGeom>
                                        </pic:spPr>
                                      </pic:pic>
                                    </a:graphicData>
                                  </a:graphic>
                                </wp:inline>
                              </w:drawing>
                            </w:r>
                          </w:p>
                        </w:txbxContent>
                      </v:textbox>
                    </v:shape>
                  </w:pict>
                </mc:Fallback>
              </mc:AlternateContent>
            </w:r>
          </w:p>
        </w:tc>
        <w:tc>
          <w:tcPr>
            <w:tcW w:w="4396" w:type="dxa"/>
          </w:tcPr>
          <w:p w14:paraId="2077C6AF" w14:textId="77777777" w:rsidR="00AD654D" w:rsidRPr="00730E65" w:rsidRDefault="00AD654D" w:rsidP="000B52D1">
            <w:pPr>
              <w:jc w:val="right"/>
              <w:rPr>
                <w:rFonts w:cs="Arial"/>
                <w:b/>
                <w:sz w:val="32"/>
                <w:szCs w:val="32"/>
              </w:rPr>
            </w:pPr>
          </w:p>
          <w:p w14:paraId="2E0DDDF9" w14:textId="77777777" w:rsidR="00AD654D" w:rsidRPr="00730E65" w:rsidRDefault="00AD654D" w:rsidP="000B52D1">
            <w:pPr>
              <w:jc w:val="right"/>
              <w:rPr>
                <w:rFonts w:cs="Arial"/>
                <w:b/>
                <w:sz w:val="32"/>
                <w:szCs w:val="32"/>
              </w:rPr>
            </w:pPr>
          </w:p>
          <w:p w14:paraId="65096E59" w14:textId="7382B7F8" w:rsidR="00AD654D" w:rsidRPr="00730E65" w:rsidRDefault="00AD654D" w:rsidP="000B52D1">
            <w:pPr>
              <w:jc w:val="right"/>
              <w:rPr>
                <w:rFonts w:cs="Arial"/>
                <w:b/>
                <w:sz w:val="32"/>
                <w:szCs w:val="32"/>
              </w:rPr>
            </w:pPr>
            <w:r w:rsidRPr="00730E65">
              <w:rPr>
                <w:rFonts w:cs="Arial"/>
                <w:b/>
                <w:sz w:val="32"/>
                <w:szCs w:val="32"/>
              </w:rPr>
              <w:t xml:space="preserve">Exhibition program </w:t>
            </w:r>
          </w:p>
          <w:p w14:paraId="35DB44D1" w14:textId="77777777" w:rsidR="00AD654D" w:rsidRPr="00730E65" w:rsidRDefault="00AD654D" w:rsidP="000B52D1">
            <w:pPr>
              <w:rPr>
                <w:rFonts w:cs="Arial"/>
                <w:b/>
                <w:color w:val="808080" w:themeColor="background1" w:themeShade="80"/>
                <w:sz w:val="16"/>
                <w:szCs w:val="16"/>
              </w:rPr>
            </w:pPr>
          </w:p>
          <w:p w14:paraId="37EBE2C3" w14:textId="77777777" w:rsidR="00AD654D" w:rsidRPr="00730E65" w:rsidRDefault="00AD654D" w:rsidP="000B52D1">
            <w:pPr>
              <w:jc w:val="right"/>
              <w:rPr>
                <w:rFonts w:cs="Arial"/>
                <w:b/>
                <w:color w:val="7F266D"/>
                <w:sz w:val="32"/>
                <w:szCs w:val="32"/>
              </w:rPr>
            </w:pPr>
            <w:r>
              <w:rPr>
                <w:rFonts w:cs="Arial"/>
                <w:b/>
                <w:color w:val="7F266D"/>
                <w:sz w:val="32"/>
                <w:szCs w:val="32"/>
              </w:rPr>
              <w:t>Guidelines</w:t>
            </w:r>
            <w:r w:rsidRPr="00730E65">
              <w:rPr>
                <w:rFonts w:cs="Arial"/>
                <w:b/>
                <w:color w:val="7F266D"/>
                <w:sz w:val="32"/>
                <w:szCs w:val="32"/>
              </w:rPr>
              <w:t xml:space="preserve"> </w:t>
            </w:r>
          </w:p>
        </w:tc>
      </w:tr>
    </w:tbl>
    <w:p w14:paraId="64777D64" w14:textId="77777777" w:rsidR="00AD654D" w:rsidRPr="00730E65" w:rsidRDefault="00AD654D" w:rsidP="00AD654D">
      <w:pPr>
        <w:rPr>
          <w:rFonts w:cs="Arial"/>
          <w:sz w:val="22"/>
          <w:szCs w:val="22"/>
        </w:rPr>
      </w:pPr>
    </w:p>
    <w:p w14:paraId="72926057" w14:textId="77777777" w:rsidR="00AD654D" w:rsidRPr="00730E65" w:rsidRDefault="00AD654D" w:rsidP="00AD654D">
      <w:pPr>
        <w:rPr>
          <w:rFonts w:cs="Arial"/>
          <w:sz w:val="22"/>
          <w:szCs w:val="22"/>
          <w:lang w:eastAsia="en-AU"/>
        </w:rPr>
      </w:pPr>
    </w:p>
    <w:p w14:paraId="7486EB9A" w14:textId="1E47780F" w:rsidR="00AD654D" w:rsidRPr="00730E65" w:rsidRDefault="00AD654D" w:rsidP="00AD654D">
      <w:pPr>
        <w:rPr>
          <w:rFonts w:cs="Arial"/>
          <w:sz w:val="22"/>
          <w:szCs w:val="22"/>
        </w:rPr>
      </w:pPr>
      <w:r w:rsidRPr="00730E65">
        <w:rPr>
          <w:rFonts w:cs="Arial"/>
          <w:sz w:val="22"/>
          <w:szCs w:val="22"/>
          <w:lang w:eastAsia="en-AU"/>
        </w:rPr>
        <w:t>The Carlisle Street Arts Space presents a diverse exhibition program</w:t>
      </w:r>
      <w:r>
        <w:rPr>
          <w:rFonts w:cs="Arial"/>
          <w:sz w:val="22"/>
          <w:szCs w:val="22"/>
          <w:lang w:eastAsia="en-AU"/>
        </w:rPr>
        <w:t xml:space="preserve"> that encourages</w:t>
      </w:r>
      <w:r w:rsidRPr="00730E65">
        <w:rPr>
          <w:rFonts w:cs="Arial"/>
          <w:sz w:val="22"/>
          <w:szCs w:val="22"/>
          <w:lang w:eastAsia="en-AU"/>
        </w:rPr>
        <w:t xml:space="preserve"> innovation in arts practice and has relevance to the cultural vitality of the City of Port Phillip and its community. </w:t>
      </w:r>
      <w:r w:rsidRPr="00730E65">
        <w:rPr>
          <w:rFonts w:cs="Arial"/>
          <w:sz w:val="22"/>
          <w:szCs w:val="22"/>
        </w:rPr>
        <w:t xml:space="preserve">Council aims to provide a balanced program, which incorporates exhibitions by community groups, </w:t>
      </w:r>
      <w:r>
        <w:rPr>
          <w:rFonts w:cs="Arial"/>
          <w:sz w:val="22"/>
          <w:szCs w:val="22"/>
        </w:rPr>
        <w:t>emerging and established</w:t>
      </w:r>
      <w:r w:rsidRPr="00730E65">
        <w:rPr>
          <w:rFonts w:cs="Arial"/>
          <w:sz w:val="22"/>
          <w:szCs w:val="22"/>
        </w:rPr>
        <w:t xml:space="preserve"> artists, and themed shows sourced from the Port Phillip City Collection.</w:t>
      </w:r>
    </w:p>
    <w:p w14:paraId="770978D7" w14:textId="77777777" w:rsidR="00AD654D" w:rsidRPr="00730E65" w:rsidRDefault="00AD654D" w:rsidP="00AD654D">
      <w:pPr>
        <w:rPr>
          <w:rFonts w:cs="Arial"/>
          <w:sz w:val="22"/>
          <w:szCs w:val="22"/>
        </w:rPr>
      </w:pPr>
    </w:p>
    <w:p w14:paraId="416DC0B9" w14:textId="0AB3B522" w:rsidR="00AD654D" w:rsidRPr="00730E65" w:rsidRDefault="00AD654D" w:rsidP="00AD654D">
      <w:pPr>
        <w:rPr>
          <w:rFonts w:cs="Arial"/>
          <w:sz w:val="22"/>
          <w:szCs w:val="22"/>
        </w:rPr>
      </w:pPr>
      <w:r>
        <w:rPr>
          <w:rFonts w:cs="Arial"/>
          <w:sz w:val="22"/>
          <w:szCs w:val="22"/>
        </w:rPr>
        <w:t xml:space="preserve">Please </w:t>
      </w:r>
      <w:r w:rsidRPr="00730E65">
        <w:rPr>
          <w:rFonts w:cs="Arial"/>
          <w:sz w:val="22"/>
          <w:szCs w:val="22"/>
        </w:rPr>
        <w:t>contact the Curator to discuss your proposal before completing and submitting the application form.</w:t>
      </w:r>
    </w:p>
    <w:p w14:paraId="2A875359" w14:textId="77777777" w:rsidR="00AD654D" w:rsidRPr="00730E65" w:rsidRDefault="00AD654D" w:rsidP="00AD654D">
      <w:pPr>
        <w:rPr>
          <w:rFonts w:cs="Arial"/>
          <w:sz w:val="22"/>
          <w:szCs w:val="22"/>
        </w:rPr>
      </w:pPr>
    </w:p>
    <w:p w14:paraId="24954484" w14:textId="3AB462BE" w:rsidR="00AD654D" w:rsidRPr="00730E65" w:rsidRDefault="00AD654D" w:rsidP="00AD654D">
      <w:pPr>
        <w:rPr>
          <w:rFonts w:cs="Arial"/>
          <w:sz w:val="22"/>
          <w:szCs w:val="22"/>
        </w:rPr>
      </w:pPr>
      <w:r w:rsidRPr="00730E65">
        <w:rPr>
          <w:rFonts w:cs="Arial"/>
          <w:sz w:val="22"/>
          <w:szCs w:val="22"/>
        </w:rPr>
        <w:t xml:space="preserve">Applications received </w:t>
      </w:r>
      <w:r w:rsidR="00DF1616">
        <w:rPr>
          <w:rFonts w:cs="Arial"/>
          <w:sz w:val="22"/>
          <w:szCs w:val="22"/>
        </w:rPr>
        <w:t>are</w:t>
      </w:r>
      <w:r w:rsidRPr="00730E65">
        <w:rPr>
          <w:rFonts w:cs="Arial"/>
          <w:sz w:val="22"/>
          <w:szCs w:val="22"/>
        </w:rPr>
        <w:t xml:space="preserve"> considered by </w:t>
      </w:r>
      <w:r>
        <w:rPr>
          <w:rFonts w:cs="Arial"/>
          <w:sz w:val="22"/>
          <w:szCs w:val="22"/>
        </w:rPr>
        <w:t xml:space="preserve">the Carlisle Street Arts Space </w:t>
      </w:r>
      <w:r w:rsidRPr="00730E65">
        <w:rPr>
          <w:rFonts w:cs="Arial"/>
          <w:sz w:val="22"/>
          <w:szCs w:val="22"/>
        </w:rPr>
        <w:t xml:space="preserve">Selection </w:t>
      </w:r>
      <w:r>
        <w:rPr>
          <w:rFonts w:cs="Arial"/>
          <w:sz w:val="22"/>
          <w:szCs w:val="22"/>
        </w:rPr>
        <w:t>Panel</w:t>
      </w:r>
      <w:r w:rsidRPr="00730E65">
        <w:rPr>
          <w:rFonts w:cs="Arial"/>
          <w:sz w:val="22"/>
          <w:szCs w:val="22"/>
        </w:rPr>
        <w:t xml:space="preserve">. Applications are </w:t>
      </w:r>
      <w:r w:rsidR="006A5A99">
        <w:rPr>
          <w:rFonts w:cs="Arial"/>
          <w:sz w:val="22"/>
          <w:szCs w:val="22"/>
        </w:rPr>
        <w:t>evaluated</w:t>
      </w:r>
      <w:r w:rsidRPr="00730E65">
        <w:rPr>
          <w:rFonts w:cs="Arial"/>
          <w:sz w:val="22"/>
          <w:szCs w:val="22"/>
        </w:rPr>
        <w:t xml:space="preserve"> according to how well they address the selection criteria and the availability of preferred exhibition dates.</w:t>
      </w:r>
    </w:p>
    <w:p w14:paraId="0D7244DD" w14:textId="77777777" w:rsidR="00AD654D" w:rsidRPr="00730E65" w:rsidRDefault="00AD654D" w:rsidP="00AD654D">
      <w:pPr>
        <w:rPr>
          <w:rFonts w:cs="Arial"/>
          <w:sz w:val="22"/>
          <w:szCs w:val="22"/>
        </w:rPr>
      </w:pPr>
    </w:p>
    <w:p w14:paraId="73C87BA5" w14:textId="353CF2B5" w:rsidR="00AD654D" w:rsidRPr="00730E65" w:rsidRDefault="00AD654D" w:rsidP="00AD654D">
      <w:pPr>
        <w:rPr>
          <w:rFonts w:cs="Arial"/>
          <w:sz w:val="22"/>
          <w:szCs w:val="22"/>
        </w:rPr>
      </w:pPr>
      <w:r w:rsidRPr="00730E65">
        <w:rPr>
          <w:rFonts w:cs="Arial"/>
          <w:sz w:val="22"/>
          <w:szCs w:val="22"/>
        </w:rPr>
        <w:t>All applicants receive confirmation of receipt of their application. Please be aware that there are a limited number of exhibition timeslots possible within the annual program, therefore submission of a proposal is not a guarantee of acceptance.</w:t>
      </w:r>
    </w:p>
    <w:p w14:paraId="6D3C4CF8" w14:textId="77777777" w:rsidR="00AD654D" w:rsidRPr="00730E65" w:rsidRDefault="00AD654D" w:rsidP="00AD654D">
      <w:pPr>
        <w:rPr>
          <w:rFonts w:cs="Arial"/>
          <w:sz w:val="22"/>
          <w:szCs w:val="22"/>
        </w:rPr>
      </w:pPr>
      <w:bookmarkStart w:id="0" w:name="_GoBack"/>
      <w:bookmarkEnd w:id="0"/>
    </w:p>
    <w:p w14:paraId="3D61B2D1" w14:textId="77777777" w:rsidR="00AD654D" w:rsidRPr="00730E65" w:rsidRDefault="00AD654D" w:rsidP="00AD654D">
      <w:pPr>
        <w:rPr>
          <w:rFonts w:cs="Arial"/>
          <w:sz w:val="22"/>
          <w:szCs w:val="22"/>
        </w:rPr>
      </w:pPr>
      <w:r w:rsidRPr="00730E65">
        <w:rPr>
          <w:rFonts w:cs="Arial"/>
          <w:sz w:val="22"/>
          <w:szCs w:val="22"/>
        </w:rPr>
        <w:t xml:space="preserve">All applicants will be notified in writing of the outcome of their application. Successful applicants will be required to enter into a formal agreement with the City of Port Phillip before commencement of their exhibition. </w:t>
      </w:r>
    </w:p>
    <w:p w14:paraId="6815C4FB" w14:textId="77777777" w:rsidR="00AD654D" w:rsidRPr="00730E65" w:rsidRDefault="00AD654D" w:rsidP="00AD654D">
      <w:pPr>
        <w:ind w:left="720"/>
        <w:rPr>
          <w:rFonts w:cs="Arial"/>
          <w:sz w:val="22"/>
          <w:szCs w:val="22"/>
        </w:rPr>
      </w:pPr>
    </w:p>
    <w:p w14:paraId="2632AED9" w14:textId="77777777" w:rsidR="00AD654D" w:rsidRPr="00730E65" w:rsidRDefault="00AD654D" w:rsidP="00AD654D">
      <w:pPr>
        <w:ind w:left="720"/>
        <w:rPr>
          <w:rFonts w:cs="Arial"/>
          <w:b/>
          <w:color w:val="808080"/>
          <w:sz w:val="22"/>
          <w:szCs w:val="22"/>
        </w:rPr>
      </w:pPr>
    </w:p>
    <w:p w14:paraId="016A7043" w14:textId="5C6A6546" w:rsidR="00AD654D" w:rsidRPr="00F36A8C" w:rsidRDefault="00F36A8C" w:rsidP="00AD654D">
      <w:pPr>
        <w:rPr>
          <w:rFonts w:cs="Arial"/>
          <w:b/>
          <w:sz w:val="28"/>
          <w:szCs w:val="28"/>
        </w:rPr>
      </w:pPr>
      <w:r w:rsidRPr="00F36A8C">
        <w:rPr>
          <w:rFonts w:cs="Arial"/>
          <w:b/>
          <w:sz w:val="28"/>
          <w:szCs w:val="28"/>
        </w:rPr>
        <w:t>SELECTION CRITERIA</w:t>
      </w:r>
    </w:p>
    <w:p w14:paraId="6B615B02" w14:textId="77777777" w:rsidR="00AD654D" w:rsidRPr="00730E65" w:rsidRDefault="00AD654D" w:rsidP="00AD654D">
      <w:pPr>
        <w:rPr>
          <w:rFonts w:cs="Arial"/>
          <w:sz w:val="22"/>
          <w:szCs w:val="22"/>
        </w:rPr>
      </w:pPr>
    </w:p>
    <w:p w14:paraId="10ED3D10" w14:textId="6EFB1799" w:rsidR="00AD654D" w:rsidRPr="00730E65" w:rsidRDefault="00AD654D" w:rsidP="00AD654D">
      <w:pPr>
        <w:rPr>
          <w:rFonts w:cs="Arial"/>
          <w:sz w:val="22"/>
          <w:szCs w:val="22"/>
        </w:rPr>
      </w:pPr>
      <w:r w:rsidRPr="00730E65">
        <w:rPr>
          <w:rFonts w:cs="Arial"/>
          <w:sz w:val="22"/>
          <w:szCs w:val="22"/>
        </w:rPr>
        <w:t xml:space="preserve">Artist applications will be </w:t>
      </w:r>
      <w:r w:rsidR="00D215C1" w:rsidRPr="00730E65">
        <w:rPr>
          <w:rFonts w:cs="Arial"/>
          <w:sz w:val="22"/>
          <w:szCs w:val="22"/>
        </w:rPr>
        <w:t>evaluated</w:t>
      </w:r>
      <w:r w:rsidR="006A5A99" w:rsidRPr="00730E65">
        <w:rPr>
          <w:rFonts w:cs="Arial"/>
          <w:sz w:val="22"/>
          <w:szCs w:val="22"/>
        </w:rPr>
        <w:t xml:space="preserve"> </w:t>
      </w:r>
      <w:r w:rsidRPr="00730E65">
        <w:rPr>
          <w:rFonts w:cs="Arial"/>
          <w:sz w:val="22"/>
          <w:szCs w:val="22"/>
        </w:rPr>
        <w:t xml:space="preserve">according to how well they meet the </w:t>
      </w:r>
      <w:r w:rsidR="00532F83">
        <w:rPr>
          <w:rFonts w:cs="Arial"/>
          <w:sz w:val="22"/>
          <w:szCs w:val="22"/>
        </w:rPr>
        <w:t>following</w:t>
      </w:r>
      <w:r w:rsidRPr="00730E65">
        <w:rPr>
          <w:rFonts w:cs="Arial"/>
          <w:sz w:val="22"/>
          <w:szCs w:val="22"/>
        </w:rPr>
        <w:t>:</w:t>
      </w:r>
    </w:p>
    <w:p w14:paraId="784C4C07" w14:textId="0D17637B" w:rsidR="00AD654D" w:rsidRPr="006C3A5F" w:rsidRDefault="00AD654D" w:rsidP="006C3A5F">
      <w:pPr>
        <w:pStyle w:val="ListParagraph"/>
        <w:numPr>
          <w:ilvl w:val="0"/>
          <w:numId w:val="1"/>
        </w:numPr>
        <w:rPr>
          <w:rFonts w:cs="Arial"/>
          <w:sz w:val="22"/>
          <w:szCs w:val="22"/>
        </w:rPr>
      </w:pPr>
      <w:r w:rsidRPr="00730E65">
        <w:rPr>
          <w:rFonts w:cs="Arial"/>
          <w:sz w:val="22"/>
          <w:szCs w:val="22"/>
        </w:rPr>
        <w:t>Artists must live or work in the City of Port</w:t>
      </w:r>
      <w:r w:rsidR="006C3A5F">
        <w:rPr>
          <w:rFonts w:cs="Arial"/>
          <w:sz w:val="22"/>
          <w:szCs w:val="22"/>
        </w:rPr>
        <w:t xml:space="preserve"> Phillip or demonstrate an </w:t>
      </w:r>
      <w:r w:rsidR="006C3A5F" w:rsidRPr="00730E65">
        <w:rPr>
          <w:rFonts w:cs="Arial"/>
          <w:sz w:val="22"/>
          <w:szCs w:val="22"/>
        </w:rPr>
        <w:t>identifiable connection to the local environment or issues specific to the Port Phillip community.</w:t>
      </w:r>
    </w:p>
    <w:p w14:paraId="7D9D00C2" w14:textId="51276283" w:rsidR="00AD654D" w:rsidRDefault="00AD654D" w:rsidP="00AD654D">
      <w:pPr>
        <w:pStyle w:val="ListParagraph"/>
        <w:numPr>
          <w:ilvl w:val="0"/>
          <w:numId w:val="1"/>
        </w:numPr>
        <w:rPr>
          <w:rFonts w:cs="Arial"/>
          <w:sz w:val="22"/>
          <w:szCs w:val="22"/>
        </w:rPr>
      </w:pPr>
      <w:r w:rsidRPr="00730E65">
        <w:rPr>
          <w:rFonts w:cs="Arial"/>
          <w:sz w:val="22"/>
          <w:szCs w:val="22"/>
        </w:rPr>
        <w:t>Presentation of a well-considered exhibition proposal that</w:t>
      </w:r>
      <w:r>
        <w:rPr>
          <w:rFonts w:cs="Arial"/>
          <w:sz w:val="22"/>
          <w:szCs w:val="22"/>
        </w:rPr>
        <w:t xml:space="preserve"> is</w:t>
      </w:r>
      <w:r w:rsidRPr="00730E65">
        <w:rPr>
          <w:rFonts w:cs="Arial"/>
          <w:sz w:val="22"/>
          <w:szCs w:val="22"/>
        </w:rPr>
        <w:t xml:space="preserve"> focused in theme</w:t>
      </w:r>
      <w:r w:rsidR="002644FF">
        <w:rPr>
          <w:rFonts w:cs="Arial"/>
          <w:sz w:val="22"/>
          <w:szCs w:val="22"/>
        </w:rPr>
        <w:t>, objectives</w:t>
      </w:r>
      <w:r w:rsidRPr="00730E65">
        <w:rPr>
          <w:rFonts w:cs="Arial"/>
          <w:sz w:val="22"/>
          <w:szCs w:val="22"/>
        </w:rPr>
        <w:t xml:space="preserve"> and use of media</w:t>
      </w:r>
      <w:r>
        <w:rPr>
          <w:rFonts w:cs="Arial"/>
          <w:sz w:val="22"/>
          <w:szCs w:val="22"/>
        </w:rPr>
        <w:t>.</w:t>
      </w:r>
    </w:p>
    <w:p w14:paraId="0B331169" w14:textId="77777777" w:rsidR="00AD654D" w:rsidRPr="00730E65" w:rsidRDefault="00AD654D" w:rsidP="00AD654D">
      <w:pPr>
        <w:pStyle w:val="ListParagraph"/>
        <w:numPr>
          <w:ilvl w:val="0"/>
          <w:numId w:val="1"/>
        </w:numPr>
        <w:rPr>
          <w:rFonts w:cs="Arial"/>
          <w:sz w:val="22"/>
          <w:szCs w:val="22"/>
        </w:rPr>
      </w:pPr>
      <w:r>
        <w:rPr>
          <w:rFonts w:cs="Arial"/>
          <w:sz w:val="22"/>
          <w:szCs w:val="22"/>
        </w:rPr>
        <w:t>Demonstration of</w:t>
      </w:r>
      <w:r w:rsidRPr="00730E65">
        <w:rPr>
          <w:rFonts w:cs="Arial"/>
          <w:sz w:val="22"/>
          <w:szCs w:val="22"/>
        </w:rPr>
        <w:t xml:space="preserve"> creativity and a strong artistic and/or cultural intention</w:t>
      </w:r>
      <w:r>
        <w:rPr>
          <w:rFonts w:cs="Arial"/>
          <w:sz w:val="22"/>
          <w:szCs w:val="22"/>
        </w:rPr>
        <w:t xml:space="preserve"> and practice.</w:t>
      </w:r>
    </w:p>
    <w:p w14:paraId="58E36517" w14:textId="5C9509C3" w:rsidR="00AD654D" w:rsidRPr="00730E65" w:rsidRDefault="008C4C9F" w:rsidP="00AD654D">
      <w:pPr>
        <w:numPr>
          <w:ilvl w:val="0"/>
          <w:numId w:val="1"/>
        </w:numPr>
        <w:rPr>
          <w:rFonts w:cs="Arial"/>
          <w:sz w:val="22"/>
          <w:szCs w:val="22"/>
        </w:rPr>
      </w:pPr>
      <w:r>
        <w:rPr>
          <w:rFonts w:cs="Arial"/>
          <w:sz w:val="22"/>
          <w:szCs w:val="22"/>
        </w:rPr>
        <w:t>Demonstration of the</w:t>
      </w:r>
      <w:r w:rsidR="00AD654D" w:rsidRPr="00730E65">
        <w:rPr>
          <w:rFonts w:cs="Arial"/>
          <w:sz w:val="22"/>
          <w:szCs w:val="22"/>
        </w:rPr>
        <w:t xml:space="preserve"> </w:t>
      </w:r>
      <w:r w:rsidR="009432C3">
        <w:rPr>
          <w:rFonts w:cs="Arial"/>
          <w:sz w:val="22"/>
          <w:szCs w:val="22"/>
        </w:rPr>
        <w:t>exhibition’s</w:t>
      </w:r>
      <w:r w:rsidR="00AD654D" w:rsidRPr="00730E65">
        <w:rPr>
          <w:rFonts w:cs="Arial"/>
          <w:sz w:val="22"/>
          <w:szCs w:val="22"/>
        </w:rPr>
        <w:t xml:space="preserve"> value to City of Port Phillip audiences.</w:t>
      </w:r>
    </w:p>
    <w:p w14:paraId="26AA0956" w14:textId="77777777" w:rsidR="00AD654D" w:rsidRPr="00730E65" w:rsidRDefault="00AD654D" w:rsidP="00AD654D">
      <w:pPr>
        <w:ind w:left="360"/>
        <w:rPr>
          <w:rFonts w:cs="Arial"/>
          <w:sz w:val="22"/>
          <w:szCs w:val="22"/>
        </w:rPr>
      </w:pPr>
    </w:p>
    <w:p w14:paraId="6434E3E2" w14:textId="77777777" w:rsidR="00AD654D" w:rsidRPr="00730E65" w:rsidRDefault="00AD654D" w:rsidP="00AD654D">
      <w:pPr>
        <w:rPr>
          <w:rFonts w:cs="Arial"/>
          <w:sz w:val="22"/>
          <w:szCs w:val="22"/>
        </w:rPr>
      </w:pPr>
      <w:r w:rsidRPr="00730E65">
        <w:rPr>
          <w:rFonts w:cs="Arial"/>
          <w:sz w:val="22"/>
          <w:szCs w:val="22"/>
        </w:rPr>
        <w:t>Other requirements:</w:t>
      </w:r>
    </w:p>
    <w:p w14:paraId="180D65BD" w14:textId="77777777" w:rsidR="00F36A8C" w:rsidRPr="00730E65" w:rsidRDefault="00F36A8C" w:rsidP="00F36A8C">
      <w:pPr>
        <w:pStyle w:val="ListParagraph"/>
        <w:numPr>
          <w:ilvl w:val="0"/>
          <w:numId w:val="2"/>
        </w:numPr>
        <w:rPr>
          <w:rFonts w:cs="Arial"/>
          <w:sz w:val="22"/>
          <w:szCs w:val="22"/>
        </w:rPr>
      </w:pPr>
      <w:r w:rsidRPr="00730E65">
        <w:rPr>
          <w:rFonts w:cs="Arial"/>
          <w:sz w:val="22"/>
          <w:szCs w:val="22"/>
        </w:rPr>
        <w:t>Priority is given to artists</w:t>
      </w:r>
      <w:r>
        <w:rPr>
          <w:rFonts w:cs="Arial"/>
          <w:sz w:val="22"/>
          <w:szCs w:val="22"/>
        </w:rPr>
        <w:t xml:space="preserve"> </w:t>
      </w:r>
      <w:r w:rsidRPr="00C744BF">
        <w:rPr>
          <w:rFonts w:cs="Arial"/>
          <w:sz w:val="22"/>
          <w:szCs w:val="22"/>
        </w:rPr>
        <w:t>and groups</w:t>
      </w:r>
      <w:r w:rsidRPr="00730E65">
        <w:rPr>
          <w:rFonts w:cs="Arial"/>
          <w:color w:val="FF0000"/>
          <w:sz w:val="22"/>
          <w:szCs w:val="22"/>
        </w:rPr>
        <w:t xml:space="preserve"> </w:t>
      </w:r>
      <w:r w:rsidRPr="00730E65">
        <w:rPr>
          <w:rFonts w:cs="Arial"/>
          <w:sz w:val="22"/>
          <w:szCs w:val="22"/>
        </w:rPr>
        <w:t>who have not previously</w:t>
      </w:r>
      <w:r>
        <w:rPr>
          <w:rFonts w:cs="Arial"/>
          <w:sz w:val="22"/>
          <w:szCs w:val="22"/>
        </w:rPr>
        <w:t xml:space="preserve"> or </w:t>
      </w:r>
      <w:r w:rsidRPr="00730E65">
        <w:rPr>
          <w:rFonts w:cs="Arial"/>
          <w:sz w:val="22"/>
          <w:szCs w:val="22"/>
        </w:rPr>
        <w:t>recently exhibited in Council’s gallery</w:t>
      </w:r>
      <w:r>
        <w:rPr>
          <w:rFonts w:cs="Arial"/>
          <w:sz w:val="22"/>
          <w:szCs w:val="22"/>
        </w:rPr>
        <w:t xml:space="preserve"> space</w:t>
      </w:r>
      <w:r w:rsidRPr="00730E65">
        <w:rPr>
          <w:rFonts w:cs="Arial"/>
          <w:sz w:val="22"/>
          <w:szCs w:val="22"/>
        </w:rPr>
        <w:t>.</w:t>
      </w:r>
    </w:p>
    <w:p w14:paraId="5C17456B" w14:textId="77777777" w:rsidR="00AD654D" w:rsidRPr="00730E65" w:rsidRDefault="00AD654D" w:rsidP="00AD654D">
      <w:pPr>
        <w:numPr>
          <w:ilvl w:val="0"/>
          <w:numId w:val="2"/>
        </w:numPr>
        <w:rPr>
          <w:rFonts w:cs="Arial"/>
          <w:sz w:val="22"/>
          <w:szCs w:val="22"/>
        </w:rPr>
      </w:pPr>
      <w:r w:rsidRPr="00730E65">
        <w:rPr>
          <w:rFonts w:cs="Arial"/>
          <w:sz w:val="22"/>
          <w:szCs w:val="22"/>
        </w:rPr>
        <w:t>Artworks or items displayed must be professionally presented or framed and considered appropriate for a community setting.</w:t>
      </w:r>
    </w:p>
    <w:p w14:paraId="03CEFE6E" w14:textId="4E1A8468" w:rsidR="00AD654D" w:rsidRDefault="00AD654D" w:rsidP="00AD654D">
      <w:pPr>
        <w:numPr>
          <w:ilvl w:val="0"/>
          <w:numId w:val="2"/>
        </w:numPr>
        <w:rPr>
          <w:rFonts w:cs="Arial"/>
          <w:sz w:val="22"/>
          <w:szCs w:val="22"/>
        </w:rPr>
      </w:pPr>
      <w:r w:rsidRPr="00730E65">
        <w:rPr>
          <w:rFonts w:cs="Arial"/>
          <w:sz w:val="22"/>
          <w:szCs w:val="22"/>
        </w:rPr>
        <w:t>The exhibition must be appropriate for the scale of the exhibition space and curatorial resources.</w:t>
      </w:r>
    </w:p>
    <w:p w14:paraId="6A5668CA" w14:textId="0FFEF383" w:rsidR="002F07ED" w:rsidRDefault="002F07ED" w:rsidP="002F07ED">
      <w:pPr>
        <w:ind w:left="720"/>
        <w:rPr>
          <w:rFonts w:cs="Arial"/>
          <w:sz w:val="22"/>
          <w:szCs w:val="22"/>
        </w:rPr>
      </w:pPr>
    </w:p>
    <w:p w14:paraId="42D0B22B" w14:textId="77777777" w:rsidR="002F07ED" w:rsidRPr="00730E65" w:rsidRDefault="002F07ED" w:rsidP="002F07ED">
      <w:pPr>
        <w:ind w:left="720"/>
        <w:rPr>
          <w:rFonts w:cs="Arial"/>
          <w:sz w:val="22"/>
          <w:szCs w:val="22"/>
        </w:rPr>
      </w:pPr>
    </w:p>
    <w:p w14:paraId="6FBAC382" w14:textId="0E3E15E0" w:rsidR="00DF1616" w:rsidRPr="00DF1616" w:rsidRDefault="00DF1616" w:rsidP="00AD654D">
      <w:pPr>
        <w:rPr>
          <w:rFonts w:cs="Arial"/>
          <w:b/>
          <w:i/>
          <w:szCs w:val="24"/>
        </w:rPr>
      </w:pPr>
      <w:r w:rsidRPr="00DF1616">
        <w:rPr>
          <w:rFonts w:cs="Arial"/>
          <w:b/>
          <w:i/>
          <w:szCs w:val="24"/>
        </w:rPr>
        <w:t xml:space="preserve">Application dates, gallery opening hours, fees and charges will be updated in line with Covid-19 restrictions and re-establishment of gallery call for submissions. </w:t>
      </w:r>
    </w:p>
    <w:p w14:paraId="55521D5A" w14:textId="125170B4" w:rsidR="000C5805" w:rsidRPr="00DF1616" w:rsidRDefault="000C5805" w:rsidP="00DF1616">
      <w:pPr>
        <w:pStyle w:val="BodyText3"/>
        <w:spacing w:before="120" w:after="0"/>
        <w:ind w:right="-1"/>
        <w:rPr>
          <w:b/>
          <w:sz w:val="24"/>
          <w:szCs w:val="24"/>
        </w:rPr>
      </w:pPr>
      <w:r w:rsidRPr="00DF1616">
        <w:rPr>
          <w:b/>
          <w:sz w:val="24"/>
          <w:szCs w:val="24"/>
        </w:rPr>
        <w:lastRenderedPageBreak/>
        <w:t xml:space="preserve">See floorplan below for room </w:t>
      </w:r>
      <w:r w:rsidR="00C50E7B" w:rsidRPr="00DF1616">
        <w:rPr>
          <w:b/>
          <w:sz w:val="24"/>
          <w:szCs w:val="24"/>
        </w:rPr>
        <w:t>measurements.</w:t>
      </w:r>
    </w:p>
    <w:p w14:paraId="51E23CD3" w14:textId="22CE1766" w:rsidR="00485678" w:rsidRDefault="00485678" w:rsidP="00485678">
      <w:pPr>
        <w:rPr>
          <w:rFonts w:ascii="Gill Sans MT" w:hAnsi="Gill Sans MT" w:cs="Arial"/>
          <w:sz w:val="22"/>
          <w:szCs w:val="22"/>
        </w:rPr>
      </w:pPr>
    </w:p>
    <w:p w14:paraId="57647247" w14:textId="77777777" w:rsidR="00DF1616" w:rsidRDefault="00DF1616" w:rsidP="00485678">
      <w:pPr>
        <w:rPr>
          <w:rFonts w:ascii="Gill Sans MT" w:hAnsi="Gill Sans MT" w:cs="Arial"/>
          <w:sz w:val="22"/>
          <w:szCs w:val="22"/>
        </w:rPr>
      </w:pPr>
    </w:p>
    <w:p w14:paraId="7956CD5C" w14:textId="46E6599F" w:rsidR="000C5805" w:rsidRDefault="000C5805">
      <w:r>
        <w:rPr>
          <w:noProof/>
        </w:rPr>
        <mc:AlternateContent>
          <mc:Choice Requires="wps">
            <w:drawing>
              <wp:anchor distT="45720" distB="45720" distL="114300" distR="114300" simplePos="0" relativeHeight="251662336" behindDoc="0" locked="0" layoutInCell="1" allowOverlap="1" wp14:anchorId="6D9AC304" wp14:editId="213D8B82">
                <wp:simplePos x="0" y="0"/>
                <wp:positionH relativeFrom="margin">
                  <wp:posOffset>33020</wp:posOffset>
                </wp:positionH>
                <wp:positionV relativeFrom="paragraph">
                  <wp:posOffset>316230</wp:posOffset>
                </wp:positionV>
                <wp:extent cx="5580380" cy="5927725"/>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380" cy="5927725"/>
                        </a:xfrm>
                        <a:prstGeom prst="rect">
                          <a:avLst/>
                        </a:prstGeom>
                        <a:solidFill>
                          <a:srgbClr val="FFFFFF"/>
                        </a:solidFill>
                        <a:ln w="9525">
                          <a:noFill/>
                          <a:miter lim="800000"/>
                          <a:headEnd/>
                          <a:tailEnd/>
                        </a:ln>
                      </wps:spPr>
                      <wps:txbx>
                        <w:txbxContent>
                          <w:p w14:paraId="288AE417" w14:textId="6C9B8D80" w:rsidR="000C5805" w:rsidRDefault="000C5805">
                            <w:r w:rsidRPr="00730E65">
                              <w:rPr>
                                <w:rFonts w:cs="Arial"/>
                                <w:noProof/>
                                <w:sz w:val="22"/>
                                <w:szCs w:val="22"/>
                                <w:lang w:eastAsia="en-AU"/>
                              </w:rPr>
                              <w:drawing>
                                <wp:inline distT="0" distB="0" distL="0" distR="0" wp14:anchorId="70ADE018" wp14:editId="1B6CB517">
                                  <wp:extent cx="5388610" cy="6571098"/>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8610" cy="6571098"/>
                                          </a:xfrm>
                                          <a:prstGeom prst="rect">
                                            <a:avLst/>
                                          </a:prstGeom>
                                          <a:noFill/>
                                          <a:ln>
                                            <a:noFill/>
                                          </a:ln>
                                          <a:effectLst>
                                            <a:softEdge rad="254000"/>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AC304" id="Text Box 2" o:spid="_x0000_s1028" type="#_x0000_t202" style="position:absolute;margin-left:2.6pt;margin-top:24.9pt;width:439.4pt;height:466.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" stroked="f">
                <v:textbox>
                  <w:txbxContent>
                    <w:p w14:paraId="288AE417" w14:textId="6C9B8D80" w:rsidR="000C5805" w:rsidRDefault="000C5805">
                      <w:r w:rsidRPr="00730E65">
                        <w:rPr>
                          <w:rFonts w:cs="Arial"/>
                          <w:noProof/>
                          <w:sz w:val="22"/>
                          <w:szCs w:val="22"/>
                          <w:lang w:eastAsia="en-AU"/>
                        </w:rPr>
                        <w:drawing>
                          <wp:inline distT="0" distB="0" distL="0" distR="0" wp14:anchorId="70ADE018" wp14:editId="1B6CB517">
                            <wp:extent cx="5388610" cy="6571098"/>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8610" cy="6571098"/>
                                    </a:xfrm>
                                    <a:prstGeom prst="rect">
                                      <a:avLst/>
                                    </a:prstGeom>
                                    <a:noFill/>
                                    <a:ln>
                                      <a:noFill/>
                                    </a:ln>
                                    <a:effectLst>
                                      <a:softEdge rad="254000"/>
                                    </a:effectLst>
                                  </pic:spPr>
                                </pic:pic>
                              </a:graphicData>
                            </a:graphic>
                          </wp:inline>
                        </w:drawing>
                      </w:r>
                    </w:p>
                  </w:txbxContent>
                </v:textbox>
                <w10:wrap type="square" anchorx="margin"/>
              </v:shape>
            </w:pict>
          </mc:Fallback>
        </mc:AlternateContent>
      </w:r>
    </w:p>
    <w:p w14:paraId="57CDA3C3" w14:textId="77777777" w:rsidR="00F36A8C" w:rsidRDefault="00F36A8C" w:rsidP="00B6384D">
      <w:pPr>
        <w:rPr>
          <w:rFonts w:cs="Arial"/>
          <w:b/>
          <w:color w:val="808080" w:themeColor="background1" w:themeShade="80"/>
          <w:szCs w:val="24"/>
        </w:rPr>
      </w:pPr>
    </w:p>
    <w:p w14:paraId="0BC3D377" w14:textId="77777777" w:rsidR="00DF1616" w:rsidRDefault="00DF1616">
      <w:pPr>
        <w:spacing w:after="160" w:line="259" w:lineRule="auto"/>
        <w:rPr>
          <w:rFonts w:cs="Arial"/>
          <w:b/>
          <w:szCs w:val="24"/>
        </w:rPr>
      </w:pPr>
      <w:r>
        <w:rPr>
          <w:rFonts w:cs="Arial"/>
          <w:b/>
          <w:szCs w:val="24"/>
        </w:rPr>
        <w:br w:type="page"/>
      </w:r>
    </w:p>
    <w:p w14:paraId="4F45FC97" w14:textId="0E0909A6" w:rsidR="000C5805" w:rsidRPr="00F36A8C" w:rsidRDefault="000C5805" w:rsidP="00B6384D">
      <w:pPr>
        <w:rPr>
          <w:rFonts w:cs="Arial"/>
          <w:b/>
          <w:szCs w:val="24"/>
        </w:rPr>
      </w:pPr>
      <w:r w:rsidRPr="00F36A8C">
        <w:rPr>
          <w:rFonts w:cs="Arial"/>
          <w:b/>
          <w:szCs w:val="24"/>
        </w:rPr>
        <w:lastRenderedPageBreak/>
        <w:t>Delivery, installation and de-install of the exhibition</w:t>
      </w:r>
    </w:p>
    <w:p w14:paraId="4AF81F7F" w14:textId="5009A9C1" w:rsidR="000C5805" w:rsidRPr="00E872E6" w:rsidRDefault="00DF1616" w:rsidP="000C5805">
      <w:pPr>
        <w:pStyle w:val="Heading2"/>
        <w:keepNext w:val="0"/>
        <w:keepLines w:val="0"/>
        <w:numPr>
          <w:ilvl w:val="0"/>
          <w:numId w:val="4"/>
        </w:numPr>
        <w:tabs>
          <w:tab w:val="clear" w:pos="765"/>
          <w:tab w:val="left" w:pos="426"/>
        </w:tabs>
        <w:spacing w:before="0"/>
        <w:ind w:left="426" w:hanging="426"/>
        <w:rPr>
          <w:rFonts w:ascii="Arial" w:hAnsi="Arial" w:cs="Arial"/>
          <w:color w:val="auto"/>
          <w:sz w:val="22"/>
          <w:szCs w:val="22"/>
        </w:rPr>
      </w:pPr>
      <w:r>
        <w:rPr>
          <w:rFonts w:ascii="Arial" w:hAnsi="Arial" w:cs="Arial"/>
          <w:color w:val="auto"/>
          <w:sz w:val="22"/>
          <w:szCs w:val="22"/>
        </w:rPr>
        <w:t xml:space="preserve">Exhibitors </w:t>
      </w:r>
      <w:r w:rsidR="000C5805" w:rsidRPr="00E872E6">
        <w:rPr>
          <w:rFonts w:ascii="Arial" w:hAnsi="Arial" w:cs="Arial"/>
          <w:color w:val="auto"/>
          <w:sz w:val="22"/>
          <w:szCs w:val="22"/>
        </w:rPr>
        <w:t>are responsible for transporting your artwork to the Carlisle Street Arts Space on the agreed installation date in a condition ready for display. You may need to be available on the day to work with the Curator and installer to discuss any requirements for display.</w:t>
      </w:r>
    </w:p>
    <w:p w14:paraId="2BDD2188" w14:textId="51AF6A77" w:rsidR="000C5805" w:rsidRPr="00E872E6" w:rsidRDefault="00DF1616" w:rsidP="000C5805">
      <w:pPr>
        <w:pStyle w:val="Heading2"/>
        <w:keepNext w:val="0"/>
        <w:keepLines w:val="0"/>
        <w:numPr>
          <w:ilvl w:val="0"/>
          <w:numId w:val="5"/>
        </w:numPr>
        <w:tabs>
          <w:tab w:val="left" w:pos="426"/>
        </w:tabs>
        <w:spacing w:before="0"/>
        <w:ind w:left="426" w:hanging="426"/>
        <w:rPr>
          <w:rFonts w:ascii="Arial" w:hAnsi="Arial" w:cs="Arial"/>
          <w:color w:val="auto"/>
          <w:sz w:val="22"/>
          <w:szCs w:val="22"/>
        </w:rPr>
      </w:pPr>
      <w:r>
        <w:rPr>
          <w:rFonts w:ascii="Arial" w:hAnsi="Arial" w:cs="Arial"/>
          <w:color w:val="auto"/>
          <w:sz w:val="22"/>
          <w:szCs w:val="22"/>
        </w:rPr>
        <w:t>Exhibitors</w:t>
      </w:r>
      <w:r w:rsidR="000C5805" w:rsidRPr="00E872E6">
        <w:rPr>
          <w:rFonts w:ascii="Arial" w:hAnsi="Arial" w:cs="Arial"/>
          <w:color w:val="auto"/>
          <w:sz w:val="22"/>
          <w:szCs w:val="22"/>
        </w:rPr>
        <w:t xml:space="preserve"> will be required to supply information or an artist statement for text panels, images of artworks and information prior to the exhibition for hard copy and online program advertising, invitations and media release. </w:t>
      </w:r>
    </w:p>
    <w:p w14:paraId="5D5C2271" w14:textId="1DCD0A73" w:rsidR="000C5805" w:rsidRPr="00E872E6" w:rsidRDefault="00DF1616" w:rsidP="000C5805">
      <w:pPr>
        <w:pStyle w:val="Heading2"/>
        <w:keepNext w:val="0"/>
        <w:keepLines w:val="0"/>
        <w:numPr>
          <w:ilvl w:val="0"/>
          <w:numId w:val="5"/>
        </w:numPr>
        <w:tabs>
          <w:tab w:val="left" w:pos="426"/>
        </w:tabs>
        <w:spacing w:before="0"/>
        <w:ind w:left="426" w:hanging="426"/>
        <w:rPr>
          <w:rFonts w:ascii="Arial" w:hAnsi="Arial" w:cs="Arial"/>
          <w:color w:val="auto"/>
          <w:sz w:val="22"/>
          <w:szCs w:val="22"/>
        </w:rPr>
      </w:pPr>
      <w:r>
        <w:rPr>
          <w:rFonts w:ascii="Arial" w:hAnsi="Arial" w:cs="Arial"/>
          <w:color w:val="auto"/>
          <w:sz w:val="22"/>
          <w:szCs w:val="22"/>
        </w:rPr>
        <w:t>Exhibitors</w:t>
      </w:r>
      <w:r w:rsidR="000C5805" w:rsidRPr="00E872E6">
        <w:rPr>
          <w:rFonts w:ascii="Arial" w:hAnsi="Arial" w:cs="Arial"/>
          <w:color w:val="auto"/>
          <w:sz w:val="22"/>
          <w:szCs w:val="22"/>
        </w:rPr>
        <w:t xml:space="preserve"> will be responsible for maintaining your artwork during the display period as you are responsible for any loss or damage which occurs during the exhibition.</w:t>
      </w:r>
    </w:p>
    <w:p w14:paraId="32A22032" w14:textId="77777777" w:rsidR="000C5805" w:rsidRPr="00E872E6" w:rsidRDefault="000C5805" w:rsidP="000C5805">
      <w:pPr>
        <w:pStyle w:val="Heading2"/>
        <w:keepNext w:val="0"/>
        <w:keepLines w:val="0"/>
        <w:numPr>
          <w:ilvl w:val="0"/>
          <w:numId w:val="5"/>
        </w:numPr>
        <w:tabs>
          <w:tab w:val="left" w:pos="426"/>
        </w:tabs>
        <w:spacing w:before="0"/>
        <w:ind w:left="426" w:hanging="426"/>
        <w:rPr>
          <w:rFonts w:ascii="Arial" w:hAnsi="Arial" w:cs="Arial"/>
          <w:color w:val="auto"/>
          <w:sz w:val="22"/>
          <w:szCs w:val="22"/>
        </w:rPr>
      </w:pPr>
      <w:r w:rsidRPr="00E872E6">
        <w:rPr>
          <w:rFonts w:ascii="Arial" w:hAnsi="Arial" w:cs="Arial"/>
          <w:color w:val="auto"/>
          <w:sz w:val="22"/>
          <w:szCs w:val="22"/>
        </w:rPr>
        <w:t xml:space="preserve">Sale of artworks, collection of monies, liaison with the buyer and collection of the works is your responsibility. Council will not handle monies or take commission from sale of artworks. All artworks sold must be collected from you after the exhibition has been de-installed.  </w:t>
      </w:r>
    </w:p>
    <w:p w14:paraId="10B9DB29" w14:textId="64A33CE3" w:rsidR="000C5805" w:rsidRPr="00E872E6" w:rsidRDefault="00DF1616" w:rsidP="000C5805">
      <w:pPr>
        <w:pStyle w:val="Heading2"/>
        <w:keepNext w:val="0"/>
        <w:keepLines w:val="0"/>
        <w:numPr>
          <w:ilvl w:val="0"/>
          <w:numId w:val="5"/>
        </w:numPr>
        <w:tabs>
          <w:tab w:val="left" w:pos="426"/>
        </w:tabs>
        <w:spacing w:before="0"/>
        <w:ind w:left="426" w:hanging="426"/>
        <w:rPr>
          <w:rFonts w:ascii="Arial" w:hAnsi="Arial" w:cs="Arial"/>
          <w:color w:val="auto"/>
          <w:sz w:val="22"/>
          <w:szCs w:val="22"/>
        </w:rPr>
      </w:pPr>
      <w:r>
        <w:rPr>
          <w:rFonts w:ascii="Arial" w:hAnsi="Arial" w:cs="Arial"/>
          <w:color w:val="auto"/>
          <w:sz w:val="22"/>
          <w:szCs w:val="22"/>
        </w:rPr>
        <w:t>Exhibitors</w:t>
      </w:r>
      <w:r w:rsidR="000C5805" w:rsidRPr="00E872E6">
        <w:rPr>
          <w:rFonts w:ascii="Arial" w:hAnsi="Arial" w:cs="Arial"/>
          <w:color w:val="auto"/>
          <w:sz w:val="22"/>
          <w:szCs w:val="22"/>
        </w:rPr>
        <w:t xml:space="preserve"> are responsible for d</w:t>
      </w:r>
      <w:r>
        <w:rPr>
          <w:rFonts w:ascii="Arial" w:hAnsi="Arial" w:cs="Arial"/>
          <w:color w:val="auto"/>
          <w:sz w:val="22"/>
          <w:szCs w:val="22"/>
        </w:rPr>
        <w:t xml:space="preserve">e-installing </w:t>
      </w:r>
      <w:r w:rsidR="000C5805" w:rsidRPr="00E872E6">
        <w:rPr>
          <w:rFonts w:ascii="Arial" w:hAnsi="Arial" w:cs="Arial"/>
          <w:color w:val="auto"/>
          <w:sz w:val="22"/>
          <w:szCs w:val="22"/>
        </w:rPr>
        <w:t>the exhibition and packing and transporting artworks from the gallery.</w:t>
      </w:r>
    </w:p>
    <w:p w14:paraId="451961D3" w14:textId="77777777" w:rsidR="000C5805" w:rsidRPr="00E872E6" w:rsidRDefault="000C5805" w:rsidP="000C5805">
      <w:pPr>
        <w:tabs>
          <w:tab w:val="left" w:pos="2850"/>
        </w:tabs>
        <w:rPr>
          <w:rFonts w:cs="Arial"/>
          <w:b/>
          <w:szCs w:val="24"/>
        </w:rPr>
      </w:pPr>
      <w:r w:rsidRPr="00E872E6">
        <w:rPr>
          <w:rFonts w:cs="Arial"/>
          <w:b/>
          <w:szCs w:val="24"/>
        </w:rPr>
        <w:tab/>
      </w:r>
    </w:p>
    <w:p w14:paraId="79CAC2C0" w14:textId="77777777" w:rsidR="000C5805" w:rsidRPr="00E872E6" w:rsidRDefault="000C5805" w:rsidP="000C5805">
      <w:pPr>
        <w:ind w:left="426" w:hanging="425"/>
        <w:rPr>
          <w:rFonts w:cs="Arial"/>
          <w:b/>
          <w:szCs w:val="24"/>
        </w:rPr>
      </w:pPr>
      <w:r w:rsidRPr="00E872E6">
        <w:rPr>
          <w:rFonts w:cs="Arial"/>
          <w:b/>
          <w:szCs w:val="24"/>
        </w:rPr>
        <w:t>Occupational health and safety</w:t>
      </w:r>
    </w:p>
    <w:p w14:paraId="729E3D8D" w14:textId="59757236" w:rsidR="000C5805" w:rsidRPr="00E872E6" w:rsidRDefault="000C5805" w:rsidP="000C5805">
      <w:pPr>
        <w:pStyle w:val="Heading2"/>
        <w:keepNext w:val="0"/>
        <w:keepLines w:val="0"/>
        <w:numPr>
          <w:ilvl w:val="0"/>
          <w:numId w:val="3"/>
        </w:numPr>
        <w:spacing w:before="0"/>
        <w:ind w:left="426" w:hanging="425"/>
        <w:rPr>
          <w:rFonts w:ascii="Arial" w:hAnsi="Arial" w:cs="Arial"/>
          <w:color w:val="auto"/>
          <w:sz w:val="22"/>
          <w:szCs w:val="22"/>
        </w:rPr>
      </w:pPr>
      <w:r w:rsidRPr="00E872E6">
        <w:rPr>
          <w:rFonts w:ascii="Arial" w:hAnsi="Arial" w:cs="Arial"/>
          <w:color w:val="auto"/>
          <w:sz w:val="22"/>
          <w:szCs w:val="22"/>
        </w:rPr>
        <w:t xml:space="preserve">Because Council recognises its moral and legal responsibility to provide a safe and healthy work environment for all workers, contractors, customers and visitors </w:t>
      </w:r>
      <w:r w:rsidR="00DF1616">
        <w:rPr>
          <w:rFonts w:ascii="Arial" w:hAnsi="Arial" w:cs="Arial"/>
          <w:color w:val="auto"/>
          <w:sz w:val="22"/>
          <w:szCs w:val="22"/>
        </w:rPr>
        <w:t>exhibitors</w:t>
      </w:r>
      <w:r w:rsidRPr="00E872E6">
        <w:rPr>
          <w:rFonts w:ascii="Arial" w:hAnsi="Arial" w:cs="Arial"/>
          <w:color w:val="auto"/>
          <w:sz w:val="22"/>
          <w:szCs w:val="22"/>
        </w:rPr>
        <w:t xml:space="preserve"> will need to agree to adhere to all OHS and Code of Conduct requirements outlined by the City of Port Phillip. Copies of relevant policies and procedures will be provided to you.</w:t>
      </w:r>
    </w:p>
    <w:p w14:paraId="3AD9CA03" w14:textId="77777777" w:rsidR="000C5805" w:rsidRDefault="000C5805"/>
    <w:sectPr w:rsidR="000C5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2C11E9"/>
    <w:multiLevelType w:val="hybridMultilevel"/>
    <w:tmpl w:val="42449A7E"/>
    <w:lvl w:ilvl="0" w:tplc="0C090001">
      <w:start w:val="1"/>
      <w:numFmt w:val="bullet"/>
      <w:lvlText w:val=""/>
      <w:lvlJc w:val="left"/>
      <w:pPr>
        <w:ind w:left="644" w:hanging="360"/>
      </w:pPr>
      <w:rPr>
        <w:rFonts w:ascii="Symbol" w:hAnsi="Symbol" w:hint="default"/>
      </w:rPr>
    </w:lvl>
    <w:lvl w:ilvl="1" w:tplc="0C090003">
      <w:start w:val="1"/>
      <w:numFmt w:val="bullet"/>
      <w:lvlText w:val="o"/>
      <w:lvlJc w:val="left"/>
      <w:pPr>
        <w:ind w:left="2535" w:hanging="360"/>
      </w:pPr>
      <w:rPr>
        <w:rFonts w:ascii="Courier New" w:hAnsi="Courier New" w:cs="Courier New" w:hint="default"/>
      </w:rPr>
    </w:lvl>
    <w:lvl w:ilvl="2" w:tplc="0C090005" w:tentative="1">
      <w:start w:val="1"/>
      <w:numFmt w:val="bullet"/>
      <w:lvlText w:val=""/>
      <w:lvlJc w:val="left"/>
      <w:pPr>
        <w:ind w:left="3255" w:hanging="360"/>
      </w:pPr>
      <w:rPr>
        <w:rFonts w:ascii="Wingdings" w:hAnsi="Wingdings" w:hint="default"/>
      </w:rPr>
    </w:lvl>
    <w:lvl w:ilvl="3" w:tplc="0C090001" w:tentative="1">
      <w:start w:val="1"/>
      <w:numFmt w:val="bullet"/>
      <w:lvlText w:val=""/>
      <w:lvlJc w:val="left"/>
      <w:pPr>
        <w:ind w:left="3975" w:hanging="360"/>
      </w:pPr>
      <w:rPr>
        <w:rFonts w:ascii="Symbol" w:hAnsi="Symbol" w:hint="default"/>
      </w:rPr>
    </w:lvl>
    <w:lvl w:ilvl="4" w:tplc="0C090003" w:tentative="1">
      <w:start w:val="1"/>
      <w:numFmt w:val="bullet"/>
      <w:lvlText w:val="o"/>
      <w:lvlJc w:val="left"/>
      <w:pPr>
        <w:ind w:left="4695" w:hanging="360"/>
      </w:pPr>
      <w:rPr>
        <w:rFonts w:ascii="Courier New" w:hAnsi="Courier New" w:cs="Courier New" w:hint="default"/>
      </w:rPr>
    </w:lvl>
    <w:lvl w:ilvl="5" w:tplc="0C090005" w:tentative="1">
      <w:start w:val="1"/>
      <w:numFmt w:val="bullet"/>
      <w:lvlText w:val=""/>
      <w:lvlJc w:val="left"/>
      <w:pPr>
        <w:ind w:left="5415" w:hanging="360"/>
      </w:pPr>
      <w:rPr>
        <w:rFonts w:ascii="Wingdings" w:hAnsi="Wingdings" w:hint="default"/>
      </w:rPr>
    </w:lvl>
    <w:lvl w:ilvl="6" w:tplc="0C090001" w:tentative="1">
      <w:start w:val="1"/>
      <w:numFmt w:val="bullet"/>
      <w:lvlText w:val=""/>
      <w:lvlJc w:val="left"/>
      <w:pPr>
        <w:ind w:left="6135" w:hanging="360"/>
      </w:pPr>
      <w:rPr>
        <w:rFonts w:ascii="Symbol" w:hAnsi="Symbol" w:hint="default"/>
      </w:rPr>
    </w:lvl>
    <w:lvl w:ilvl="7" w:tplc="0C090003" w:tentative="1">
      <w:start w:val="1"/>
      <w:numFmt w:val="bullet"/>
      <w:lvlText w:val="o"/>
      <w:lvlJc w:val="left"/>
      <w:pPr>
        <w:ind w:left="6855" w:hanging="360"/>
      </w:pPr>
      <w:rPr>
        <w:rFonts w:ascii="Courier New" w:hAnsi="Courier New" w:cs="Courier New" w:hint="default"/>
      </w:rPr>
    </w:lvl>
    <w:lvl w:ilvl="8" w:tplc="0C090005" w:tentative="1">
      <w:start w:val="1"/>
      <w:numFmt w:val="bullet"/>
      <w:lvlText w:val=""/>
      <w:lvlJc w:val="left"/>
      <w:pPr>
        <w:ind w:left="7575" w:hanging="360"/>
      </w:pPr>
      <w:rPr>
        <w:rFonts w:ascii="Wingdings" w:hAnsi="Wingdings" w:hint="default"/>
      </w:rPr>
    </w:lvl>
  </w:abstractNum>
  <w:abstractNum w:abstractNumId="1" w15:restartNumberingAfterBreak="0">
    <w:nsid w:val="3926387B"/>
    <w:multiLevelType w:val="hybridMultilevel"/>
    <w:tmpl w:val="28D8563A"/>
    <w:lvl w:ilvl="0" w:tplc="0C090001">
      <w:start w:val="1"/>
      <w:numFmt w:val="bullet"/>
      <w:lvlText w:val=""/>
      <w:lvlJc w:val="left"/>
      <w:pPr>
        <w:tabs>
          <w:tab w:val="num" w:pos="3276"/>
        </w:tabs>
        <w:ind w:left="3276" w:hanging="360"/>
      </w:pPr>
      <w:rPr>
        <w:rFonts w:ascii="Symbol" w:hAnsi="Symbol" w:hint="default"/>
      </w:rPr>
    </w:lvl>
    <w:lvl w:ilvl="1" w:tplc="0C090003" w:tentative="1">
      <w:start w:val="1"/>
      <w:numFmt w:val="bullet"/>
      <w:lvlText w:val="o"/>
      <w:lvlJc w:val="left"/>
      <w:pPr>
        <w:tabs>
          <w:tab w:val="num" w:pos="3996"/>
        </w:tabs>
        <w:ind w:left="3996" w:hanging="360"/>
      </w:pPr>
      <w:rPr>
        <w:rFonts w:ascii="Courier New" w:hAnsi="Courier New" w:cs="Courier New" w:hint="default"/>
      </w:rPr>
    </w:lvl>
    <w:lvl w:ilvl="2" w:tplc="0C090005" w:tentative="1">
      <w:start w:val="1"/>
      <w:numFmt w:val="bullet"/>
      <w:lvlText w:val=""/>
      <w:lvlJc w:val="left"/>
      <w:pPr>
        <w:tabs>
          <w:tab w:val="num" w:pos="4716"/>
        </w:tabs>
        <w:ind w:left="4716" w:hanging="360"/>
      </w:pPr>
      <w:rPr>
        <w:rFonts w:ascii="Wingdings" w:hAnsi="Wingdings" w:hint="default"/>
      </w:rPr>
    </w:lvl>
    <w:lvl w:ilvl="3" w:tplc="0C090001" w:tentative="1">
      <w:start w:val="1"/>
      <w:numFmt w:val="bullet"/>
      <w:lvlText w:val=""/>
      <w:lvlJc w:val="left"/>
      <w:pPr>
        <w:tabs>
          <w:tab w:val="num" w:pos="5436"/>
        </w:tabs>
        <w:ind w:left="5436" w:hanging="360"/>
      </w:pPr>
      <w:rPr>
        <w:rFonts w:ascii="Symbol" w:hAnsi="Symbol" w:hint="default"/>
      </w:rPr>
    </w:lvl>
    <w:lvl w:ilvl="4" w:tplc="0C090003" w:tentative="1">
      <w:start w:val="1"/>
      <w:numFmt w:val="bullet"/>
      <w:lvlText w:val="o"/>
      <w:lvlJc w:val="left"/>
      <w:pPr>
        <w:tabs>
          <w:tab w:val="num" w:pos="6156"/>
        </w:tabs>
        <w:ind w:left="6156" w:hanging="360"/>
      </w:pPr>
      <w:rPr>
        <w:rFonts w:ascii="Courier New" w:hAnsi="Courier New" w:cs="Courier New" w:hint="default"/>
      </w:rPr>
    </w:lvl>
    <w:lvl w:ilvl="5" w:tplc="0C090005" w:tentative="1">
      <w:start w:val="1"/>
      <w:numFmt w:val="bullet"/>
      <w:lvlText w:val=""/>
      <w:lvlJc w:val="left"/>
      <w:pPr>
        <w:tabs>
          <w:tab w:val="num" w:pos="6876"/>
        </w:tabs>
        <w:ind w:left="6876" w:hanging="360"/>
      </w:pPr>
      <w:rPr>
        <w:rFonts w:ascii="Wingdings" w:hAnsi="Wingdings" w:hint="default"/>
      </w:rPr>
    </w:lvl>
    <w:lvl w:ilvl="6" w:tplc="0C090001" w:tentative="1">
      <w:start w:val="1"/>
      <w:numFmt w:val="bullet"/>
      <w:lvlText w:val=""/>
      <w:lvlJc w:val="left"/>
      <w:pPr>
        <w:tabs>
          <w:tab w:val="num" w:pos="7596"/>
        </w:tabs>
        <w:ind w:left="7596" w:hanging="360"/>
      </w:pPr>
      <w:rPr>
        <w:rFonts w:ascii="Symbol" w:hAnsi="Symbol" w:hint="default"/>
      </w:rPr>
    </w:lvl>
    <w:lvl w:ilvl="7" w:tplc="0C090003" w:tentative="1">
      <w:start w:val="1"/>
      <w:numFmt w:val="bullet"/>
      <w:lvlText w:val="o"/>
      <w:lvlJc w:val="left"/>
      <w:pPr>
        <w:tabs>
          <w:tab w:val="num" w:pos="8316"/>
        </w:tabs>
        <w:ind w:left="8316" w:hanging="360"/>
      </w:pPr>
      <w:rPr>
        <w:rFonts w:ascii="Courier New" w:hAnsi="Courier New" w:cs="Courier New" w:hint="default"/>
      </w:rPr>
    </w:lvl>
    <w:lvl w:ilvl="8" w:tplc="0C090005" w:tentative="1">
      <w:start w:val="1"/>
      <w:numFmt w:val="bullet"/>
      <w:lvlText w:val=""/>
      <w:lvlJc w:val="left"/>
      <w:pPr>
        <w:tabs>
          <w:tab w:val="num" w:pos="9036"/>
        </w:tabs>
        <w:ind w:left="9036" w:hanging="360"/>
      </w:pPr>
      <w:rPr>
        <w:rFonts w:ascii="Wingdings" w:hAnsi="Wingdings" w:hint="default"/>
      </w:rPr>
    </w:lvl>
  </w:abstractNum>
  <w:abstractNum w:abstractNumId="2" w15:restartNumberingAfterBreak="0">
    <w:nsid w:val="407641AA"/>
    <w:multiLevelType w:val="hybridMultilevel"/>
    <w:tmpl w:val="CE4E0BBC"/>
    <w:lvl w:ilvl="0" w:tplc="0C090001">
      <w:start w:val="1"/>
      <w:numFmt w:val="bullet"/>
      <w:lvlText w:val=""/>
      <w:lvlJc w:val="left"/>
      <w:pPr>
        <w:tabs>
          <w:tab w:val="num" w:pos="2850"/>
        </w:tabs>
        <w:ind w:left="2850" w:hanging="360"/>
      </w:pPr>
      <w:rPr>
        <w:rFonts w:ascii="Symbol" w:hAnsi="Symbol" w:hint="default"/>
      </w:rPr>
    </w:lvl>
    <w:lvl w:ilvl="1" w:tplc="0C090003">
      <w:start w:val="1"/>
      <w:numFmt w:val="bullet"/>
      <w:lvlText w:val="o"/>
      <w:lvlJc w:val="left"/>
      <w:pPr>
        <w:tabs>
          <w:tab w:val="num" w:pos="3570"/>
        </w:tabs>
        <w:ind w:left="3570" w:hanging="360"/>
      </w:pPr>
      <w:rPr>
        <w:rFonts w:ascii="Courier New" w:hAnsi="Courier New" w:cs="Courier New" w:hint="default"/>
      </w:rPr>
    </w:lvl>
    <w:lvl w:ilvl="2" w:tplc="0C090005" w:tentative="1">
      <w:start w:val="1"/>
      <w:numFmt w:val="bullet"/>
      <w:lvlText w:val=""/>
      <w:lvlJc w:val="left"/>
      <w:pPr>
        <w:tabs>
          <w:tab w:val="num" w:pos="4290"/>
        </w:tabs>
        <w:ind w:left="4290" w:hanging="360"/>
      </w:pPr>
      <w:rPr>
        <w:rFonts w:ascii="Wingdings" w:hAnsi="Wingdings" w:hint="default"/>
      </w:rPr>
    </w:lvl>
    <w:lvl w:ilvl="3" w:tplc="0C090001" w:tentative="1">
      <w:start w:val="1"/>
      <w:numFmt w:val="bullet"/>
      <w:lvlText w:val=""/>
      <w:lvlJc w:val="left"/>
      <w:pPr>
        <w:tabs>
          <w:tab w:val="num" w:pos="5010"/>
        </w:tabs>
        <w:ind w:left="5010" w:hanging="360"/>
      </w:pPr>
      <w:rPr>
        <w:rFonts w:ascii="Symbol" w:hAnsi="Symbol" w:hint="default"/>
      </w:rPr>
    </w:lvl>
    <w:lvl w:ilvl="4" w:tplc="0C090003" w:tentative="1">
      <w:start w:val="1"/>
      <w:numFmt w:val="bullet"/>
      <w:lvlText w:val="o"/>
      <w:lvlJc w:val="left"/>
      <w:pPr>
        <w:tabs>
          <w:tab w:val="num" w:pos="5730"/>
        </w:tabs>
        <w:ind w:left="5730" w:hanging="360"/>
      </w:pPr>
      <w:rPr>
        <w:rFonts w:ascii="Courier New" w:hAnsi="Courier New" w:cs="Courier New" w:hint="default"/>
      </w:rPr>
    </w:lvl>
    <w:lvl w:ilvl="5" w:tplc="0C090005" w:tentative="1">
      <w:start w:val="1"/>
      <w:numFmt w:val="bullet"/>
      <w:lvlText w:val=""/>
      <w:lvlJc w:val="left"/>
      <w:pPr>
        <w:tabs>
          <w:tab w:val="num" w:pos="6450"/>
        </w:tabs>
        <w:ind w:left="6450" w:hanging="360"/>
      </w:pPr>
      <w:rPr>
        <w:rFonts w:ascii="Wingdings" w:hAnsi="Wingdings" w:hint="default"/>
      </w:rPr>
    </w:lvl>
    <w:lvl w:ilvl="6" w:tplc="0C090001" w:tentative="1">
      <w:start w:val="1"/>
      <w:numFmt w:val="bullet"/>
      <w:lvlText w:val=""/>
      <w:lvlJc w:val="left"/>
      <w:pPr>
        <w:tabs>
          <w:tab w:val="num" w:pos="7170"/>
        </w:tabs>
        <w:ind w:left="7170" w:hanging="360"/>
      </w:pPr>
      <w:rPr>
        <w:rFonts w:ascii="Symbol" w:hAnsi="Symbol" w:hint="default"/>
      </w:rPr>
    </w:lvl>
    <w:lvl w:ilvl="7" w:tplc="0C090003" w:tentative="1">
      <w:start w:val="1"/>
      <w:numFmt w:val="bullet"/>
      <w:lvlText w:val="o"/>
      <w:lvlJc w:val="left"/>
      <w:pPr>
        <w:tabs>
          <w:tab w:val="num" w:pos="7890"/>
        </w:tabs>
        <w:ind w:left="7890" w:hanging="360"/>
      </w:pPr>
      <w:rPr>
        <w:rFonts w:ascii="Courier New" w:hAnsi="Courier New" w:cs="Courier New" w:hint="default"/>
      </w:rPr>
    </w:lvl>
    <w:lvl w:ilvl="8" w:tplc="0C090005" w:tentative="1">
      <w:start w:val="1"/>
      <w:numFmt w:val="bullet"/>
      <w:lvlText w:val=""/>
      <w:lvlJc w:val="left"/>
      <w:pPr>
        <w:tabs>
          <w:tab w:val="num" w:pos="8610"/>
        </w:tabs>
        <w:ind w:left="8610" w:hanging="360"/>
      </w:pPr>
      <w:rPr>
        <w:rFonts w:ascii="Wingdings" w:hAnsi="Wingdings" w:hint="default"/>
      </w:rPr>
    </w:lvl>
  </w:abstractNum>
  <w:abstractNum w:abstractNumId="3" w15:restartNumberingAfterBreak="0">
    <w:nsid w:val="525C653A"/>
    <w:multiLevelType w:val="hybridMultilevel"/>
    <w:tmpl w:val="2774033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B412178"/>
    <w:multiLevelType w:val="hybridMultilevel"/>
    <w:tmpl w:val="5CEE6984"/>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F880BA8"/>
    <w:multiLevelType w:val="hybridMultilevel"/>
    <w:tmpl w:val="DDAA7FF2"/>
    <w:lvl w:ilvl="0" w:tplc="0C090001">
      <w:start w:val="1"/>
      <w:numFmt w:val="bullet"/>
      <w:lvlText w:val=""/>
      <w:lvlJc w:val="left"/>
      <w:pPr>
        <w:tabs>
          <w:tab w:val="num" w:pos="765"/>
        </w:tabs>
        <w:ind w:left="765" w:hanging="360"/>
      </w:pPr>
      <w:rPr>
        <w:rFonts w:ascii="Symbol" w:hAnsi="Symbol" w:hint="default"/>
      </w:rPr>
    </w:lvl>
    <w:lvl w:ilvl="1" w:tplc="0C090003" w:tentative="1">
      <w:start w:val="1"/>
      <w:numFmt w:val="bullet"/>
      <w:lvlText w:val="o"/>
      <w:lvlJc w:val="left"/>
      <w:pPr>
        <w:tabs>
          <w:tab w:val="num" w:pos="1485"/>
        </w:tabs>
        <w:ind w:left="1485" w:hanging="360"/>
      </w:pPr>
      <w:rPr>
        <w:rFonts w:ascii="Courier New" w:hAnsi="Courier New" w:cs="Courier New" w:hint="default"/>
      </w:rPr>
    </w:lvl>
    <w:lvl w:ilvl="2" w:tplc="0C090005" w:tentative="1">
      <w:start w:val="1"/>
      <w:numFmt w:val="bullet"/>
      <w:lvlText w:val=""/>
      <w:lvlJc w:val="left"/>
      <w:pPr>
        <w:tabs>
          <w:tab w:val="num" w:pos="2205"/>
        </w:tabs>
        <w:ind w:left="2205" w:hanging="360"/>
      </w:pPr>
      <w:rPr>
        <w:rFonts w:ascii="Wingdings" w:hAnsi="Wingdings" w:hint="default"/>
      </w:rPr>
    </w:lvl>
    <w:lvl w:ilvl="3" w:tplc="0C090001" w:tentative="1">
      <w:start w:val="1"/>
      <w:numFmt w:val="bullet"/>
      <w:lvlText w:val=""/>
      <w:lvlJc w:val="left"/>
      <w:pPr>
        <w:tabs>
          <w:tab w:val="num" w:pos="2925"/>
        </w:tabs>
        <w:ind w:left="2925" w:hanging="360"/>
      </w:pPr>
      <w:rPr>
        <w:rFonts w:ascii="Symbol" w:hAnsi="Symbol" w:hint="default"/>
      </w:rPr>
    </w:lvl>
    <w:lvl w:ilvl="4" w:tplc="0C090003" w:tentative="1">
      <w:start w:val="1"/>
      <w:numFmt w:val="bullet"/>
      <w:lvlText w:val="o"/>
      <w:lvlJc w:val="left"/>
      <w:pPr>
        <w:tabs>
          <w:tab w:val="num" w:pos="3645"/>
        </w:tabs>
        <w:ind w:left="3645" w:hanging="360"/>
      </w:pPr>
      <w:rPr>
        <w:rFonts w:ascii="Courier New" w:hAnsi="Courier New" w:cs="Courier New" w:hint="default"/>
      </w:rPr>
    </w:lvl>
    <w:lvl w:ilvl="5" w:tplc="0C090005" w:tentative="1">
      <w:start w:val="1"/>
      <w:numFmt w:val="bullet"/>
      <w:lvlText w:val=""/>
      <w:lvlJc w:val="left"/>
      <w:pPr>
        <w:tabs>
          <w:tab w:val="num" w:pos="4365"/>
        </w:tabs>
        <w:ind w:left="4365" w:hanging="360"/>
      </w:pPr>
      <w:rPr>
        <w:rFonts w:ascii="Wingdings" w:hAnsi="Wingdings" w:hint="default"/>
      </w:rPr>
    </w:lvl>
    <w:lvl w:ilvl="6" w:tplc="0C090001" w:tentative="1">
      <w:start w:val="1"/>
      <w:numFmt w:val="bullet"/>
      <w:lvlText w:val=""/>
      <w:lvlJc w:val="left"/>
      <w:pPr>
        <w:tabs>
          <w:tab w:val="num" w:pos="5085"/>
        </w:tabs>
        <w:ind w:left="5085" w:hanging="360"/>
      </w:pPr>
      <w:rPr>
        <w:rFonts w:ascii="Symbol" w:hAnsi="Symbol" w:hint="default"/>
      </w:rPr>
    </w:lvl>
    <w:lvl w:ilvl="7" w:tplc="0C090003" w:tentative="1">
      <w:start w:val="1"/>
      <w:numFmt w:val="bullet"/>
      <w:lvlText w:val="o"/>
      <w:lvlJc w:val="left"/>
      <w:pPr>
        <w:tabs>
          <w:tab w:val="num" w:pos="5805"/>
        </w:tabs>
        <w:ind w:left="5805" w:hanging="360"/>
      </w:pPr>
      <w:rPr>
        <w:rFonts w:ascii="Courier New" w:hAnsi="Courier New" w:cs="Courier New" w:hint="default"/>
      </w:rPr>
    </w:lvl>
    <w:lvl w:ilvl="8" w:tplc="0C090005" w:tentative="1">
      <w:start w:val="1"/>
      <w:numFmt w:val="bullet"/>
      <w:lvlText w:val=""/>
      <w:lvlJc w:val="left"/>
      <w:pPr>
        <w:tabs>
          <w:tab w:val="num" w:pos="6525"/>
        </w:tabs>
        <w:ind w:left="6525" w:hanging="360"/>
      </w:pPr>
      <w:rPr>
        <w:rFonts w:ascii="Wingdings" w:hAnsi="Wingdings" w:hint="default"/>
      </w:rPr>
    </w:lvl>
  </w:abstractNum>
  <w:abstractNum w:abstractNumId="6" w15:restartNumberingAfterBreak="0">
    <w:nsid w:val="71163304"/>
    <w:multiLevelType w:val="hybridMultilevel"/>
    <w:tmpl w:val="34A061F0"/>
    <w:lvl w:ilvl="0" w:tplc="95C8957E">
      <w:start w:val="1"/>
      <w:numFmt w:val="decimal"/>
      <w:lvlText w:val="%1."/>
      <w:lvlJc w:val="left"/>
      <w:pPr>
        <w:ind w:left="720" w:hanging="360"/>
      </w:pPr>
      <w:rPr>
        <w:rFonts w:ascii="Gill Sans MT" w:eastAsia="Times New Roman" w:hAnsi="Gill Sans MT" w:cs="Arial"/>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EDF7599"/>
    <w:multiLevelType w:val="hybridMultilevel"/>
    <w:tmpl w:val="81460322"/>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4"/>
  </w:num>
  <w:num w:numId="3">
    <w:abstractNumId w:val="3"/>
  </w:num>
  <w:num w:numId="4">
    <w:abstractNumId w:val="5"/>
  </w:num>
  <w:num w:numId="5">
    <w:abstractNumId w:val="1"/>
  </w:num>
  <w:num w:numId="6">
    <w:abstractNumId w:val="2"/>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54D"/>
    <w:rsid w:val="000B06B5"/>
    <w:rsid w:val="000C5805"/>
    <w:rsid w:val="0019082D"/>
    <w:rsid w:val="002644FF"/>
    <w:rsid w:val="002F07ED"/>
    <w:rsid w:val="00387CEF"/>
    <w:rsid w:val="003A20A6"/>
    <w:rsid w:val="00471817"/>
    <w:rsid w:val="00485678"/>
    <w:rsid w:val="00532F83"/>
    <w:rsid w:val="006A5A99"/>
    <w:rsid w:val="006C3A5F"/>
    <w:rsid w:val="00730E65"/>
    <w:rsid w:val="00747E46"/>
    <w:rsid w:val="008856E8"/>
    <w:rsid w:val="008C4C9F"/>
    <w:rsid w:val="008D4AF0"/>
    <w:rsid w:val="008F198B"/>
    <w:rsid w:val="00904D3B"/>
    <w:rsid w:val="009432C3"/>
    <w:rsid w:val="00AD654D"/>
    <w:rsid w:val="00B46087"/>
    <w:rsid w:val="00B6384D"/>
    <w:rsid w:val="00C50E7B"/>
    <w:rsid w:val="00C744BF"/>
    <w:rsid w:val="00D215C1"/>
    <w:rsid w:val="00DC258A"/>
    <w:rsid w:val="00DF0832"/>
    <w:rsid w:val="00DF1616"/>
    <w:rsid w:val="00ED002E"/>
    <w:rsid w:val="00ED5C52"/>
    <w:rsid w:val="00F36A8C"/>
    <w:rsid w:val="00F77512"/>
    <w:rsid w:val="00F90F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2DFCE"/>
  <w15:chartTrackingRefBased/>
  <w15:docId w15:val="{7CD68506-B971-438C-8E42-6D18A4B16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654D"/>
    <w:pPr>
      <w:spacing w:after="0" w:line="240" w:lineRule="auto"/>
    </w:pPr>
    <w:rPr>
      <w:rFonts w:ascii="Arial" w:eastAsia="Times New Roman" w:hAnsi="Arial" w:cs="Times New Roman"/>
      <w:sz w:val="24"/>
      <w:szCs w:val="20"/>
      <w:lang w:eastAsia="en-US"/>
    </w:rPr>
  </w:style>
  <w:style w:type="paragraph" w:styleId="Heading2">
    <w:name w:val="heading 2"/>
    <w:basedOn w:val="Normal"/>
    <w:next w:val="Normal"/>
    <w:link w:val="Heading2Char"/>
    <w:semiHidden/>
    <w:unhideWhenUsed/>
    <w:qFormat/>
    <w:rsid w:val="00AD65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5">
    <w:name w:val="heading 5"/>
    <w:basedOn w:val="Normal"/>
    <w:next w:val="Normal"/>
    <w:link w:val="Heading5Char"/>
    <w:qFormat/>
    <w:rsid w:val="00AD654D"/>
    <w:pPr>
      <w:keepNext/>
      <w:jc w:val="both"/>
      <w:outlineLvl w:val="4"/>
    </w:pPr>
    <w:rPr>
      <w:rFonts w:cs="Arial"/>
      <w:b/>
      <w:sz w:val="32"/>
    </w:rPr>
  </w:style>
  <w:style w:type="paragraph" w:styleId="Heading8">
    <w:name w:val="heading 8"/>
    <w:basedOn w:val="Normal"/>
    <w:next w:val="Normal"/>
    <w:link w:val="Heading8Char"/>
    <w:uiPriority w:val="9"/>
    <w:semiHidden/>
    <w:unhideWhenUsed/>
    <w:qFormat/>
    <w:rsid w:val="00F90F7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AD654D"/>
    <w:rPr>
      <w:rFonts w:asciiTheme="majorHAnsi" w:eastAsiaTheme="majorEastAsia" w:hAnsiTheme="majorHAnsi" w:cstheme="majorBidi"/>
      <w:color w:val="2F5496" w:themeColor="accent1" w:themeShade="BF"/>
      <w:sz w:val="26"/>
      <w:szCs w:val="26"/>
      <w:lang w:eastAsia="en-US"/>
    </w:rPr>
  </w:style>
  <w:style w:type="character" w:customStyle="1" w:styleId="Heading5Char">
    <w:name w:val="Heading 5 Char"/>
    <w:basedOn w:val="DefaultParagraphFont"/>
    <w:link w:val="Heading5"/>
    <w:rsid w:val="00AD654D"/>
    <w:rPr>
      <w:rFonts w:ascii="Arial" w:eastAsia="Times New Roman" w:hAnsi="Arial" w:cs="Arial"/>
      <w:b/>
      <w:sz w:val="32"/>
      <w:szCs w:val="20"/>
      <w:lang w:eastAsia="en-US"/>
    </w:rPr>
  </w:style>
  <w:style w:type="character" w:styleId="CommentReference">
    <w:name w:val="annotation reference"/>
    <w:semiHidden/>
    <w:rsid w:val="00AD654D"/>
    <w:rPr>
      <w:sz w:val="16"/>
      <w:szCs w:val="16"/>
    </w:rPr>
  </w:style>
  <w:style w:type="paragraph" w:styleId="CommentText">
    <w:name w:val="annotation text"/>
    <w:basedOn w:val="Normal"/>
    <w:link w:val="CommentTextChar"/>
    <w:semiHidden/>
    <w:rsid w:val="00AD654D"/>
    <w:rPr>
      <w:sz w:val="20"/>
    </w:rPr>
  </w:style>
  <w:style w:type="character" w:customStyle="1" w:styleId="CommentTextChar">
    <w:name w:val="Comment Text Char"/>
    <w:basedOn w:val="DefaultParagraphFont"/>
    <w:link w:val="CommentText"/>
    <w:semiHidden/>
    <w:rsid w:val="00AD654D"/>
    <w:rPr>
      <w:rFonts w:ascii="Arial" w:eastAsia="Times New Roman" w:hAnsi="Arial" w:cs="Times New Roman"/>
      <w:sz w:val="20"/>
      <w:szCs w:val="20"/>
      <w:lang w:eastAsia="en-US"/>
    </w:rPr>
  </w:style>
  <w:style w:type="paragraph" w:styleId="ListParagraph">
    <w:name w:val="List Paragraph"/>
    <w:basedOn w:val="Normal"/>
    <w:uiPriority w:val="34"/>
    <w:qFormat/>
    <w:rsid w:val="00AD654D"/>
    <w:pPr>
      <w:ind w:left="720"/>
      <w:contextualSpacing/>
    </w:pPr>
  </w:style>
  <w:style w:type="paragraph" w:styleId="BodyText3">
    <w:name w:val="Body Text 3"/>
    <w:basedOn w:val="Normal"/>
    <w:link w:val="BodyText3Char"/>
    <w:semiHidden/>
    <w:unhideWhenUsed/>
    <w:rsid w:val="00AD654D"/>
    <w:pPr>
      <w:spacing w:after="120"/>
    </w:pPr>
    <w:rPr>
      <w:sz w:val="16"/>
      <w:szCs w:val="16"/>
    </w:rPr>
  </w:style>
  <w:style w:type="character" w:customStyle="1" w:styleId="BodyText3Char">
    <w:name w:val="Body Text 3 Char"/>
    <w:basedOn w:val="DefaultParagraphFont"/>
    <w:link w:val="BodyText3"/>
    <w:semiHidden/>
    <w:rsid w:val="00AD654D"/>
    <w:rPr>
      <w:rFonts w:ascii="Arial" w:eastAsia="Times New Roman" w:hAnsi="Arial" w:cs="Times New Roman"/>
      <w:sz w:val="16"/>
      <w:szCs w:val="16"/>
      <w:lang w:eastAsia="en-US"/>
    </w:rPr>
  </w:style>
  <w:style w:type="character" w:customStyle="1" w:styleId="Heading8Char">
    <w:name w:val="Heading 8 Char"/>
    <w:basedOn w:val="DefaultParagraphFont"/>
    <w:link w:val="Heading8"/>
    <w:uiPriority w:val="9"/>
    <w:semiHidden/>
    <w:rsid w:val="00F90F7B"/>
    <w:rPr>
      <w:rFonts w:asciiTheme="majorHAnsi" w:eastAsiaTheme="majorEastAsia" w:hAnsiTheme="majorHAnsi" w:cstheme="majorBidi"/>
      <w:color w:val="272727" w:themeColor="text1" w:themeTint="D8"/>
      <w:sz w:val="21"/>
      <w:szCs w:val="21"/>
      <w:lang w:eastAsia="en-US"/>
    </w:rPr>
  </w:style>
  <w:style w:type="paragraph" w:styleId="BalloonText">
    <w:name w:val="Balloon Text"/>
    <w:basedOn w:val="Normal"/>
    <w:link w:val="BalloonTextChar"/>
    <w:uiPriority w:val="99"/>
    <w:semiHidden/>
    <w:unhideWhenUsed/>
    <w:rsid w:val="006A5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5A99"/>
    <w:rPr>
      <w:rFonts w:ascii="Segoe UI" w:eastAsia="Times New Roman"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0.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30.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579</Words>
  <Characters>3301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Levy</dc:creator>
  <cp:keywords/>
  <dc:description/>
  <cp:lastModifiedBy>Louisa Scott</cp:lastModifiedBy>
  <cp:revision>3</cp:revision>
  <dcterms:created xsi:type="dcterms:W3CDTF">2020-07-09T03:55:00Z</dcterms:created>
  <dcterms:modified xsi:type="dcterms:W3CDTF">2020-07-09T04:02:00Z</dcterms:modified>
</cp:coreProperties>
</file>