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C31AB" w14:textId="77777777" w:rsidR="00E9417F" w:rsidRDefault="00832E50" w:rsidP="00E9417F">
      <w:pPr>
        <w:rPr>
          <w:rStyle w:val="Heading4Char"/>
          <w:b/>
          <w:color w:val="196BAC"/>
          <w:sz w:val="72"/>
          <w:szCs w:val="72"/>
        </w:rPr>
      </w:pPr>
      <w:bookmarkStart w:id="0" w:name="_Toc5609053"/>
      <w:bookmarkStart w:id="1" w:name="_Toc496019950"/>
      <w:r>
        <w:rPr>
          <w:rStyle w:val="Heading4Char"/>
          <w:b/>
          <w:color w:val="196BAC"/>
          <w:sz w:val="72"/>
          <w:szCs w:val="72"/>
        </w:rPr>
        <w:t>Youth Advisory Committee Terms of Reference 2020</w:t>
      </w:r>
    </w:p>
    <w:p w14:paraId="223A18E2" w14:textId="77777777" w:rsidR="00684949" w:rsidRPr="00FE5DE3" w:rsidRDefault="00684949" w:rsidP="00E9417F">
      <w:pPr>
        <w:rPr>
          <w:rStyle w:val="Heading4Char"/>
          <w:b/>
          <w:sz w:val="72"/>
          <w:szCs w:val="72"/>
        </w:rPr>
      </w:pPr>
    </w:p>
    <w:p w14:paraId="29D94C93" w14:textId="77777777" w:rsidR="00E9417F" w:rsidRPr="00DC75EB" w:rsidRDefault="00E9417F" w:rsidP="00E9417F">
      <w:pPr>
        <w:pStyle w:val="Heading4"/>
        <w:pBdr>
          <w:top w:val="single" w:sz="4" w:space="1" w:color="auto"/>
        </w:pBdr>
        <w:ind w:right="4818"/>
      </w:pPr>
      <w:r>
        <w:rPr>
          <w:rStyle w:val="Heading4Char"/>
          <w:b/>
        </w:rPr>
        <w:t>Responsible officer:</w:t>
      </w:r>
      <w:bookmarkEnd w:id="0"/>
    </w:p>
    <w:p w14:paraId="105B7F45" w14:textId="77777777" w:rsidR="00E9417F" w:rsidRDefault="00832E50" w:rsidP="00E9417F">
      <w:pPr>
        <w:tabs>
          <w:tab w:val="clear" w:pos="-3060"/>
          <w:tab w:val="clear" w:pos="-2340"/>
          <w:tab w:val="clear" w:pos="6300"/>
        </w:tabs>
        <w:suppressAutoHyphens w:val="0"/>
        <w:spacing w:after="0" w:line="259" w:lineRule="auto"/>
        <w:ind w:left="340" w:right="4818"/>
      </w:pPr>
      <w:r>
        <w:t>Team Leader Youth Services</w:t>
      </w:r>
    </w:p>
    <w:p w14:paraId="212E21B5" w14:textId="77777777" w:rsidR="00E9417F" w:rsidRDefault="00E9417F" w:rsidP="00E9417F">
      <w:pPr>
        <w:pStyle w:val="Heading4"/>
        <w:pBdr>
          <w:top w:val="single" w:sz="4" w:space="1" w:color="auto"/>
        </w:pBdr>
        <w:ind w:right="4818"/>
      </w:pPr>
      <w:bookmarkStart w:id="2" w:name="_Toc5609054"/>
      <w:r>
        <w:t>Authorised by:</w:t>
      </w:r>
      <w:bookmarkEnd w:id="2"/>
    </w:p>
    <w:p w14:paraId="01CFD39B" w14:textId="77777777" w:rsidR="00E9417F" w:rsidRDefault="005F7B32" w:rsidP="00E9417F">
      <w:pPr>
        <w:tabs>
          <w:tab w:val="clear" w:pos="-3060"/>
          <w:tab w:val="clear" w:pos="-2340"/>
          <w:tab w:val="clear" w:pos="6300"/>
        </w:tabs>
        <w:suppressAutoHyphens w:val="0"/>
        <w:spacing w:after="160" w:line="259" w:lineRule="auto"/>
        <w:ind w:right="4818"/>
      </w:pPr>
      <w:r>
        <w:t xml:space="preserve">      </w:t>
      </w:r>
      <w:r w:rsidR="00E9417F">
        <w:t>FYC Manager</w:t>
      </w:r>
    </w:p>
    <w:p w14:paraId="1CF5934A" w14:textId="77777777" w:rsidR="00E9417F" w:rsidRDefault="00E9417F" w:rsidP="00E9417F">
      <w:pPr>
        <w:pStyle w:val="Heading4"/>
        <w:pBdr>
          <w:top w:val="single" w:sz="4" w:space="1" w:color="auto"/>
        </w:pBdr>
        <w:ind w:right="4818"/>
      </w:pPr>
      <w:bookmarkStart w:id="3" w:name="_Toc5609055"/>
      <w:r>
        <w:t>TRIM folder:</w:t>
      </w:r>
      <w:bookmarkEnd w:id="3"/>
    </w:p>
    <w:p w14:paraId="14203749" w14:textId="77777777" w:rsidR="00E9417F" w:rsidRDefault="00240E7F" w:rsidP="00E9417F">
      <w:pPr>
        <w:tabs>
          <w:tab w:val="clear" w:pos="-3060"/>
          <w:tab w:val="clear" w:pos="-2340"/>
          <w:tab w:val="clear" w:pos="6300"/>
        </w:tabs>
        <w:suppressAutoHyphens w:val="0"/>
        <w:spacing w:after="160" w:line="259" w:lineRule="auto"/>
        <w:ind w:right="4818"/>
      </w:pPr>
      <w:r>
        <w:t xml:space="preserve">      94/04/14 YAC 2020 PILOT</w:t>
      </w:r>
    </w:p>
    <w:p w14:paraId="32F594E2" w14:textId="77777777" w:rsidR="00E9417F" w:rsidRDefault="00E9417F" w:rsidP="00E9417F">
      <w:pPr>
        <w:pStyle w:val="Heading4"/>
        <w:pBdr>
          <w:top w:val="single" w:sz="4" w:space="1" w:color="auto"/>
        </w:pBdr>
        <w:ind w:right="4818"/>
      </w:pPr>
      <w:bookmarkStart w:id="4" w:name="_Toc5609056"/>
      <w:r>
        <w:t>Approval date:</w:t>
      </w:r>
      <w:bookmarkEnd w:id="4"/>
    </w:p>
    <w:p w14:paraId="125D5FC5" w14:textId="77777777" w:rsidR="00E9417F" w:rsidRDefault="00E9417F" w:rsidP="00E9417F">
      <w:pPr>
        <w:tabs>
          <w:tab w:val="clear" w:pos="-3060"/>
          <w:tab w:val="clear" w:pos="-2340"/>
          <w:tab w:val="clear" w:pos="6300"/>
        </w:tabs>
        <w:suppressAutoHyphens w:val="0"/>
        <w:spacing w:after="160" w:line="259" w:lineRule="auto"/>
        <w:ind w:right="4818"/>
      </w:pPr>
      <w:r>
        <w:t xml:space="preserve">      Pending</w:t>
      </w:r>
    </w:p>
    <w:p w14:paraId="232FCEDA" w14:textId="77777777" w:rsidR="00E9417F" w:rsidRDefault="00E9417F" w:rsidP="00E9417F">
      <w:pPr>
        <w:pStyle w:val="Heading4"/>
        <w:pBdr>
          <w:top w:val="single" w:sz="4" w:space="1" w:color="auto"/>
        </w:pBdr>
        <w:ind w:right="4818"/>
      </w:pPr>
      <w:bookmarkStart w:id="5" w:name="_Toc5609057"/>
      <w:r>
        <w:t>Review date:</w:t>
      </w:r>
      <w:bookmarkEnd w:id="5"/>
    </w:p>
    <w:p w14:paraId="7C1F4334" w14:textId="77777777" w:rsidR="00E9417F" w:rsidRPr="00CF3E53" w:rsidRDefault="00E9417F" w:rsidP="00E9417F">
      <w:r>
        <w:t xml:space="preserve">       </w:t>
      </w:r>
      <w:r>
        <w:tab/>
      </w:r>
    </w:p>
    <w:p w14:paraId="56622311" w14:textId="77777777" w:rsidR="00E9417F" w:rsidRDefault="00240E7F" w:rsidP="00E9417F">
      <w:pPr>
        <w:tabs>
          <w:tab w:val="clear" w:pos="-3060"/>
          <w:tab w:val="clear" w:pos="-2340"/>
          <w:tab w:val="clear" w:pos="6300"/>
        </w:tabs>
        <w:suppressAutoHyphens w:val="0"/>
        <w:spacing w:after="160" w:line="259" w:lineRule="auto"/>
        <w:ind w:right="4818"/>
      </w:pPr>
      <w:r>
        <w:t xml:space="preserve">      December 2020</w:t>
      </w:r>
    </w:p>
    <w:p w14:paraId="0DE822B6" w14:textId="77777777" w:rsidR="00E9417F" w:rsidRDefault="00E9417F" w:rsidP="00E9417F">
      <w:pPr>
        <w:pStyle w:val="Heading4"/>
        <w:pBdr>
          <w:top w:val="single" w:sz="4" w:space="1" w:color="auto"/>
        </w:pBdr>
        <w:ind w:right="4818"/>
      </w:pPr>
      <w:bookmarkStart w:id="6" w:name="_Toc5609058"/>
      <w:r>
        <w:t>Expiry date:</w:t>
      </w:r>
      <w:bookmarkEnd w:id="6"/>
    </w:p>
    <w:p w14:paraId="1D886A4C" w14:textId="77777777" w:rsidR="00E9417F" w:rsidRDefault="00E9417F" w:rsidP="00E9417F">
      <w:pPr>
        <w:tabs>
          <w:tab w:val="clear" w:pos="-3060"/>
          <w:tab w:val="clear" w:pos="-2340"/>
          <w:tab w:val="clear" w:pos="6300"/>
        </w:tabs>
        <w:suppressAutoHyphens w:val="0"/>
        <w:spacing w:after="160" w:line="259" w:lineRule="auto"/>
        <w:ind w:right="4818"/>
      </w:pPr>
    </w:p>
    <w:p w14:paraId="1562B8B5" w14:textId="77777777" w:rsidR="00E9417F" w:rsidRDefault="00E9417F" w:rsidP="00E9417F">
      <w:pPr>
        <w:pStyle w:val="Heading4"/>
        <w:pBdr>
          <w:top w:val="single" w:sz="4" w:space="1" w:color="auto"/>
        </w:pBdr>
        <w:ind w:right="4818"/>
      </w:pPr>
      <w:bookmarkStart w:id="7" w:name="_Toc5609059"/>
      <w:r>
        <w:t>Version number:</w:t>
      </w:r>
      <w:bookmarkEnd w:id="7"/>
      <w:r>
        <w:t xml:space="preserve"> </w:t>
      </w:r>
    </w:p>
    <w:p w14:paraId="0754BC18" w14:textId="77777777" w:rsidR="00E9417F" w:rsidRPr="00AC4C87" w:rsidRDefault="00E9417F" w:rsidP="00E9417F">
      <w:pPr>
        <w:ind w:left="851"/>
      </w:pPr>
      <w:r>
        <w:t>1</w:t>
      </w:r>
    </w:p>
    <w:p w14:paraId="58C08B02" w14:textId="77777777" w:rsidR="00E9417F" w:rsidRPr="00AC4C87" w:rsidRDefault="00E9417F" w:rsidP="00E9417F"/>
    <w:bookmarkEnd w:id="1"/>
    <w:p w14:paraId="6DA19E98" w14:textId="77777777" w:rsidR="00E9417F" w:rsidRPr="00E9417F" w:rsidRDefault="00832E50" w:rsidP="00E9417F">
      <w:pPr>
        <w:pStyle w:val="Heading2"/>
        <w:rPr>
          <w:rFonts w:ascii="Arial" w:hAnsi="Arial" w:cs="Arial"/>
          <w:sz w:val="44"/>
          <w:szCs w:val="44"/>
        </w:rPr>
      </w:pPr>
      <w:r>
        <w:rPr>
          <w:rFonts w:ascii="Arial" w:hAnsi="Arial" w:cs="Arial"/>
          <w:sz w:val="44"/>
          <w:szCs w:val="44"/>
        </w:rPr>
        <w:t>Council Plan</w:t>
      </w:r>
    </w:p>
    <w:p w14:paraId="6C4E295F" w14:textId="77777777" w:rsidR="00832E50" w:rsidRDefault="00832E50" w:rsidP="00832E50"/>
    <w:p w14:paraId="0D9620F8" w14:textId="77777777" w:rsidR="00832E50" w:rsidRPr="00FD6931" w:rsidRDefault="00A52FE9" w:rsidP="00A52FE9">
      <w:r w:rsidRPr="00FD6931">
        <w:t xml:space="preserve">One of Council’s key strategic directions in its Council Plan is </w:t>
      </w:r>
      <w:r w:rsidR="00240E7F">
        <w:t>that “we</w:t>
      </w:r>
      <w:r>
        <w:t xml:space="preserve"> embrace difference and </w:t>
      </w:r>
      <w:r w:rsidRPr="00240E7F">
        <w:t>people belong</w:t>
      </w:r>
      <w:r w:rsidR="00240E7F" w:rsidRPr="00240E7F">
        <w:t>”</w:t>
      </w:r>
      <w:r w:rsidRPr="00FD6931">
        <w:t xml:space="preserve">. </w:t>
      </w:r>
      <w:r w:rsidR="00832E50" w:rsidRPr="00FD6931">
        <w:t>Council is committed to delivering</w:t>
      </w:r>
      <w:r>
        <w:t xml:space="preserve"> its Council Plan by</w:t>
      </w:r>
      <w:r w:rsidR="00832E50" w:rsidRPr="00FD6931">
        <w:t xml:space="preserve"> </w:t>
      </w:r>
      <w:r>
        <w:t xml:space="preserve">valuing and celebrating diveristy, and by building community capacity </w:t>
      </w:r>
      <w:r w:rsidR="00801AE5">
        <w:t>with</w:t>
      </w:r>
      <w:r>
        <w:t xml:space="preserve"> the knowledge, expertise and spirit within the community. Council</w:t>
      </w:r>
      <w:r w:rsidR="00832E50" w:rsidRPr="00FD6931">
        <w:t xml:space="preserve"> acknowledges that </w:t>
      </w:r>
      <w:r>
        <w:t>good</w:t>
      </w:r>
      <w:r w:rsidR="00832E50" w:rsidRPr="00FD6931">
        <w:t xml:space="preserve"> governance for local democracy </w:t>
      </w:r>
      <w:r>
        <w:t>consists of</w:t>
      </w:r>
      <w:r w:rsidR="00832E50" w:rsidRPr="00FD6931">
        <w:t xml:space="preserve"> high quality, well informed, responsive and accountable decision making in the</w:t>
      </w:r>
      <w:r>
        <w:t xml:space="preserve"> community’s</w:t>
      </w:r>
      <w:r w:rsidR="00832E50" w:rsidRPr="00FD6931">
        <w:t xml:space="preserve"> best interests. </w:t>
      </w:r>
    </w:p>
    <w:p w14:paraId="537B7C85" w14:textId="77777777" w:rsidR="00832E50" w:rsidRDefault="00832E50" w:rsidP="00832E50">
      <w:r w:rsidRPr="00FD6931">
        <w:t>A</w:t>
      </w:r>
      <w:r w:rsidR="009E79C3">
        <w:t xml:space="preserve">ll decisions </w:t>
      </w:r>
      <w:r w:rsidRPr="00FD6931">
        <w:t xml:space="preserve">made by Council will be informed by </w:t>
      </w:r>
      <w:r w:rsidR="009E79C3">
        <w:t>an understanding of community views.</w:t>
      </w:r>
      <w:r w:rsidRPr="00FD6931">
        <w:t xml:space="preserve"> The establishment of Reference Committees</w:t>
      </w:r>
      <w:r w:rsidR="009E79C3">
        <w:t>, such as the Youth Advisory Committee,</w:t>
      </w:r>
      <w:r w:rsidRPr="00FD6931">
        <w:t xml:space="preserve"> is integral to Council’s Good Governance principles. Through Reference Committees Council recognises and encourages community leadership, and seeks to maximise community feedbac</w:t>
      </w:r>
      <w:r w:rsidR="009E79C3">
        <w:t>k in its decision making</w:t>
      </w:r>
      <w:r w:rsidRPr="00FD6931">
        <w:t>.</w:t>
      </w:r>
    </w:p>
    <w:p w14:paraId="4364DD86" w14:textId="77777777" w:rsidR="00684949" w:rsidRDefault="00684949" w:rsidP="00832E50"/>
    <w:p w14:paraId="0F93240A" w14:textId="77777777" w:rsidR="00684949" w:rsidRDefault="00684949" w:rsidP="00832E50"/>
    <w:p w14:paraId="1ADA5C9E" w14:textId="77777777" w:rsidR="00E9417F" w:rsidRPr="00832E50" w:rsidRDefault="00832E50" w:rsidP="00832E50">
      <w:pPr>
        <w:pStyle w:val="Heading2"/>
        <w:rPr>
          <w:rFonts w:ascii="Arial" w:hAnsi="Arial" w:cs="Arial"/>
          <w:sz w:val="44"/>
          <w:szCs w:val="44"/>
        </w:rPr>
      </w:pPr>
      <w:r w:rsidRPr="00832E50">
        <w:rPr>
          <w:rFonts w:ascii="Arial" w:hAnsi="Arial" w:cs="Arial"/>
          <w:sz w:val="44"/>
          <w:szCs w:val="44"/>
        </w:rPr>
        <w:t>Adding Value</w:t>
      </w:r>
    </w:p>
    <w:p w14:paraId="461FC9BA" w14:textId="77777777" w:rsidR="00E9417F" w:rsidRDefault="00E9417F" w:rsidP="00E9417F"/>
    <w:p w14:paraId="4C8AC47A" w14:textId="77777777" w:rsidR="00832E50" w:rsidRPr="002A05AB" w:rsidRDefault="00832E50" w:rsidP="00832E50">
      <w:pPr>
        <w:pStyle w:val="NoSpacing"/>
        <w:rPr>
          <w:rFonts w:eastAsia="Gill Sans MT"/>
          <w:b/>
          <w:bCs/>
        </w:rPr>
      </w:pPr>
      <w:r w:rsidRPr="002A05AB">
        <w:t>To maximise the value of the contribution of Reference Committees, Council invites interest from residents who have:</w:t>
      </w:r>
    </w:p>
    <w:p w14:paraId="02A06958" w14:textId="77777777" w:rsidR="00832E50" w:rsidRPr="00FD6931" w:rsidRDefault="00D82A50" w:rsidP="00832E50">
      <w:pPr>
        <w:pStyle w:val="ListParagraph"/>
        <w:numPr>
          <w:ilvl w:val="0"/>
          <w:numId w:val="21"/>
        </w:numPr>
        <w:tabs>
          <w:tab w:val="clear" w:pos="-3060"/>
          <w:tab w:val="clear" w:pos="-2340"/>
          <w:tab w:val="clear" w:pos="6300"/>
        </w:tabs>
        <w:suppressAutoHyphens w:val="0"/>
        <w:spacing w:before="180" w:after="200" w:line="276" w:lineRule="auto"/>
      </w:pPr>
      <w:r>
        <w:t>P</w:t>
      </w:r>
      <w:r w:rsidR="00832E50" w:rsidRPr="00FD6931">
        <w:t>assion and enthusiasm for the issues and challenges related to the purp</w:t>
      </w:r>
      <w:r>
        <w:t>oses of the Reference Committee</w:t>
      </w:r>
    </w:p>
    <w:p w14:paraId="5EF61375" w14:textId="77777777" w:rsidR="00832E50" w:rsidRPr="00FD6931" w:rsidRDefault="00D82A50" w:rsidP="00832E50">
      <w:pPr>
        <w:pStyle w:val="ListParagraph"/>
        <w:numPr>
          <w:ilvl w:val="0"/>
          <w:numId w:val="21"/>
        </w:numPr>
        <w:tabs>
          <w:tab w:val="clear" w:pos="-3060"/>
          <w:tab w:val="clear" w:pos="-2340"/>
          <w:tab w:val="clear" w:pos="6300"/>
        </w:tabs>
        <w:suppressAutoHyphens w:val="0"/>
        <w:spacing w:before="180" w:after="200" w:line="276" w:lineRule="auto"/>
      </w:pPr>
      <w:r>
        <w:t>T</w:t>
      </w:r>
      <w:r w:rsidR="00832E50" w:rsidRPr="00FD6931">
        <w:t>he ability to appreciate a range of interests and</w:t>
      </w:r>
      <w:r>
        <w:t xml:space="preserve"> factors impacting </w:t>
      </w:r>
      <w:r w:rsidR="00832E50" w:rsidRPr="00FD6931">
        <w:t>the matters under discussion; and</w:t>
      </w:r>
    </w:p>
    <w:p w14:paraId="21555C14" w14:textId="77777777" w:rsidR="00832E50" w:rsidRPr="00FD6931" w:rsidRDefault="00D82A50" w:rsidP="00832E50">
      <w:pPr>
        <w:pStyle w:val="ListParagraph"/>
        <w:numPr>
          <w:ilvl w:val="0"/>
          <w:numId w:val="21"/>
        </w:numPr>
        <w:tabs>
          <w:tab w:val="clear" w:pos="-3060"/>
          <w:tab w:val="clear" w:pos="-2340"/>
          <w:tab w:val="clear" w:pos="6300"/>
        </w:tabs>
        <w:suppressAutoHyphens w:val="0"/>
        <w:spacing w:before="180" w:after="200" w:line="276" w:lineRule="auto"/>
      </w:pPr>
      <w:r>
        <w:t>A</w:t>
      </w:r>
      <w:r w:rsidR="00832E50" w:rsidRPr="00FD6931">
        <w:t xml:space="preserve"> demonstrated commitment to participative and consultative processes.</w:t>
      </w:r>
    </w:p>
    <w:p w14:paraId="62BA3D4F" w14:textId="77777777" w:rsidR="00832E50" w:rsidRPr="00FD6931" w:rsidRDefault="00832E50" w:rsidP="00832E50">
      <w:r w:rsidRPr="00FD6931">
        <w:t>In selecting community members Council will seek to:</w:t>
      </w:r>
    </w:p>
    <w:p w14:paraId="1DCEFBEF" w14:textId="77777777" w:rsidR="00832E50" w:rsidRPr="00FD6931" w:rsidRDefault="00D82A50" w:rsidP="00832E50">
      <w:pPr>
        <w:pStyle w:val="ListParagraph"/>
        <w:numPr>
          <w:ilvl w:val="0"/>
          <w:numId w:val="21"/>
        </w:numPr>
        <w:tabs>
          <w:tab w:val="clear" w:pos="-3060"/>
          <w:tab w:val="clear" w:pos="-2340"/>
          <w:tab w:val="clear" w:pos="6300"/>
        </w:tabs>
        <w:suppressAutoHyphens w:val="0"/>
        <w:spacing w:before="180" w:after="200" w:line="276" w:lineRule="auto"/>
      </w:pPr>
      <w:r>
        <w:t>A</w:t>
      </w:r>
      <w:r w:rsidR="00832E50" w:rsidRPr="00FD6931">
        <w:t>chieve a mix of skills relevant to the purp</w:t>
      </w:r>
      <w:r>
        <w:t>oses of the Reference Committee</w:t>
      </w:r>
      <w:r w:rsidR="00832E50" w:rsidRPr="00FD6931">
        <w:t xml:space="preserve"> </w:t>
      </w:r>
    </w:p>
    <w:p w14:paraId="28A3B972" w14:textId="77777777" w:rsidR="00832E50" w:rsidRPr="00FD6931" w:rsidRDefault="00D82A50" w:rsidP="00832E50">
      <w:pPr>
        <w:pStyle w:val="ListParagraph"/>
        <w:numPr>
          <w:ilvl w:val="0"/>
          <w:numId w:val="21"/>
        </w:numPr>
        <w:tabs>
          <w:tab w:val="clear" w:pos="-3060"/>
          <w:tab w:val="clear" w:pos="-2340"/>
          <w:tab w:val="clear" w:pos="6300"/>
        </w:tabs>
        <w:suppressAutoHyphens w:val="0"/>
        <w:spacing w:before="180" w:after="200" w:line="276" w:lineRule="auto"/>
      </w:pPr>
      <w:r>
        <w:t>E</w:t>
      </w:r>
      <w:r w:rsidR="00832E50" w:rsidRPr="00FD6931">
        <w:t>nsure a broad representation of the Port Phillip community; and</w:t>
      </w:r>
    </w:p>
    <w:p w14:paraId="2C0E180B" w14:textId="77777777" w:rsidR="00832E50" w:rsidRDefault="00D82A50" w:rsidP="00832E50">
      <w:pPr>
        <w:pStyle w:val="ListParagraph"/>
        <w:numPr>
          <w:ilvl w:val="0"/>
          <w:numId w:val="21"/>
        </w:numPr>
        <w:tabs>
          <w:tab w:val="clear" w:pos="-3060"/>
          <w:tab w:val="clear" w:pos="-2340"/>
          <w:tab w:val="clear" w:pos="6300"/>
        </w:tabs>
        <w:suppressAutoHyphens w:val="0"/>
        <w:spacing w:before="180" w:after="200" w:line="276" w:lineRule="auto"/>
      </w:pPr>
      <w:r>
        <w:t>C</w:t>
      </w:r>
      <w:r w:rsidR="00832E50" w:rsidRPr="00FD6931">
        <w:t>reate a forum for full discussion of relevant matters.</w:t>
      </w:r>
    </w:p>
    <w:p w14:paraId="33BD185E" w14:textId="77777777" w:rsidR="00684949" w:rsidRDefault="00684949" w:rsidP="00684949">
      <w:pPr>
        <w:pStyle w:val="ListParagraph"/>
        <w:tabs>
          <w:tab w:val="clear" w:pos="-3060"/>
          <w:tab w:val="clear" w:pos="-2340"/>
          <w:tab w:val="clear" w:pos="6300"/>
        </w:tabs>
        <w:suppressAutoHyphens w:val="0"/>
        <w:spacing w:before="180" w:after="200" w:line="276" w:lineRule="auto"/>
      </w:pPr>
    </w:p>
    <w:p w14:paraId="785C94BA" w14:textId="77777777" w:rsidR="00832E50" w:rsidRDefault="00832E50" w:rsidP="00832E50">
      <w:pPr>
        <w:pStyle w:val="Heading2"/>
        <w:rPr>
          <w:rFonts w:ascii="Arial" w:hAnsi="Arial" w:cs="Arial"/>
          <w:sz w:val="44"/>
          <w:szCs w:val="44"/>
        </w:rPr>
      </w:pPr>
      <w:r>
        <w:rPr>
          <w:rFonts w:ascii="Arial" w:hAnsi="Arial" w:cs="Arial"/>
          <w:sz w:val="44"/>
          <w:szCs w:val="44"/>
        </w:rPr>
        <w:t>Purpose</w:t>
      </w:r>
    </w:p>
    <w:p w14:paraId="12C2A7D2" w14:textId="77777777" w:rsidR="00684949" w:rsidRPr="00684949" w:rsidRDefault="00684949" w:rsidP="00684949"/>
    <w:p w14:paraId="50ACEDB1" w14:textId="77777777" w:rsidR="00832E50" w:rsidRPr="00E21A57" w:rsidRDefault="00832E50" w:rsidP="00832E50">
      <w:r w:rsidRPr="00E21A57">
        <w:t xml:space="preserve">The purpose of the Youth Advisory Committee </w:t>
      </w:r>
      <w:r w:rsidR="009E79C3">
        <w:t xml:space="preserve">(YAC) is to </w:t>
      </w:r>
      <w:r>
        <w:t>be the vo</w:t>
      </w:r>
      <w:r w:rsidR="009E79C3">
        <w:t>ice of young people to Council,</w:t>
      </w:r>
      <w:r>
        <w:t xml:space="preserve"> and </w:t>
      </w:r>
      <w:r w:rsidRPr="00E21A57">
        <w:t>to assist Council by providing advice and feedback in relation to the opinions of young people.</w:t>
      </w:r>
      <w:r w:rsidR="00684949">
        <w:t xml:space="preserve">  As a member-driven organisation, the YAC </w:t>
      </w:r>
      <w:r w:rsidR="00684949" w:rsidRPr="00FD6931">
        <w:t>focus</w:t>
      </w:r>
      <w:r w:rsidR="00684949">
        <w:t>ses</w:t>
      </w:r>
      <w:r w:rsidR="00684949" w:rsidRPr="00FD6931">
        <w:t xml:space="preserve"> on </w:t>
      </w:r>
      <w:r w:rsidR="00684949">
        <w:t xml:space="preserve">meaningful </w:t>
      </w:r>
      <w:r w:rsidR="00684949" w:rsidRPr="00FD6931">
        <w:t>youth participation</w:t>
      </w:r>
      <w:r w:rsidR="00684949">
        <w:t xml:space="preserve"> and will </w:t>
      </w:r>
      <w:r w:rsidRPr="00E21A57">
        <w:t xml:space="preserve">work collaboratively to discuss key </w:t>
      </w:r>
      <w:r w:rsidR="009E79C3">
        <w:t>initiatives as outlined by C</w:t>
      </w:r>
      <w:r w:rsidRPr="00E21A57">
        <w:t>ouncil and the Council Plan 2017-27</w:t>
      </w:r>
      <w:r w:rsidR="00684949">
        <w:t xml:space="preserve"> to </w:t>
      </w:r>
      <w:r w:rsidR="00684949" w:rsidRPr="00FD6931">
        <w:t>ensure young people’s views and opinions are well represented</w:t>
      </w:r>
      <w:r w:rsidRPr="00E21A57">
        <w:t>.</w:t>
      </w:r>
    </w:p>
    <w:p w14:paraId="1527874E" w14:textId="77777777" w:rsidR="00832E50" w:rsidRPr="005D776A" w:rsidRDefault="00832E50" w:rsidP="00832E50">
      <w:pPr>
        <w:rPr>
          <w:b/>
        </w:rPr>
      </w:pPr>
      <w:r w:rsidRPr="005D776A">
        <w:rPr>
          <w:b/>
          <w:i/>
        </w:rPr>
        <w:t>Aims of the Youth Advisory Committee</w:t>
      </w:r>
      <w:r w:rsidRPr="005D776A">
        <w:rPr>
          <w:b/>
        </w:rPr>
        <w:t>:</w:t>
      </w:r>
    </w:p>
    <w:p w14:paraId="287E734F" w14:textId="77777777" w:rsidR="00832E50" w:rsidRPr="005D776A" w:rsidRDefault="00832E50" w:rsidP="00832E50">
      <w:pPr>
        <w:pStyle w:val="ListParagraph"/>
        <w:numPr>
          <w:ilvl w:val="0"/>
          <w:numId w:val="21"/>
        </w:numPr>
        <w:tabs>
          <w:tab w:val="clear" w:pos="-3060"/>
          <w:tab w:val="clear" w:pos="-2340"/>
          <w:tab w:val="clear" w:pos="6300"/>
        </w:tabs>
        <w:suppressAutoHyphens w:val="0"/>
        <w:spacing w:before="180" w:after="200" w:line="276" w:lineRule="auto"/>
      </w:pPr>
      <w:r w:rsidRPr="005D776A">
        <w:t>To act as an advisory committee to Council on issues that are important to young people in the City of Port Phillip</w:t>
      </w:r>
    </w:p>
    <w:p w14:paraId="161A6B7A" w14:textId="77777777" w:rsidR="00832E50" w:rsidRPr="005D776A" w:rsidRDefault="00832E50" w:rsidP="00832E50">
      <w:pPr>
        <w:pStyle w:val="ListParagraph"/>
        <w:numPr>
          <w:ilvl w:val="0"/>
          <w:numId w:val="21"/>
        </w:numPr>
        <w:tabs>
          <w:tab w:val="clear" w:pos="-3060"/>
          <w:tab w:val="clear" w:pos="-2340"/>
          <w:tab w:val="clear" w:pos="6300"/>
        </w:tabs>
        <w:suppressAutoHyphens w:val="0"/>
        <w:spacing w:before="180" w:after="200" w:line="276" w:lineRule="auto"/>
      </w:pPr>
      <w:r w:rsidRPr="005D776A">
        <w:t>To provide information to Council about young people’s involvement and representation in Council planning and decision-making processes</w:t>
      </w:r>
    </w:p>
    <w:p w14:paraId="0E99EFA1" w14:textId="77777777" w:rsidR="00832E50" w:rsidRPr="005D776A" w:rsidRDefault="00832E50" w:rsidP="00832E50">
      <w:pPr>
        <w:pStyle w:val="ListParagraph"/>
        <w:numPr>
          <w:ilvl w:val="0"/>
          <w:numId w:val="21"/>
        </w:numPr>
        <w:tabs>
          <w:tab w:val="clear" w:pos="-3060"/>
          <w:tab w:val="clear" w:pos="-2340"/>
          <w:tab w:val="clear" w:pos="6300"/>
        </w:tabs>
        <w:suppressAutoHyphens w:val="0"/>
        <w:spacing w:before="180" w:after="200" w:line="276" w:lineRule="auto"/>
      </w:pPr>
      <w:r w:rsidRPr="005D776A">
        <w:t>To assist with and advise Council on consultation processes with young people</w:t>
      </w:r>
    </w:p>
    <w:p w14:paraId="428AB1D4" w14:textId="77777777" w:rsidR="00832E50" w:rsidRPr="005D776A" w:rsidRDefault="00832E50" w:rsidP="00832E50">
      <w:pPr>
        <w:pStyle w:val="ListParagraph"/>
        <w:numPr>
          <w:ilvl w:val="0"/>
          <w:numId w:val="21"/>
        </w:numPr>
        <w:tabs>
          <w:tab w:val="clear" w:pos="-3060"/>
          <w:tab w:val="clear" w:pos="-2340"/>
          <w:tab w:val="clear" w:pos="6300"/>
        </w:tabs>
        <w:suppressAutoHyphens w:val="0"/>
        <w:spacing w:before="180" w:after="200" w:line="276" w:lineRule="auto"/>
      </w:pPr>
      <w:r w:rsidRPr="005D776A">
        <w:t xml:space="preserve">To raise awareness and advocate in the community </w:t>
      </w:r>
      <w:r w:rsidR="000829B3">
        <w:t>for</w:t>
      </w:r>
      <w:r w:rsidRPr="005D776A">
        <w:t xml:space="preserve"> youth issues, needs and interests</w:t>
      </w:r>
    </w:p>
    <w:p w14:paraId="5DD4F0A6" w14:textId="77777777" w:rsidR="00832E50" w:rsidRPr="005D776A" w:rsidRDefault="00832E50" w:rsidP="00832E50">
      <w:pPr>
        <w:pStyle w:val="ListParagraph"/>
        <w:numPr>
          <w:ilvl w:val="0"/>
          <w:numId w:val="21"/>
        </w:numPr>
        <w:tabs>
          <w:tab w:val="clear" w:pos="-3060"/>
          <w:tab w:val="clear" w:pos="-2340"/>
          <w:tab w:val="clear" w:pos="6300"/>
        </w:tabs>
        <w:suppressAutoHyphens w:val="0"/>
        <w:spacing w:before="180" w:after="200" w:line="276" w:lineRule="auto"/>
      </w:pPr>
      <w:r w:rsidRPr="005D776A">
        <w:t xml:space="preserve">To </w:t>
      </w:r>
      <w:r w:rsidR="009E79C3">
        <w:t>consider issues of importance and make</w:t>
      </w:r>
      <w:r w:rsidRPr="005D776A">
        <w:t xml:space="preserve"> recommendations to Council</w:t>
      </w:r>
    </w:p>
    <w:p w14:paraId="4D20F9F4" w14:textId="77777777" w:rsidR="00832E50" w:rsidRPr="005D776A" w:rsidRDefault="00832E50" w:rsidP="00832E50">
      <w:pPr>
        <w:pStyle w:val="ListParagraph"/>
        <w:numPr>
          <w:ilvl w:val="0"/>
          <w:numId w:val="21"/>
        </w:numPr>
        <w:tabs>
          <w:tab w:val="clear" w:pos="-3060"/>
          <w:tab w:val="clear" w:pos="-2340"/>
          <w:tab w:val="clear" w:pos="6300"/>
        </w:tabs>
        <w:suppressAutoHyphens w:val="0"/>
        <w:spacing w:before="180" w:after="200" w:line="276" w:lineRule="auto"/>
      </w:pPr>
      <w:r w:rsidRPr="005D776A">
        <w:t>To promote and encourage the involvement of young people in the planning, development, coordination and provision of Council services</w:t>
      </w:r>
    </w:p>
    <w:p w14:paraId="0521E3D4" w14:textId="77777777" w:rsidR="00832E50" w:rsidRDefault="00832E50" w:rsidP="00832E50">
      <w:pPr>
        <w:pStyle w:val="ListParagraph"/>
        <w:numPr>
          <w:ilvl w:val="0"/>
          <w:numId w:val="21"/>
        </w:numPr>
        <w:tabs>
          <w:tab w:val="clear" w:pos="-3060"/>
          <w:tab w:val="clear" w:pos="-2340"/>
          <w:tab w:val="clear" w:pos="6300"/>
        </w:tabs>
        <w:suppressAutoHyphens w:val="0"/>
        <w:spacing w:before="180" w:after="200" w:line="276" w:lineRule="auto"/>
      </w:pPr>
      <w:r w:rsidRPr="005D776A">
        <w:t>To ensure the views and concerns of the young people in Port Phillip are put forward, represented and considered</w:t>
      </w:r>
      <w:r w:rsidR="009E79C3">
        <w:t>.</w:t>
      </w:r>
    </w:p>
    <w:p w14:paraId="002DFBDC" w14:textId="77777777" w:rsidR="00684949" w:rsidRDefault="00684949" w:rsidP="00684949">
      <w:pPr>
        <w:tabs>
          <w:tab w:val="clear" w:pos="-3060"/>
          <w:tab w:val="clear" w:pos="-2340"/>
          <w:tab w:val="clear" w:pos="6300"/>
        </w:tabs>
        <w:suppressAutoHyphens w:val="0"/>
        <w:spacing w:before="180" w:after="200" w:line="276" w:lineRule="auto"/>
      </w:pPr>
    </w:p>
    <w:p w14:paraId="7F23D11A" w14:textId="77777777" w:rsidR="00684949" w:rsidRPr="005D776A" w:rsidRDefault="00684949" w:rsidP="00684949">
      <w:pPr>
        <w:tabs>
          <w:tab w:val="clear" w:pos="-3060"/>
          <w:tab w:val="clear" w:pos="-2340"/>
          <w:tab w:val="clear" w:pos="6300"/>
        </w:tabs>
        <w:suppressAutoHyphens w:val="0"/>
        <w:spacing w:before="180" w:after="200" w:line="276" w:lineRule="auto"/>
      </w:pPr>
    </w:p>
    <w:p w14:paraId="1C19DCC4" w14:textId="77777777" w:rsidR="000829B3" w:rsidRDefault="000829B3" w:rsidP="00832E50">
      <w:pPr>
        <w:pStyle w:val="Heading2"/>
        <w:rPr>
          <w:rFonts w:ascii="Arial" w:hAnsi="Arial" w:cs="Arial"/>
          <w:sz w:val="44"/>
          <w:szCs w:val="44"/>
        </w:rPr>
      </w:pPr>
      <w:r>
        <w:rPr>
          <w:rFonts w:ascii="Arial" w:hAnsi="Arial" w:cs="Arial"/>
          <w:sz w:val="44"/>
          <w:szCs w:val="44"/>
        </w:rPr>
        <w:lastRenderedPageBreak/>
        <w:t>Committee Structure</w:t>
      </w:r>
    </w:p>
    <w:p w14:paraId="273718E8" w14:textId="77777777" w:rsidR="00832E50" w:rsidRPr="00832E50" w:rsidRDefault="00832E50" w:rsidP="00832E50">
      <w:pPr>
        <w:pStyle w:val="Heading2"/>
        <w:rPr>
          <w:rFonts w:ascii="Arial" w:hAnsi="Arial" w:cs="Arial"/>
          <w:sz w:val="44"/>
          <w:szCs w:val="44"/>
        </w:rPr>
      </w:pPr>
      <w:r w:rsidRPr="00832E50">
        <w:rPr>
          <w:rFonts w:ascii="Arial" w:hAnsi="Arial" w:cs="Arial"/>
          <w:sz w:val="44"/>
          <w:szCs w:val="44"/>
        </w:rPr>
        <w:t xml:space="preserve"> </w:t>
      </w:r>
    </w:p>
    <w:p w14:paraId="07C33D9F" w14:textId="77777777" w:rsidR="00832E50" w:rsidRPr="00FD6931" w:rsidRDefault="00832E50" w:rsidP="00832E50">
      <w:r w:rsidRPr="00FD6931">
        <w:t xml:space="preserve">The </w:t>
      </w:r>
      <w:r w:rsidR="008A79EB">
        <w:t>YAC</w:t>
      </w:r>
      <w:r w:rsidRPr="00FD6931">
        <w:t xml:space="preserve"> may establish working groups for a specific purpose. Non-members of the Y</w:t>
      </w:r>
      <w:r w:rsidR="008A79EB">
        <w:t>AC</w:t>
      </w:r>
      <w:r w:rsidRPr="00FD6931">
        <w:t xml:space="preserve"> may be </w:t>
      </w:r>
      <w:r w:rsidR="008A79EB">
        <w:t>invited</w:t>
      </w:r>
      <w:r w:rsidRPr="00FD6931">
        <w:t xml:space="preserve"> to a working group which shall be chaired</w:t>
      </w:r>
      <w:r>
        <w:t xml:space="preserve"> by a member of the </w:t>
      </w:r>
      <w:r w:rsidR="008A79EB">
        <w:t>YAC</w:t>
      </w:r>
      <w:r>
        <w:t xml:space="preserve">. </w:t>
      </w:r>
    </w:p>
    <w:p w14:paraId="681FBF39" w14:textId="77777777" w:rsidR="00832E50" w:rsidRPr="00FD6931" w:rsidRDefault="00832E50" w:rsidP="00832E50">
      <w:r w:rsidRPr="00FD6931">
        <w:t>The City of Port Phillip Youth Advisory Committee will comprise:</w:t>
      </w:r>
    </w:p>
    <w:p w14:paraId="24F7CBF8" w14:textId="173DD282" w:rsidR="00832E50" w:rsidRDefault="00832E50" w:rsidP="00832E50">
      <w:pPr>
        <w:pStyle w:val="ListParagraph"/>
        <w:numPr>
          <w:ilvl w:val="0"/>
          <w:numId w:val="21"/>
        </w:numPr>
        <w:tabs>
          <w:tab w:val="clear" w:pos="-3060"/>
          <w:tab w:val="clear" w:pos="-2340"/>
          <w:tab w:val="clear" w:pos="6300"/>
        </w:tabs>
        <w:suppressAutoHyphens w:val="0"/>
        <w:spacing w:before="180" w:after="200" w:line="276" w:lineRule="auto"/>
      </w:pPr>
      <w:r w:rsidRPr="00FD6931">
        <w:t>Young people aged 1</w:t>
      </w:r>
      <w:r>
        <w:t>5 to 2</w:t>
      </w:r>
      <w:r w:rsidR="002478F4">
        <w:t>4</w:t>
      </w:r>
      <w:r w:rsidRPr="00FD6931">
        <w:t xml:space="preserve"> years that live, work and / or study in the City of Port Phillip </w:t>
      </w:r>
    </w:p>
    <w:p w14:paraId="5158AFE6" w14:textId="77777777" w:rsidR="00832E50" w:rsidRPr="00FD6931" w:rsidRDefault="000829B3" w:rsidP="008A79EB">
      <w:pPr>
        <w:pStyle w:val="ListParagraph"/>
        <w:numPr>
          <w:ilvl w:val="0"/>
          <w:numId w:val="21"/>
        </w:numPr>
        <w:tabs>
          <w:tab w:val="clear" w:pos="-3060"/>
          <w:tab w:val="clear" w:pos="-2340"/>
          <w:tab w:val="clear" w:pos="6300"/>
        </w:tabs>
        <w:suppressAutoHyphens w:val="0"/>
        <w:spacing w:before="180" w:after="200" w:line="276" w:lineRule="auto"/>
      </w:pPr>
      <w:r>
        <w:t xml:space="preserve">A </w:t>
      </w:r>
      <w:r w:rsidR="00832E50" w:rsidRPr="008A79EB">
        <w:t xml:space="preserve">Councillor </w:t>
      </w:r>
      <w:r w:rsidR="008A79EB">
        <w:t xml:space="preserve">(or delegate) </w:t>
      </w:r>
      <w:r w:rsidR="00832E50" w:rsidRPr="008A79EB">
        <w:t>as representative Advisory attendee</w:t>
      </w:r>
      <w:r w:rsidR="008A79EB" w:rsidRPr="008A79EB">
        <w:t>, when available</w:t>
      </w:r>
      <w:r w:rsidR="00832E50" w:rsidRPr="008A79EB">
        <w:t xml:space="preserve">. </w:t>
      </w:r>
    </w:p>
    <w:p w14:paraId="5260FD58" w14:textId="77777777" w:rsidR="00832E50" w:rsidRPr="008A79EB" w:rsidRDefault="00832E50" w:rsidP="008A79EB">
      <w:r w:rsidRPr="008A79EB">
        <w:t xml:space="preserve">The </w:t>
      </w:r>
      <w:r w:rsidR="008A79EB">
        <w:t>YAC</w:t>
      </w:r>
      <w:r w:rsidRPr="008A79EB">
        <w:t xml:space="preserve"> shall develop a clear statement of </w:t>
      </w:r>
      <w:r w:rsidR="008A79EB">
        <w:t xml:space="preserve">rules, </w:t>
      </w:r>
      <w:r w:rsidRPr="008A79EB">
        <w:t>roles, responsibilities and tasks to be achieved by the working group and reporting procedures.</w:t>
      </w:r>
    </w:p>
    <w:p w14:paraId="6DE3FD4C" w14:textId="77777777" w:rsidR="00832E50" w:rsidRPr="008A79EB" w:rsidRDefault="00832E50" w:rsidP="00832E50">
      <w:r w:rsidRPr="008A79EB">
        <w:t xml:space="preserve">A quorum at any meeting should consist of half the members of total participants plus one. </w:t>
      </w:r>
    </w:p>
    <w:p w14:paraId="5E792EC4" w14:textId="77777777" w:rsidR="00832E50" w:rsidRPr="00FD6931" w:rsidRDefault="008A79EB" w:rsidP="00832E50">
      <w:r>
        <w:t xml:space="preserve">The Team Leader Youth Services </w:t>
      </w:r>
      <w:r w:rsidR="00832E50" w:rsidRPr="00FD6931">
        <w:t>will support the committee with planning of consultation topic</w:t>
      </w:r>
      <w:r w:rsidR="000829B3">
        <w:t>s</w:t>
      </w:r>
      <w:r w:rsidR="00832E50" w:rsidRPr="00FD6931">
        <w:t xml:space="preserve">, development opportunities for the committee and support with the implementation of approved projects. In addition, liaise with internal and external groups to determine </w:t>
      </w:r>
      <w:r w:rsidR="000829B3">
        <w:t xml:space="preserve">the </w:t>
      </w:r>
      <w:r w:rsidR="00832E50" w:rsidRPr="00FD6931">
        <w:t xml:space="preserve">consultation topics, and appropriate consultation content. </w:t>
      </w:r>
    </w:p>
    <w:p w14:paraId="6A03ED3E" w14:textId="77777777" w:rsidR="00832E50" w:rsidRDefault="00832E50" w:rsidP="00832E50">
      <w:r w:rsidRPr="00FD6931">
        <w:t xml:space="preserve">Administration support will be provided by the </w:t>
      </w:r>
      <w:r w:rsidR="00976FE8">
        <w:t xml:space="preserve">Team Leader </w:t>
      </w:r>
      <w:r w:rsidRPr="00FD6931">
        <w:t xml:space="preserve">Youth </w:t>
      </w:r>
      <w:r w:rsidR="00976FE8">
        <w:t>Services</w:t>
      </w:r>
      <w:r w:rsidRPr="00FD6931">
        <w:t>, including room</w:t>
      </w:r>
      <w:r w:rsidR="00976FE8">
        <w:t xml:space="preserve"> or online bookings, catering if applicable, and </w:t>
      </w:r>
      <w:r w:rsidRPr="00FD6931">
        <w:t>minute taking.</w:t>
      </w:r>
    </w:p>
    <w:p w14:paraId="33B14DC6" w14:textId="77777777" w:rsidR="00D82A50" w:rsidRDefault="00D82A50" w:rsidP="00832E50"/>
    <w:p w14:paraId="34016E23" w14:textId="77777777" w:rsidR="000829B3" w:rsidRDefault="000829B3" w:rsidP="00832E50"/>
    <w:p w14:paraId="35EAF9F3" w14:textId="77777777" w:rsidR="00832E50" w:rsidRDefault="00832E50" w:rsidP="00832E50">
      <w:pPr>
        <w:jc w:val="center"/>
        <w:rPr>
          <w:b/>
        </w:rPr>
      </w:pPr>
      <w:r w:rsidRPr="00FD6931">
        <w:rPr>
          <w:b/>
        </w:rPr>
        <w:t>SELECTION CRITERIA FOR APPOINTMENT OF MEMBERS TO THE CITY OF PORT PHILLIP YOUTH ADVISORY COMMITTEE</w:t>
      </w:r>
    </w:p>
    <w:p w14:paraId="1283B2D3" w14:textId="77777777" w:rsidR="00D82A50" w:rsidRPr="00FD6931" w:rsidRDefault="00D82A50" w:rsidP="00832E50">
      <w:pPr>
        <w:jc w:val="center"/>
        <w:rPr>
          <w:b/>
        </w:rPr>
      </w:pPr>
    </w:p>
    <w:p w14:paraId="6170106F" w14:textId="77777777" w:rsidR="00832E50" w:rsidRPr="00FD6931" w:rsidRDefault="00832E50" w:rsidP="00832E50">
      <w:r w:rsidRPr="00FD6931">
        <w:t xml:space="preserve">The selection process for the Youth Committee shall be the responsibility of the </w:t>
      </w:r>
      <w:r w:rsidR="00976FE8">
        <w:t xml:space="preserve">Team Leader </w:t>
      </w:r>
      <w:r w:rsidRPr="00FD6931">
        <w:t xml:space="preserve">Youth </w:t>
      </w:r>
      <w:r w:rsidR="00976FE8">
        <w:t>Services.</w:t>
      </w:r>
    </w:p>
    <w:p w14:paraId="23334C9D" w14:textId="554D331D" w:rsidR="00832E50" w:rsidRPr="00977A2D" w:rsidRDefault="00832E50" w:rsidP="00832E50">
      <w:pPr>
        <w:pStyle w:val="ListParagraph"/>
        <w:numPr>
          <w:ilvl w:val="0"/>
          <w:numId w:val="21"/>
        </w:numPr>
        <w:tabs>
          <w:tab w:val="clear" w:pos="-3060"/>
          <w:tab w:val="clear" w:pos="-2340"/>
          <w:tab w:val="clear" w:pos="6300"/>
        </w:tabs>
        <w:suppressAutoHyphens w:val="0"/>
        <w:spacing w:before="360" w:after="200" w:line="276" w:lineRule="auto"/>
      </w:pPr>
      <w:r w:rsidRPr="00977A2D">
        <w:rPr>
          <w:b/>
        </w:rPr>
        <w:t xml:space="preserve">Criteria </w:t>
      </w:r>
      <w:r w:rsidRPr="00977A2D">
        <w:t>1: Young person</w:t>
      </w:r>
      <w:r w:rsidR="000829B3">
        <w:t>s</w:t>
      </w:r>
      <w:r w:rsidRPr="00977A2D">
        <w:t xml:space="preserve"> aged 1</w:t>
      </w:r>
      <w:r>
        <w:t>5</w:t>
      </w:r>
      <w:r w:rsidR="0031339C">
        <w:t xml:space="preserve"> to 2</w:t>
      </w:r>
      <w:r w:rsidR="002478F4">
        <w:t>4</w:t>
      </w:r>
      <w:r w:rsidRPr="00977A2D">
        <w:t xml:space="preserve"> years that live, work and / or study in the City of Port Phillip </w:t>
      </w:r>
    </w:p>
    <w:p w14:paraId="020EF828" w14:textId="77777777" w:rsidR="00832E50" w:rsidRPr="00977A2D" w:rsidRDefault="00832E50" w:rsidP="00832E50">
      <w:pPr>
        <w:pStyle w:val="ListParagraph"/>
        <w:spacing w:before="360"/>
      </w:pPr>
    </w:p>
    <w:p w14:paraId="1352D733" w14:textId="77777777" w:rsidR="00832E50" w:rsidRDefault="00832E50" w:rsidP="00832E50">
      <w:pPr>
        <w:pStyle w:val="ListParagraph"/>
        <w:numPr>
          <w:ilvl w:val="0"/>
          <w:numId w:val="21"/>
        </w:numPr>
        <w:tabs>
          <w:tab w:val="clear" w:pos="-3060"/>
          <w:tab w:val="clear" w:pos="-2340"/>
          <w:tab w:val="clear" w:pos="6300"/>
        </w:tabs>
        <w:suppressAutoHyphens w:val="0"/>
        <w:spacing w:before="360" w:after="200" w:line="276" w:lineRule="auto"/>
      </w:pPr>
      <w:r w:rsidRPr="00977A2D">
        <w:rPr>
          <w:b/>
        </w:rPr>
        <w:t>Criteria 2:</w:t>
      </w:r>
      <w:r w:rsidRPr="00977A2D">
        <w:t xml:space="preserve"> </w:t>
      </w:r>
      <w:r w:rsidR="000949D3">
        <w:t>The d</w:t>
      </w:r>
      <w:r w:rsidRPr="00977A2D">
        <w:t xml:space="preserve">esire to be involved and contribute to their local community on issues affecting young people </w:t>
      </w:r>
    </w:p>
    <w:p w14:paraId="6C1669A3" w14:textId="77777777" w:rsidR="00832E50" w:rsidRPr="00977A2D" w:rsidRDefault="00832E50" w:rsidP="00832E50">
      <w:pPr>
        <w:pStyle w:val="ListParagraph"/>
      </w:pPr>
    </w:p>
    <w:p w14:paraId="32DF8634" w14:textId="77777777" w:rsidR="00832E50" w:rsidRDefault="00832E50" w:rsidP="00832E50">
      <w:pPr>
        <w:pStyle w:val="ListParagraph"/>
        <w:numPr>
          <w:ilvl w:val="0"/>
          <w:numId w:val="21"/>
        </w:numPr>
        <w:tabs>
          <w:tab w:val="clear" w:pos="-3060"/>
          <w:tab w:val="clear" w:pos="-2340"/>
          <w:tab w:val="clear" w:pos="6300"/>
        </w:tabs>
        <w:suppressAutoHyphens w:val="0"/>
        <w:spacing w:before="360" w:after="200" w:line="276" w:lineRule="auto"/>
      </w:pPr>
      <w:r w:rsidRPr="00977A2D">
        <w:rPr>
          <w:b/>
        </w:rPr>
        <w:t>Criteria 3:</w:t>
      </w:r>
      <w:r w:rsidRPr="00977A2D">
        <w:t xml:space="preserve"> </w:t>
      </w:r>
      <w:r w:rsidR="000949D3">
        <w:t>The a</w:t>
      </w:r>
      <w:r w:rsidRPr="00977A2D">
        <w:t>bility to commit to the meetings schedule and training</w:t>
      </w:r>
      <w:r w:rsidR="000829B3">
        <w:t>,</w:t>
      </w:r>
      <w:r w:rsidRPr="00977A2D">
        <w:t xml:space="preserve"> and actively particip</w:t>
      </w:r>
      <w:r w:rsidR="000829B3">
        <w:t>ate in activities and discussions</w:t>
      </w:r>
    </w:p>
    <w:p w14:paraId="442C59A0" w14:textId="77777777" w:rsidR="00832E50" w:rsidRPr="00977A2D" w:rsidRDefault="00832E50" w:rsidP="00832E50">
      <w:pPr>
        <w:pStyle w:val="ListParagraph"/>
      </w:pPr>
    </w:p>
    <w:p w14:paraId="747715B4" w14:textId="77777777" w:rsidR="00832E50" w:rsidRDefault="00832E50" w:rsidP="00832E50">
      <w:pPr>
        <w:pStyle w:val="ListParagraph"/>
        <w:numPr>
          <w:ilvl w:val="0"/>
          <w:numId w:val="21"/>
        </w:numPr>
        <w:tabs>
          <w:tab w:val="clear" w:pos="-3060"/>
          <w:tab w:val="clear" w:pos="-2340"/>
          <w:tab w:val="clear" w:pos="6300"/>
        </w:tabs>
        <w:suppressAutoHyphens w:val="0"/>
        <w:spacing w:before="360" w:after="200" w:line="276" w:lineRule="auto"/>
      </w:pPr>
      <w:r w:rsidRPr="00977A2D">
        <w:rPr>
          <w:b/>
        </w:rPr>
        <w:t>Criteria 4:</w:t>
      </w:r>
      <w:r w:rsidRPr="00977A2D">
        <w:t xml:space="preserve"> The ability to work in a team and participate in group discussions a</w:t>
      </w:r>
      <w:r w:rsidR="000829B3">
        <w:t>s well as working independently</w:t>
      </w:r>
    </w:p>
    <w:p w14:paraId="17889EA4" w14:textId="77777777" w:rsidR="00832E50" w:rsidRPr="00977A2D" w:rsidRDefault="00832E50" w:rsidP="00832E50">
      <w:pPr>
        <w:pStyle w:val="ListParagraph"/>
      </w:pPr>
    </w:p>
    <w:p w14:paraId="6F3AC3FB" w14:textId="77777777" w:rsidR="00832E50" w:rsidRDefault="00832E50" w:rsidP="00832E50">
      <w:pPr>
        <w:pStyle w:val="ListParagraph"/>
        <w:numPr>
          <w:ilvl w:val="0"/>
          <w:numId w:val="21"/>
        </w:numPr>
        <w:tabs>
          <w:tab w:val="clear" w:pos="-3060"/>
          <w:tab w:val="clear" w:pos="-2340"/>
          <w:tab w:val="clear" w:pos="6300"/>
        </w:tabs>
        <w:suppressAutoHyphens w:val="0"/>
        <w:spacing w:before="360" w:after="200" w:line="276" w:lineRule="auto"/>
      </w:pPr>
      <w:r w:rsidRPr="00977A2D">
        <w:rPr>
          <w:b/>
        </w:rPr>
        <w:t>Criteria 5</w:t>
      </w:r>
      <w:r w:rsidRPr="00977A2D">
        <w:t xml:space="preserve">: </w:t>
      </w:r>
      <w:r w:rsidR="00F8073D">
        <w:t>The provision of e</w:t>
      </w:r>
      <w:r w:rsidRPr="00977A2D">
        <w:t xml:space="preserve">xisting reference from </w:t>
      </w:r>
      <w:r w:rsidR="000829B3">
        <w:t xml:space="preserve">a </w:t>
      </w:r>
      <w:r w:rsidRPr="00977A2D">
        <w:t xml:space="preserve">professional in the community; </w:t>
      </w:r>
      <w:r w:rsidR="000829B3">
        <w:t>i.e. teacher, youth workers etc</w:t>
      </w:r>
    </w:p>
    <w:p w14:paraId="3C7D5C2F" w14:textId="77777777" w:rsidR="00832E50" w:rsidRPr="00977A2D" w:rsidRDefault="00832E50" w:rsidP="00832E50">
      <w:pPr>
        <w:pStyle w:val="ListParagraph"/>
      </w:pPr>
    </w:p>
    <w:p w14:paraId="30465569" w14:textId="77777777" w:rsidR="00832E50" w:rsidRDefault="00832E50" w:rsidP="00832E50">
      <w:pPr>
        <w:pStyle w:val="ListParagraph"/>
        <w:numPr>
          <w:ilvl w:val="0"/>
          <w:numId w:val="21"/>
        </w:numPr>
        <w:tabs>
          <w:tab w:val="clear" w:pos="-3060"/>
          <w:tab w:val="clear" w:pos="-2340"/>
          <w:tab w:val="clear" w:pos="6300"/>
        </w:tabs>
        <w:suppressAutoHyphens w:val="0"/>
        <w:spacing w:before="360" w:after="200" w:line="276" w:lineRule="auto"/>
      </w:pPr>
      <w:r w:rsidRPr="00977A2D">
        <w:rPr>
          <w:b/>
        </w:rPr>
        <w:t>Criteria 6:</w:t>
      </w:r>
      <w:r w:rsidRPr="00977A2D">
        <w:t xml:space="preserve"> All members must be contactable and communicate with Youth Participation Officer and members as needed</w:t>
      </w:r>
    </w:p>
    <w:p w14:paraId="15476AEC" w14:textId="77777777" w:rsidR="00F8073D" w:rsidRDefault="00F8073D" w:rsidP="00F8073D">
      <w:pPr>
        <w:pStyle w:val="ListParagraph"/>
      </w:pPr>
    </w:p>
    <w:p w14:paraId="6FDDA80A" w14:textId="77777777" w:rsidR="00F8073D" w:rsidRPr="00977A2D" w:rsidRDefault="00F8073D" w:rsidP="00F8073D">
      <w:pPr>
        <w:pStyle w:val="ListParagraph"/>
        <w:tabs>
          <w:tab w:val="clear" w:pos="-3060"/>
          <w:tab w:val="clear" w:pos="-2340"/>
          <w:tab w:val="clear" w:pos="6300"/>
        </w:tabs>
        <w:suppressAutoHyphens w:val="0"/>
        <w:spacing w:before="360" w:after="200" w:line="276" w:lineRule="auto"/>
      </w:pPr>
    </w:p>
    <w:p w14:paraId="25846C57" w14:textId="77777777" w:rsidR="00832E50" w:rsidRDefault="00832E50" w:rsidP="00832E50">
      <w:pPr>
        <w:pStyle w:val="Heading2"/>
        <w:rPr>
          <w:rFonts w:ascii="Arial" w:hAnsi="Arial" w:cs="Arial"/>
          <w:sz w:val="44"/>
          <w:szCs w:val="44"/>
        </w:rPr>
      </w:pPr>
      <w:r w:rsidRPr="00832E50">
        <w:rPr>
          <w:rFonts w:ascii="Arial" w:hAnsi="Arial" w:cs="Arial"/>
          <w:sz w:val="44"/>
          <w:szCs w:val="44"/>
        </w:rPr>
        <w:lastRenderedPageBreak/>
        <w:t>Opportunities for new members</w:t>
      </w:r>
    </w:p>
    <w:p w14:paraId="643CFDE0" w14:textId="77777777" w:rsidR="00F8073D" w:rsidRPr="00F8073D" w:rsidRDefault="00F8073D" w:rsidP="00F8073D"/>
    <w:p w14:paraId="12E46407" w14:textId="77777777" w:rsidR="00832E50" w:rsidRDefault="00832E50" w:rsidP="00832E50">
      <w:r w:rsidRPr="00977A2D">
        <w:t xml:space="preserve">All members will be required to </w:t>
      </w:r>
      <w:r w:rsidR="004B36ED">
        <w:t>read and acknowledge any relevant documents, attend</w:t>
      </w:r>
      <w:r w:rsidRPr="00977A2D">
        <w:t xml:space="preserve"> induction (</w:t>
      </w:r>
      <w:r w:rsidR="004B36ED">
        <w:t>if applicable</w:t>
      </w:r>
      <w:r w:rsidRPr="00977A2D">
        <w:t xml:space="preserve">), attend all monthly meetings where possible, consult with their </w:t>
      </w:r>
      <w:r w:rsidR="004B36ED">
        <w:t>wider school and community</w:t>
      </w:r>
      <w:r w:rsidRPr="00977A2D">
        <w:t xml:space="preserve"> networks, and </w:t>
      </w:r>
      <w:r w:rsidR="004B36ED">
        <w:t>participate in</w:t>
      </w:r>
      <w:r w:rsidRPr="00977A2D">
        <w:t xml:space="preserve"> specific w</w:t>
      </w:r>
      <w:r w:rsidR="004B36ED">
        <w:t>orking groups as required.</w:t>
      </w:r>
    </w:p>
    <w:p w14:paraId="5EDE185D" w14:textId="77777777" w:rsidR="00832E50" w:rsidRPr="00977A2D" w:rsidRDefault="004B36ED" w:rsidP="00832E50">
      <w:r>
        <w:t>The i</w:t>
      </w:r>
      <w:r w:rsidR="00832E50" w:rsidRPr="00977A2D">
        <w:t xml:space="preserve">nduction process will include an online application. Once accepted into the committee, the young person will receive a formal welcome to the committee via email. </w:t>
      </w:r>
    </w:p>
    <w:p w14:paraId="09598DFE" w14:textId="77777777" w:rsidR="00832E50" w:rsidRPr="00977A2D" w:rsidRDefault="004B36ED" w:rsidP="00832E50">
      <w:r>
        <w:t>Committee members</w:t>
      </w:r>
      <w:r w:rsidR="00832E50" w:rsidRPr="00977A2D">
        <w:t xml:space="preserve"> </w:t>
      </w:r>
      <w:r>
        <w:t>will be required to complete a Volunteer Application Form</w:t>
      </w:r>
      <w:r w:rsidR="00832E50" w:rsidRPr="00977A2D">
        <w:t>, Working with Children’s Check (</w:t>
      </w:r>
      <w:r>
        <w:t>if over 18 years</w:t>
      </w:r>
      <w:r w:rsidR="00832E50" w:rsidRPr="00977A2D">
        <w:t>), and h</w:t>
      </w:r>
      <w:r w:rsidR="00F8073D">
        <w:t xml:space="preserve">ave all necessary parental </w:t>
      </w:r>
      <w:r>
        <w:t>or g</w:t>
      </w:r>
      <w:r w:rsidR="00832E50" w:rsidRPr="00977A2D">
        <w:t xml:space="preserve">uardian consent (for young people under 18 years of age). Members over the age of 18 may be required to complete a Police Check. </w:t>
      </w:r>
    </w:p>
    <w:p w14:paraId="4BA8F375" w14:textId="77777777" w:rsidR="00832E50" w:rsidRPr="00977A2D" w:rsidRDefault="00832E50" w:rsidP="00832E50">
      <w:r w:rsidRPr="00977A2D">
        <w:t xml:space="preserve">All paperwork needs to be completed prior to participating in meetings. </w:t>
      </w:r>
      <w:r w:rsidR="00F8073D">
        <w:t>As the facilitator, i</w:t>
      </w:r>
      <w:r w:rsidRPr="00977A2D">
        <w:t xml:space="preserve">t </w:t>
      </w:r>
      <w:r w:rsidR="00F8073D">
        <w:t>is one of the responsibilities</w:t>
      </w:r>
      <w:r w:rsidRPr="00977A2D">
        <w:t xml:space="preserve"> of the </w:t>
      </w:r>
      <w:r w:rsidR="004B36ED">
        <w:t>Team Leader Youth Services</w:t>
      </w:r>
      <w:r w:rsidRPr="00977A2D">
        <w:t xml:space="preserve"> to ensure </w:t>
      </w:r>
      <w:r w:rsidR="00F8073D">
        <w:t xml:space="preserve">that </w:t>
      </w:r>
      <w:r w:rsidRPr="00977A2D">
        <w:t xml:space="preserve">all paperwork is in order. </w:t>
      </w:r>
    </w:p>
    <w:p w14:paraId="2B90B376" w14:textId="77777777" w:rsidR="00832E50" w:rsidRPr="00977A2D" w:rsidRDefault="00832E50" w:rsidP="00832E50">
      <w:r w:rsidRPr="00977A2D">
        <w:t xml:space="preserve">If a member is absent without notice for three consecutive meetings, it is the responsibility of the </w:t>
      </w:r>
      <w:r w:rsidR="00B70B8A">
        <w:t>Team Leader Youth Services</w:t>
      </w:r>
      <w:r w:rsidR="00B70B8A" w:rsidRPr="00977A2D">
        <w:t xml:space="preserve"> </w:t>
      </w:r>
      <w:r w:rsidRPr="00977A2D">
        <w:t xml:space="preserve">to speak with </w:t>
      </w:r>
      <w:r w:rsidR="00B70B8A">
        <w:t xml:space="preserve">the </w:t>
      </w:r>
      <w:r w:rsidRPr="00977A2D">
        <w:t xml:space="preserve">member with the possibility of member’s position to be under review. Where members are unable to attend a meeting, an apology should be forwarded to the </w:t>
      </w:r>
      <w:r w:rsidR="00B70B8A">
        <w:t>Team Leader Youth Services</w:t>
      </w:r>
      <w:r w:rsidR="00B70B8A" w:rsidRPr="00977A2D">
        <w:t xml:space="preserve"> </w:t>
      </w:r>
      <w:r w:rsidRPr="00977A2D">
        <w:t xml:space="preserve">prior to the meeting. </w:t>
      </w:r>
    </w:p>
    <w:p w14:paraId="6941752E" w14:textId="77777777" w:rsidR="00832E50" w:rsidRDefault="00832E50" w:rsidP="00832E50">
      <w:r w:rsidRPr="00977A2D">
        <w:t xml:space="preserve">All participants will be provided with </w:t>
      </w:r>
      <w:r w:rsidR="002C1F36">
        <w:t>informal and, where possible, formal</w:t>
      </w:r>
      <w:r w:rsidRPr="00977A2D">
        <w:t xml:space="preserve"> opportuni</w:t>
      </w:r>
      <w:r w:rsidR="002C1F36">
        <w:t>ties</w:t>
      </w:r>
      <w:r w:rsidRPr="00977A2D">
        <w:t xml:space="preserve"> to </w:t>
      </w:r>
      <w:r w:rsidR="00B70B8A">
        <w:t xml:space="preserve">develop the </w:t>
      </w:r>
      <w:r w:rsidR="002C1F36">
        <w:t>confidence and skills</w:t>
      </w:r>
      <w:r w:rsidRPr="00977A2D">
        <w:t xml:space="preserve"> that will enable them to perform their role within the Youth Advisory Committee. Training will provide the opportunity to develop further skills as a youth representative, </w:t>
      </w:r>
      <w:r w:rsidR="00F8073D">
        <w:t xml:space="preserve">increase </w:t>
      </w:r>
      <w:r w:rsidRPr="00977A2D">
        <w:t xml:space="preserve">understanding </w:t>
      </w:r>
      <w:r w:rsidR="00F8073D">
        <w:t>of the</w:t>
      </w:r>
      <w:r w:rsidRPr="00977A2D">
        <w:t xml:space="preserve"> role within the committee, develop teamwork skills and build friendship within the group. All training will be provided to the YAC members at no cost. </w:t>
      </w:r>
    </w:p>
    <w:p w14:paraId="0F395236" w14:textId="77777777" w:rsidR="00832E50" w:rsidRPr="005D776A" w:rsidRDefault="00832E50" w:rsidP="00832E50">
      <w:pPr>
        <w:rPr>
          <w:color w:val="000000"/>
          <w:sz w:val="26"/>
          <w:szCs w:val="26"/>
          <w:lang w:val="en-GB"/>
        </w:rPr>
      </w:pPr>
      <w:r w:rsidRPr="005D776A">
        <w:t>Benefits to young people include:</w:t>
      </w:r>
    </w:p>
    <w:p w14:paraId="251395B2" w14:textId="77777777" w:rsidR="00832E50" w:rsidRPr="005D776A"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5D776A">
        <w:t xml:space="preserve">Meeting new people in a fun, safe, exciting </w:t>
      </w:r>
      <w:r w:rsidR="00F8073D">
        <w:t>and</w:t>
      </w:r>
      <w:r w:rsidRPr="005D776A">
        <w:t xml:space="preserve"> supportive environment</w:t>
      </w:r>
    </w:p>
    <w:p w14:paraId="7B628A5A" w14:textId="77777777" w:rsidR="00832E50" w:rsidRPr="005D776A"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5D776A">
        <w:t>Develop</w:t>
      </w:r>
      <w:r w:rsidR="00D17B05">
        <w:t>ing</w:t>
      </w:r>
      <w:r w:rsidRPr="005D776A">
        <w:t xml:space="preserve"> leadership skills for the future</w:t>
      </w:r>
    </w:p>
    <w:p w14:paraId="0E62A3D9" w14:textId="77777777" w:rsidR="00832E50" w:rsidRPr="005D776A"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5D776A">
        <w:t>Be</w:t>
      </w:r>
      <w:r w:rsidR="002A1956">
        <w:t>ing</w:t>
      </w:r>
      <w:r w:rsidRPr="005D776A">
        <w:t xml:space="preserve"> heard by local council </w:t>
      </w:r>
    </w:p>
    <w:p w14:paraId="793466C3" w14:textId="77777777" w:rsidR="00832E50" w:rsidRPr="005D776A"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5D776A">
        <w:t>Mak</w:t>
      </w:r>
      <w:r w:rsidR="00D17B05">
        <w:t>ing</w:t>
      </w:r>
      <w:r w:rsidRPr="005D776A">
        <w:t xml:space="preserve"> a difference and be</w:t>
      </w:r>
      <w:r w:rsidR="00D17B05">
        <w:t>coming</w:t>
      </w:r>
      <w:r w:rsidRPr="005D776A">
        <w:t xml:space="preserve"> change makers</w:t>
      </w:r>
    </w:p>
    <w:p w14:paraId="6A574A1D" w14:textId="77777777" w:rsidR="00832E50" w:rsidRPr="005D776A"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5D776A">
        <w:t>Access</w:t>
      </w:r>
      <w:r w:rsidR="00D17B05">
        <w:t xml:space="preserve"> to</w:t>
      </w:r>
      <w:r w:rsidRPr="005D776A">
        <w:t xml:space="preserve"> ongoing training and development opportunities </w:t>
      </w:r>
    </w:p>
    <w:p w14:paraId="31C31D5E" w14:textId="77777777" w:rsidR="00832E50"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5D776A">
        <w:t>Develop</w:t>
      </w:r>
      <w:r w:rsidR="00D17B05">
        <w:t>ing</w:t>
      </w:r>
      <w:r w:rsidRPr="005D776A">
        <w:t xml:space="preserve"> a range of skills including working in groups, and representing the needs of </w:t>
      </w:r>
      <w:r>
        <w:t>their</w:t>
      </w:r>
      <w:r w:rsidRPr="005D776A">
        <w:t xml:space="preserve"> peers</w:t>
      </w:r>
    </w:p>
    <w:p w14:paraId="254A6908" w14:textId="77777777" w:rsidR="00832E50" w:rsidRPr="005D776A" w:rsidRDefault="00832E50" w:rsidP="00832E50">
      <w:pPr>
        <w:pStyle w:val="ListParagraph"/>
        <w:ind w:left="1080"/>
      </w:pPr>
    </w:p>
    <w:p w14:paraId="32AC0F21" w14:textId="77777777" w:rsidR="00D17B05" w:rsidRDefault="00832E50" w:rsidP="00832E50">
      <w:pPr>
        <w:rPr>
          <w:color w:val="FF0000"/>
        </w:rPr>
      </w:pPr>
      <w:r w:rsidRPr="005D776A">
        <w:t xml:space="preserve">Participants are involved in all decision making in regards to the YAC, </w:t>
      </w:r>
      <w:r w:rsidR="00D17B05">
        <w:t xml:space="preserve">and </w:t>
      </w:r>
      <w:r w:rsidRPr="005D776A">
        <w:t>provid</w:t>
      </w:r>
      <w:r w:rsidR="00D17B05">
        <w:t>e</w:t>
      </w:r>
      <w:r w:rsidRPr="005D776A">
        <w:t xml:space="preserve"> direct input into the community projects they will </w:t>
      </w:r>
      <w:r w:rsidR="00D17B05">
        <w:t>implement</w:t>
      </w:r>
      <w:r w:rsidRPr="005D776A">
        <w:t xml:space="preserve"> as a part of their involvement. </w:t>
      </w:r>
    </w:p>
    <w:p w14:paraId="0DCD39CF" w14:textId="77777777" w:rsidR="00D17B05" w:rsidRPr="00977A2D" w:rsidRDefault="00D17B05" w:rsidP="00832E50"/>
    <w:p w14:paraId="152F855B" w14:textId="77777777" w:rsidR="00832E50" w:rsidRDefault="00832E50" w:rsidP="00832E50">
      <w:pPr>
        <w:pStyle w:val="Heading2"/>
        <w:rPr>
          <w:rFonts w:ascii="Arial" w:hAnsi="Arial" w:cs="Arial"/>
          <w:sz w:val="44"/>
          <w:szCs w:val="44"/>
        </w:rPr>
      </w:pPr>
      <w:r w:rsidRPr="00832E50">
        <w:rPr>
          <w:rFonts w:ascii="Arial" w:hAnsi="Arial" w:cs="Arial"/>
          <w:sz w:val="44"/>
          <w:szCs w:val="44"/>
        </w:rPr>
        <w:t>Meetings</w:t>
      </w:r>
    </w:p>
    <w:p w14:paraId="5B1BAEA7" w14:textId="77777777" w:rsidR="0031339C" w:rsidRPr="0031339C" w:rsidRDefault="0031339C" w:rsidP="0031339C"/>
    <w:p w14:paraId="50081828" w14:textId="77777777" w:rsidR="00832E50" w:rsidRPr="00977A2D" w:rsidRDefault="00832E50" w:rsidP="00832E50">
      <w:r w:rsidRPr="00977A2D">
        <w:t xml:space="preserve">The Youth Advisory Committee will hold meetings scheduled on pre-determined dates </w:t>
      </w:r>
      <w:r w:rsidR="00895C67">
        <w:t>via Microsoft Teams,</w:t>
      </w:r>
      <w:r w:rsidRPr="00977A2D">
        <w:t xml:space="preserve"> unless otherwise specified and agreed by Council and committee members. Times and dates will be set to best suit everyone involved. The regularity of the meetings will be assessed by the facilitator and members</w:t>
      </w:r>
      <w:r w:rsidR="00D17B05">
        <w:t>,</w:t>
      </w:r>
      <w:r w:rsidRPr="00977A2D">
        <w:t xml:space="preserve"> and changed if needed.</w:t>
      </w:r>
    </w:p>
    <w:p w14:paraId="6193880D" w14:textId="77777777" w:rsidR="00832E50" w:rsidRDefault="00832E50" w:rsidP="00832E50">
      <w:r w:rsidRPr="00977A2D">
        <w:t>Time will be set aside at each meeting for training on key issues, starting with how to run a meeting and build consensus in decision making, and effective listening to make sure all voices are heard.</w:t>
      </w:r>
    </w:p>
    <w:p w14:paraId="73D74C89" w14:textId="77777777" w:rsidR="00832E50" w:rsidRPr="00977A2D" w:rsidRDefault="00832E50" w:rsidP="00832E50">
      <w:r w:rsidRPr="00977A2D">
        <w:lastRenderedPageBreak/>
        <w:t xml:space="preserve">The facilitation of the agenda items will be shared amongst attendees and the role of Chair will be rotated. </w:t>
      </w:r>
    </w:p>
    <w:p w14:paraId="25A0209A" w14:textId="77777777" w:rsidR="00832E50" w:rsidRPr="00977A2D" w:rsidRDefault="00832E50" w:rsidP="00832E50">
      <w:r w:rsidRPr="00977A2D">
        <w:t>The</w:t>
      </w:r>
      <w:r w:rsidR="00240E7F">
        <w:t xml:space="preserve"> agenda will be sent to members</w:t>
      </w:r>
      <w:r w:rsidRPr="00240E7F">
        <w:t xml:space="preserve"> prior</w:t>
      </w:r>
      <w:r w:rsidRPr="00977A2D">
        <w:t xml:space="preserve"> to the meeting</w:t>
      </w:r>
      <w:r w:rsidR="00D17B05">
        <w:t xml:space="preserve"> and comprise the following</w:t>
      </w:r>
      <w:r w:rsidRPr="00977A2D">
        <w:t xml:space="preserve"> </w:t>
      </w:r>
    </w:p>
    <w:p w14:paraId="0B0F7F1A" w14:textId="77777777" w:rsidR="00832E50" w:rsidRPr="00977A2D"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977A2D">
        <w:t>Acknowledgement of the Country</w:t>
      </w:r>
    </w:p>
    <w:p w14:paraId="6C8BC309" w14:textId="77777777" w:rsidR="00832E50" w:rsidRPr="00977A2D"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977A2D">
        <w:t>Apologies / Icebreaker</w:t>
      </w:r>
    </w:p>
    <w:p w14:paraId="48C6321F" w14:textId="77777777" w:rsidR="00832E50" w:rsidRPr="00977A2D"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977A2D">
        <w:t>Minutes from last meeting</w:t>
      </w:r>
    </w:p>
    <w:p w14:paraId="767DA0DB" w14:textId="77777777" w:rsidR="00832E50" w:rsidRPr="00895C67"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895C67">
        <w:t>Training / Guest speaker (45 mins)</w:t>
      </w:r>
    </w:p>
    <w:p w14:paraId="4C90EA58" w14:textId="77777777" w:rsidR="00832E50" w:rsidRPr="00895C67"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895C67">
        <w:t>Words from Councillor (if present)</w:t>
      </w:r>
    </w:p>
    <w:p w14:paraId="6E7B0450" w14:textId="77777777" w:rsidR="00832E50" w:rsidRPr="00895C67"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895C67">
        <w:t xml:space="preserve">Focus topic / Consultation </w:t>
      </w:r>
    </w:p>
    <w:p w14:paraId="006162CF" w14:textId="77777777" w:rsidR="00832E50" w:rsidRPr="00895C67"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895C67">
        <w:t>Feedback / Vote on Key Issue</w:t>
      </w:r>
    </w:p>
    <w:p w14:paraId="3318487C" w14:textId="77777777" w:rsidR="00832E50" w:rsidRPr="00977A2D"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977A2D">
        <w:t xml:space="preserve">Action items / Wrap up </w:t>
      </w:r>
    </w:p>
    <w:p w14:paraId="45A19A1C" w14:textId="77777777" w:rsidR="00832E50" w:rsidRDefault="00832E50" w:rsidP="00832E50">
      <w:r w:rsidRPr="00977A2D">
        <w:t xml:space="preserve">Minutes from the </w:t>
      </w:r>
      <w:r w:rsidR="00895C67">
        <w:t>YAC</w:t>
      </w:r>
      <w:r w:rsidRPr="00977A2D">
        <w:t xml:space="preserve"> meetings will be submitted to Council </w:t>
      </w:r>
      <w:r>
        <w:t>annually</w:t>
      </w:r>
      <w:r w:rsidRPr="00977A2D">
        <w:t>. Reports, presentations and submissions will be presented to Council as required.</w:t>
      </w:r>
    </w:p>
    <w:p w14:paraId="63A1FCF6" w14:textId="77777777" w:rsidR="00D17B05" w:rsidRDefault="00D17B05" w:rsidP="00832E50"/>
    <w:p w14:paraId="58724C92" w14:textId="77777777" w:rsidR="00832E50" w:rsidRDefault="00832E50" w:rsidP="00832E50">
      <w:pPr>
        <w:pStyle w:val="Heading2"/>
        <w:rPr>
          <w:rFonts w:ascii="Arial" w:hAnsi="Arial" w:cs="Arial"/>
          <w:sz w:val="44"/>
          <w:szCs w:val="44"/>
        </w:rPr>
      </w:pPr>
      <w:r w:rsidRPr="00832E50">
        <w:rPr>
          <w:rFonts w:ascii="Arial" w:hAnsi="Arial" w:cs="Arial"/>
          <w:sz w:val="44"/>
          <w:szCs w:val="44"/>
        </w:rPr>
        <w:t>Conduct Principles</w:t>
      </w:r>
    </w:p>
    <w:p w14:paraId="33F069C3" w14:textId="77777777" w:rsidR="00D17B05" w:rsidRPr="00D17B05" w:rsidRDefault="00D17B05" w:rsidP="00D17B05"/>
    <w:p w14:paraId="291626D2" w14:textId="77777777" w:rsidR="00832E50" w:rsidRPr="005D776A" w:rsidRDefault="00832E50" w:rsidP="00832E50">
      <w:r w:rsidRPr="005D776A">
        <w:t>Committee members are expected to:</w:t>
      </w:r>
    </w:p>
    <w:p w14:paraId="51DC1CFB" w14:textId="77777777" w:rsidR="00832E50" w:rsidRPr="005D776A" w:rsidRDefault="00895C67" w:rsidP="00832E50">
      <w:pPr>
        <w:pStyle w:val="ListParagraph"/>
        <w:numPr>
          <w:ilvl w:val="0"/>
          <w:numId w:val="22"/>
        </w:numPr>
        <w:tabs>
          <w:tab w:val="clear" w:pos="-3060"/>
          <w:tab w:val="clear" w:pos="-2340"/>
          <w:tab w:val="clear" w:pos="6300"/>
        </w:tabs>
        <w:suppressAutoHyphens w:val="0"/>
        <w:spacing w:before="180" w:after="200" w:line="276" w:lineRule="auto"/>
      </w:pPr>
      <w:r>
        <w:t>P</w:t>
      </w:r>
      <w:r w:rsidR="00832E50" w:rsidRPr="005D776A">
        <w:t>articipate in Committee discussions and</w:t>
      </w:r>
      <w:r w:rsidR="00E978AF">
        <w:t xml:space="preserve"> offer their opinions and views</w:t>
      </w:r>
    </w:p>
    <w:p w14:paraId="0450A919" w14:textId="77777777" w:rsidR="00832E50" w:rsidRPr="005D776A" w:rsidRDefault="00E978AF" w:rsidP="00832E50">
      <w:pPr>
        <w:pStyle w:val="ListParagraph"/>
        <w:numPr>
          <w:ilvl w:val="0"/>
          <w:numId w:val="22"/>
        </w:numPr>
        <w:tabs>
          <w:tab w:val="clear" w:pos="-3060"/>
          <w:tab w:val="clear" w:pos="-2340"/>
          <w:tab w:val="clear" w:pos="6300"/>
        </w:tabs>
        <w:suppressAutoHyphens w:val="0"/>
        <w:spacing w:before="180" w:after="200" w:line="276" w:lineRule="auto"/>
      </w:pPr>
      <w:r>
        <w:t>T</w:t>
      </w:r>
      <w:r w:rsidR="00832E50" w:rsidRPr="005D776A">
        <w:t>reat all persons with respect and have due regard to the opinions, rights</w:t>
      </w:r>
      <w:r>
        <w:t xml:space="preserve"> and responsibilities of others</w:t>
      </w:r>
    </w:p>
    <w:p w14:paraId="2573C461" w14:textId="77777777" w:rsidR="00832E50" w:rsidRPr="005D776A" w:rsidRDefault="00E978AF" w:rsidP="00832E50">
      <w:pPr>
        <w:pStyle w:val="ListParagraph"/>
        <w:numPr>
          <w:ilvl w:val="0"/>
          <w:numId w:val="22"/>
        </w:numPr>
        <w:tabs>
          <w:tab w:val="clear" w:pos="-3060"/>
          <w:tab w:val="clear" w:pos="-2340"/>
          <w:tab w:val="clear" w:pos="6300"/>
        </w:tabs>
        <w:suppressAutoHyphens w:val="0"/>
        <w:spacing w:before="180" w:after="200" w:line="276" w:lineRule="auto"/>
      </w:pPr>
      <w:r>
        <w:t>Act with integrity</w:t>
      </w:r>
    </w:p>
    <w:p w14:paraId="65417BBA" w14:textId="77777777" w:rsidR="00832E50" w:rsidRPr="005D776A" w:rsidRDefault="00E978AF" w:rsidP="00832E50">
      <w:pPr>
        <w:pStyle w:val="ListParagraph"/>
        <w:numPr>
          <w:ilvl w:val="0"/>
          <w:numId w:val="22"/>
        </w:numPr>
        <w:tabs>
          <w:tab w:val="clear" w:pos="-3060"/>
          <w:tab w:val="clear" w:pos="-2340"/>
          <w:tab w:val="clear" w:pos="6300"/>
        </w:tabs>
        <w:suppressAutoHyphens w:val="0"/>
        <w:spacing w:before="180" w:after="200" w:line="276" w:lineRule="auto"/>
      </w:pPr>
      <w:r>
        <w:t>A</w:t>
      </w:r>
      <w:r w:rsidR="00832E50" w:rsidRPr="005D776A">
        <w:t>ttend each meeting where practical; and</w:t>
      </w:r>
    </w:p>
    <w:p w14:paraId="1C347B25" w14:textId="77777777" w:rsidR="00832E50" w:rsidRDefault="00E978AF" w:rsidP="00832E50">
      <w:pPr>
        <w:pStyle w:val="ListParagraph"/>
        <w:numPr>
          <w:ilvl w:val="0"/>
          <w:numId w:val="22"/>
        </w:numPr>
        <w:tabs>
          <w:tab w:val="clear" w:pos="-3060"/>
          <w:tab w:val="clear" w:pos="-2340"/>
          <w:tab w:val="clear" w:pos="6300"/>
        </w:tabs>
        <w:suppressAutoHyphens w:val="0"/>
        <w:spacing w:before="180" w:after="200" w:line="276" w:lineRule="auto"/>
      </w:pPr>
      <w:r>
        <w:t>A</w:t>
      </w:r>
      <w:r w:rsidR="00832E50" w:rsidRPr="005D776A">
        <w:t>void conflicts of interest and the releasing of confidential information.</w:t>
      </w:r>
    </w:p>
    <w:p w14:paraId="2464F57D" w14:textId="77777777" w:rsidR="00E978AF" w:rsidRPr="005D776A" w:rsidRDefault="00E978AF" w:rsidP="00E978AF">
      <w:pPr>
        <w:pStyle w:val="ListParagraph"/>
        <w:tabs>
          <w:tab w:val="clear" w:pos="-3060"/>
          <w:tab w:val="clear" w:pos="-2340"/>
          <w:tab w:val="clear" w:pos="6300"/>
        </w:tabs>
        <w:suppressAutoHyphens w:val="0"/>
        <w:spacing w:before="180" w:after="200" w:line="276" w:lineRule="auto"/>
        <w:ind w:left="1080"/>
      </w:pPr>
    </w:p>
    <w:p w14:paraId="502A74FB" w14:textId="77777777" w:rsidR="00832E50" w:rsidRDefault="00832E50" w:rsidP="00832E50">
      <w:pPr>
        <w:pStyle w:val="Heading2"/>
        <w:rPr>
          <w:rFonts w:ascii="Arial" w:hAnsi="Arial" w:cs="Arial"/>
          <w:sz w:val="44"/>
          <w:szCs w:val="44"/>
        </w:rPr>
      </w:pPr>
      <w:r w:rsidRPr="00832E50">
        <w:rPr>
          <w:rFonts w:ascii="Arial" w:hAnsi="Arial" w:cs="Arial"/>
          <w:sz w:val="44"/>
          <w:szCs w:val="44"/>
        </w:rPr>
        <w:t>Committee Operation</w:t>
      </w:r>
    </w:p>
    <w:p w14:paraId="07D6A059" w14:textId="77777777" w:rsidR="00E978AF" w:rsidRPr="00E978AF" w:rsidRDefault="00E978AF" w:rsidP="00E978AF"/>
    <w:p w14:paraId="4FD21DAB" w14:textId="77777777" w:rsidR="00832E50" w:rsidRPr="005D776A" w:rsidRDefault="00832E50" w:rsidP="00832E50">
      <w:r w:rsidRPr="005D776A">
        <w:t xml:space="preserve">New committees will be briefed on the expected range of work to be undertaken, including discussion of how the committee relates to the work of Council, the roles of all parties, and any relevant policy or legislative framework impacting on the work.  </w:t>
      </w:r>
    </w:p>
    <w:p w14:paraId="4AC910D2" w14:textId="77777777" w:rsidR="00832E50" w:rsidRDefault="00832E50" w:rsidP="00832E50">
      <w:r w:rsidRPr="005D776A">
        <w:t xml:space="preserve">The </w:t>
      </w:r>
      <w:r>
        <w:t>Y</w:t>
      </w:r>
      <w:r w:rsidR="00895C67">
        <w:t>AC</w:t>
      </w:r>
      <w:r w:rsidRPr="005D776A">
        <w:t xml:space="preserve"> is to operate at all times in accordance with its Terms of Reference. The Committee has no delegated powers but may provide advice in line with the Terms of Reference. Neither the Committee, nor its members, may speak on behalf of Council.  </w:t>
      </w:r>
    </w:p>
    <w:p w14:paraId="1E97311E" w14:textId="77777777" w:rsidR="00E978AF" w:rsidRDefault="00E978AF" w:rsidP="00832E50"/>
    <w:p w14:paraId="294403CC" w14:textId="77777777" w:rsidR="00E978AF" w:rsidRDefault="00E978AF" w:rsidP="00832E50"/>
    <w:p w14:paraId="31526FEB" w14:textId="77777777" w:rsidR="00E978AF" w:rsidRDefault="00E978AF" w:rsidP="00832E50"/>
    <w:p w14:paraId="429C56CC" w14:textId="77777777" w:rsidR="00832E50" w:rsidRDefault="00832E50" w:rsidP="00832E50">
      <w:pPr>
        <w:pStyle w:val="Heading2"/>
        <w:rPr>
          <w:rFonts w:ascii="Arial" w:hAnsi="Arial" w:cs="Arial"/>
          <w:sz w:val="44"/>
          <w:szCs w:val="44"/>
        </w:rPr>
      </w:pPr>
      <w:r w:rsidRPr="00832E50">
        <w:rPr>
          <w:rFonts w:ascii="Arial" w:hAnsi="Arial" w:cs="Arial"/>
          <w:sz w:val="44"/>
          <w:szCs w:val="44"/>
        </w:rPr>
        <w:t>Remuneration</w:t>
      </w:r>
    </w:p>
    <w:p w14:paraId="02BAB471" w14:textId="77777777" w:rsidR="00E978AF" w:rsidRPr="00E978AF" w:rsidRDefault="00E978AF" w:rsidP="00E978AF"/>
    <w:p w14:paraId="4FA90ED8" w14:textId="77777777" w:rsidR="00832E50" w:rsidRPr="003D230C" w:rsidRDefault="00832E50" w:rsidP="00832E50">
      <w:r w:rsidRPr="003D230C">
        <w:t>The Y</w:t>
      </w:r>
      <w:r w:rsidR="00934D36">
        <w:t>AC</w:t>
      </w:r>
      <w:r w:rsidRPr="003D230C">
        <w:t xml:space="preserve"> </w:t>
      </w:r>
      <w:r w:rsidR="00934D36">
        <w:t xml:space="preserve">members </w:t>
      </w:r>
      <w:r w:rsidRPr="003D230C">
        <w:t>will have no financial responsibilities</w:t>
      </w:r>
      <w:r>
        <w:t xml:space="preserve"> and will be reimbursed for all out of pocket expenses.</w:t>
      </w:r>
      <w:r w:rsidR="00934D36">
        <w:t xml:space="preserve"> Members will not expect reimbursment for expenses made without prior approval of the Team Leader Youth Services, or delegate. </w:t>
      </w:r>
    </w:p>
    <w:p w14:paraId="23AB4C5D" w14:textId="77777777" w:rsidR="00832E50" w:rsidRDefault="00832E50" w:rsidP="00832E50">
      <w:r w:rsidRPr="003D230C">
        <w:lastRenderedPageBreak/>
        <w:t>No member of the committee shall receive payment for his or her services unless otherwise specified and determined by Council.</w:t>
      </w:r>
      <w:r>
        <w:t xml:space="preserve"> </w:t>
      </w:r>
    </w:p>
    <w:p w14:paraId="7D9D58BC" w14:textId="77777777" w:rsidR="00E978AF" w:rsidRPr="003D230C" w:rsidRDefault="00E978AF" w:rsidP="00832E50"/>
    <w:p w14:paraId="1862130B" w14:textId="77777777" w:rsidR="00832E50" w:rsidRDefault="00832E50" w:rsidP="00832E50">
      <w:pPr>
        <w:pStyle w:val="Heading2"/>
        <w:rPr>
          <w:rFonts w:ascii="Arial" w:hAnsi="Arial" w:cs="Arial"/>
          <w:sz w:val="44"/>
          <w:szCs w:val="44"/>
        </w:rPr>
      </w:pPr>
      <w:r w:rsidRPr="00832E50">
        <w:rPr>
          <w:rFonts w:ascii="Arial" w:hAnsi="Arial" w:cs="Arial"/>
          <w:sz w:val="44"/>
          <w:szCs w:val="44"/>
        </w:rPr>
        <w:t>Declaration of interests</w:t>
      </w:r>
    </w:p>
    <w:p w14:paraId="05815275" w14:textId="77777777" w:rsidR="00E978AF" w:rsidRPr="00E978AF" w:rsidRDefault="00E978AF" w:rsidP="00E978AF"/>
    <w:p w14:paraId="4D451497" w14:textId="77777777" w:rsidR="00832E50" w:rsidRDefault="00832E50" w:rsidP="00832E50">
      <w:r w:rsidRPr="00EB4A25">
        <w:t xml:space="preserve">If a member believes they have a conflict of interest in a matter before the </w:t>
      </w:r>
      <w:r w:rsidR="00934D36">
        <w:t>YAC</w:t>
      </w:r>
      <w:r w:rsidRPr="00EB4A25">
        <w:t>, then that member must declare their interest and not partake in any discussion or decision on the matter. The declaration will be recorded in the minutes of the meeting. A person nominated or appointed by Council to a Reference Committee of Council and for which they receive no remuneration, would not normally have a conflict of interest. However a person would have a conflict of interest if they have a personal or private interest that might compromise their ability to act in the public interest.</w:t>
      </w:r>
    </w:p>
    <w:p w14:paraId="6E33C6A2" w14:textId="77777777" w:rsidR="00E978AF" w:rsidRPr="00EB4A25" w:rsidRDefault="00E978AF" w:rsidP="00832E50"/>
    <w:p w14:paraId="535836A0" w14:textId="77777777" w:rsidR="00832E50" w:rsidRDefault="00832E50" w:rsidP="00832E50">
      <w:pPr>
        <w:pStyle w:val="Heading2"/>
        <w:rPr>
          <w:rFonts w:ascii="Arial" w:hAnsi="Arial" w:cs="Arial"/>
          <w:sz w:val="44"/>
          <w:szCs w:val="44"/>
        </w:rPr>
      </w:pPr>
      <w:r w:rsidRPr="00832E50">
        <w:rPr>
          <w:rFonts w:ascii="Arial" w:hAnsi="Arial" w:cs="Arial"/>
          <w:sz w:val="44"/>
          <w:szCs w:val="44"/>
        </w:rPr>
        <w:t>Resourcing</w:t>
      </w:r>
    </w:p>
    <w:p w14:paraId="7A34890A" w14:textId="77777777" w:rsidR="00E978AF" w:rsidRPr="00E978AF" w:rsidRDefault="00E978AF" w:rsidP="00E978AF"/>
    <w:p w14:paraId="4C7A3A92" w14:textId="77777777" w:rsidR="00832E50" w:rsidRPr="00EB4A25" w:rsidRDefault="00832E50" w:rsidP="00832E50">
      <w:r>
        <w:t xml:space="preserve">The </w:t>
      </w:r>
      <w:r w:rsidR="00BE4825">
        <w:t>Team Leader Youth Services</w:t>
      </w:r>
      <w:r w:rsidRPr="00EB4A25">
        <w:t xml:space="preserve"> will support the </w:t>
      </w:r>
      <w:r w:rsidR="00BE4825">
        <w:t>YAC</w:t>
      </w:r>
      <w:r>
        <w:t>.</w:t>
      </w:r>
      <w:r w:rsidRPr="00EB4A25">
        <w:t xml:space="preserve"> Other Port Phillip staff will attend the meetings to assist the Committee as required. </w:t>
      </w:r>
    </w:p>
    <w:p w14:paraId="0825C949" w14:textId="77777777" w:rsidR="00832E50" w:rsidRDefault="00832E50" w:rsidP="00832E50">
      <w:r w:rsidRPr="00EB4A25">
        <w:t xml:space="preserve">The </w:t>
      </w:r>
      <w:r w:rsidR="00BE4825">
        <w:t>Team Leader Youth Services (or delegate)</w:t>
      </w:r>
      <w:r w:rsidRPr="00EB4A25">
        <w:t xml:space="preserve"> will prepare agen</w:t>
      </w:r>
      <w:r w:rsidR="00BE4825">
        <w:t>da papers for meetings</w:t>
      </w:r>
      <w:r>
        <w:t>.</w:t>
      </w:r>
      <w:r w:rsidRPr="00EB4A25">
        <w:t xml:space="preserve"> Agendas and supporting material will be circulated </w:t>
      </w:r>
      <w:r w:rsidRPr="00240E7F">
        <w:t>three clear working days prior</w:t>
      </w:r>
      <w:r w:rsidRPr="00EB4A25">
        <w:t xml:space="preserve"> to meetings to ensure a reasonable opportunity to read the meeting papers. At all times, the </w:t>
      </w:r>
      <w:r w:rsidR="00BE4825">
        <w:t>Team Leader Youth Services</w:t>
      </w:r>
      <w:r w:rsidRPr="00EB4A25">
        <w:t xml:space="preserve"> remains under the direction of their General Manager.</w:t>
      </w:r>
    </w:p>
    <w:p w14:paraId="2CA7AB9F" w14:textId="77777777" w:rsidR="00832E50" w:rsidRPr="00EB4A25" w:rsidRDefault="00832E50" w:rsidP="00832E50"/>
    <w:p w14:paraId="376FABC8" w14:textId="77777777" w:rsidR="00832E50" w:rsidRDefault="00832E50" w:rsidP="00832E50">
      <w:pPr>
        <w:pStyle w:val="Heading2"/>
        <w:rPr>
          <w:rFonts w:ascii="Arial" w:hAnsi="Arial" w:cs="Arial"/>
          <w:sz w:val="44"/>
          <w:szCs w:val="44"/>
        </w:rPr>
      </w:pPr>
      <w:r w:rsidRPr="00832E50">
        <w:rPr>
          <w:rFonts w:ascii="Arial" w:hAnsi="Arial" w:cs="Arial"/>
          <w:sz w:val="44"/>
          <w:szCs w:val="44"/>
        </w:rPr>
        <w:t>Feedback to Council</w:t>
      </w:r>
    </w:p>
    <w:p w14:paraId="521DFA43" w14:textId="77777777" w:rsidR="00E978AF" w:rsidRPr="00E978AF" w:rsidRDefault="00E978AF" w:rsidP="00E978AF"/>
    <w:p w14:paraId="6316B7AD" w14:textId="77777777" w:rsidR="00832E50" w:rsidRDefault="00832E50" w:rsidP="00832E50">
      <w:r w:rsidRPr="00EB4A25">
        <w:t xml:space="preserve">The business conducted at each meeting will be recorded in the minutes and copies of the minutes will be promptly distributed to </w:t>
      </w:r>
      <w:r w:rsidR="00BE4825">
        <w:t>YAC</w:t>
      </w:r>
      <w:r w:rsidRPr="00EB4A25">
        <w:t xml:space="preserve"> members, Councilors and the Council’s executive team. Council may request a formal report from the Committee.</w:t>
      </w:r>
    </w:p>
    <w:p w14:paraId="799151CB" w14:textId="77777777" w:rsidR="00E978AF" w:rsidRPr="00EB4A25" w:rsidRDefault="00E978AF" w:rsidP="00832E50">
      <w:pPr>
        <w:rPr>
          <w:rFonts w:ascii="A Year Without Rain" w:hAnsi="A Year Without Rain" w:cs="Gill Sans MT"/>
          <w:color w:val="008D9B"/>
          <w:sz w:val="28"/>
        </w:rPr>
      </w:pPr>
    </w:p>
    <w:p w14:paraId="56FBD2CE" w14:textId="77777777" w:rsidR="00832E50" w:rsidRDefault="00832E50" w:rsidP="00832E50">
      <w:pPr>
        <w:pStyle w:val="Heading2"/>
        <w:rPr>
          <w:rFonts w:ascii="Arial" w:hAnsi="Arial" w:cs="Arial"/>
          <w:sz w:val="44"/>
          <w:szCs w:val="44"/>
        </w:rPr>
      </w:pPr>
      <w:r w:rsidRPr="00832E50">
        <w:rPr>
          <w:rFonts w:ascii="Arial" w:hAnsi="Arial" w:cs="Arial"/>
          <w:sz w:val="44"/>
          <w:szCs w:val="44"/>
        </w:rPr>
        <w:t>Communication</w:t>
      </w:r>
    </w:p>
    <w:p w14:paraId="15D2FEA2" w14:textId="77777777" w:rsidR="00E978AF" w:rsidRPr="00E978AF" w:rsidRDefault="00E978AF" w:rsidP="00E978AF"/>
    <w:p w14:paraId="5A7F3F80" w14:textId="77777777" w:rsidR="00832E50" w:rsidRPr="001A7432" w:rsidRDefault="00832E50" w:rsidP="00832E50">
      <w:pPr>
        <w:rPr>
          <w:rFonts w:ascii="Gill Sans MT" w:hAnsi="Gill Sans MT" w:cs="Times New Roman"/>
        </w:rPr>
      </w:pPr>
      <w:r w:rsidRPr="00EB4A25">
        <w:t xml:space="preserve">Council officers are responsible for ensuring that </w:t>
      </w:r>
      <w:r w:rsidR="00E978AF">
        <w:t>YAC members are advised of</w:t>
      </w:r>
    </w:p>
    <w:p w14:paraId="5EB4099C" w14:textId="77777777" w:rsidR="00832E50" w:rsidRPr="00EB4A25" w:rsidRDefault="00E978AF" w:rsidP="00832E50">
      <w:pPr>
        <w:pStyle w:val="ListParagraph"/>
        <w:numPr>
          <w:ilvl w:val="0"/>
          <w:numId w:val="22"/>
        </w:numPr>
        <w:tabs>
          <w:tab w:val="clear" w:pos="-3060"/>
          <w:tab w:val="clear" w:pos="-2340"/>
          <w:tab w:val="clear" w:pos="6300"/>
        </w:tabs>
        <w:suppressAutoHyphens w:val="0"/>
        <w:spacing w:before="180" w:after="200" w:line="276" w:lineRule="auto"/>
      </w:pPr>
      <w:r>
        <w:t>P</w:t>
      </w:r>
      <w:r w:rsidR="00832E50" w:rsidRPr="00EB4A25">
        <w:t>rogress or outcomes of any feedback prov</w:t>
      </w:r>
      <w:r>
        <w:t>ided by the Reference Committee</w:t>
      </w:r>
    </w:p>
    <w:p w14:paraId="3BE18608" w14:textId="77777777" w:rsidR="00832E50" w:rsidRDefault="00E978AF" w:rsidP="00832E50">
      <w:pPr>
        <w:pStyle w:val="ListParagraph"/>
        <w:numPr>
          <w:ilvl w:val="0"/>
          <w:numId w:val="22"/>
        </w:numPr>
        <w:tabs>
          <w:tab w:val="clear" w:pos="-3060"/>
          <w:tab w:val="clear" w:pos="-2340"/>
          <w:tab w:val="clear" w:pos="6300"/>
        </w:tabs>
        <w:suppressAutoHyphens w:val="0"/>
        <w:spacing w:before="180" w:after="200" w:line="276" w:lineRule="auto"/>
      </w:pPr>
      <w:r>
        <w:t>D</w:t>
      </w:r>
      <w:r w:rsidR="00832E50" w:rsidRPr="00EB4A25">
        <w:t xml:space="preserve">ates of Council meetings  considering matters relevant to the </w:t>
      </w:r>
      <w:r>
        <w:t>work of the Reference Committee</w:t>
      </w:r>
    </w:p>
    <w:p w14:paraId="55DFAB02" w14:textId="77777777" w:rsidR="00832E50" w:rsidRPr="00EB4A25" w:rsidRDefault="00E978AF" w:rsidP="00832E50">
      <w:pPr>
        <w:pStyle w:val="ListParagraph"/>
        <w:numPr>
          <w:ilvl w:val="0"/>
          <w:numId w:val="22"/>
        </w:numPr>
        <w:tabs>
          <w:tab w:val="clear" w:pos="-3060"/>
          <w:tab w:val="clear" w:pos="-2340"/>
          <w:tab w:val="clear" w:pos="6300"/>
        </w:tabs>
        <w:suppressAutoHyphens w:val="0"/>
        <w:spacing w:before="180" w:after="200" w:line="276" w:lineRule="auto"/>
      </w:pPr>
      <w:r>
        <w:t>A</w:t>
      </w:r>
      <w:r w:rsidR="00832E50" w:rsidRPr="00EB4A25">
        <w:t>ny Council report or Council decision relevant to the Reference Committee’s work.</w:t>
      </w:r>
    </w:p>
    <w:p w14:paraId="00B05E39" w14:textId="77777777" w:rsidR="00832E50" w:rsidRPr="00EB4A25" w:rsidRDefault="00832E50" w:rsidP="00832E50">
      <w:r>
        <w:t>As one of the main aim</w:t>
      </w:r>
      <w:r w:rsidRPr="00EB4A25">
        <w:t>s of the Y</w:t>
      </w:r>
      <w:r w:rsidR="006772C0">
        <w:t xml:space="preserve">AC </w:t>
      </w:r>
      <w:r w:rsidRPr="00EB4A25">
        <w:t>is to provide information to Council about young people’s involvement and representation in Council planning and decision-making processes, Council</w:t>
      </w:r>
      <w:r>
        <w:t>ors and Department Managers</w:t>
      </w:r>
      <w:r w:rsidRPr="00EB4A25">
        <w:t xml:space="preserve"> will be invited to attend meetings and speak with the Y</w:t>
      </w:r>
      <w:r w:rsidR="006772C0">
        <w:t xml:space="preserve">AC </w:t>
      </w:r>
      <w:r w:rsidRPr="00EB4A25">
        <w:t>about key initiatives as is outlined in the Council Plan initiatives.</w:t>
      </w:r>
    </w:p>
    <w:p w14:paraId="091B52CE" w14:textId="77777777" w:rsidR="00832E50" w:rsidRPr="00EB4A25" w:rsidRDefault="00832E50" w:rsidP="00832E50">
      <w:r w:rsidRPr="00EB4A25">
        <w:lastRenderedPageBreak/>
        <w:t xml:space="preserve">Council departments shall liaise with the </w:t>
      </w:r>
      <w:r w:rsidR="006772C0">
        <w:t>Team Leader Youth Services</w:t>
      </w:r>
      <w:r w:rsidR="006772C0" w:rsidRPr="00977A2D">
        <w:t xml:space="preserve"> </w:t>
      </w:r>
      <w:r w:rsidRPr="00EB4A25">
        <w:t>to organise access to the committee.</w:t>
      </w:r>
    </w:p>
    <w:p w14:paraId="78444EBF" w14:textId="77777777" w:rsidR="00832E50" w:rsidRPr="00EB4A25" w:rsidRDefault="00832E50" w:rsidP="00832E50">
      <w:r w:rsidRPr="00EB4A25">
        <w:t xml:space="preserve">The </w:t>
      </w:r>
      <w:r w:rsidR="006772C0">
        <w:t>YAC</w:t>
      </w:r>
      <w:r w:rsidRPr="00EB4A25">
        <w:t xml:space="preserve"> may choose to appoint a speaker to attend Council open meetings to deliver recommendations and issues of importance as discussed by the committee.</w:t>
      </w:r>
    </w:p>
    <w:p w14:paraId="6F8DFDA4" w14:textId="77777777" w:rsidR="00832E50" w:rsidRDefault="00832E50" w:rsidP="00832E50">
      <w:r w:rsidRPr="00EB4A25">
        <w:t xml:space="preserve">Guest speakers will be engaged to speak at every other committee meeting based on the topics </w:t>
      </w:r>
      <w:r w:rsidR="006772C0">
        <w:t>YAC</w:t>
      </w:r>
      <w:r w:rsidRPr="00EB4A25">
        <w:t xml:space="preserve"> sees as important issues for the young people of City of Port Phillip.</w:t>
      </w:r>
    </w:p>
    <w:p w14:paraId="354875BD" w14:textId="77777777" w:rsidR="00DE6E14" w:rsidRPr="00EB4A25" w:rsidRDefault="00DE6E14" w:rsidP="00832E50"/>
    <w:p w14:paraId="37D9A28F" w14:textId="77777777" w:rsidR="00832E50" w:rsidRDefault="00832E50" w:rsidP="00832E50">
      <w:pPr>
        <w:pStyle w:val="Heading2"/>
        <w:rPr>
          <w:rFonts w:ascii="Arial" w:hAnsi="Arial" w:cs="Arial"/>
          <w:sz w:val="44"/>
          <w:szCs w:val="44"/>
        </w:rPr>
      </w:pPr>
      <w:r w:rsidRPr="00832E50">
        <w:rPr>
          <w:rFonts w:ascii="Arial" w:hAnsi="Arial" w:cs="Arial"/>
          <w:sz w:val="44"/>
          <w:szCs w:val="44"/>
        </w:rPr>
        <w:t>Recruitment</w:t>
      </w:r>
    </w:p>
    <w:p w14:paraId="333E2C0E" w14:textId="77777777" w:rsidR="00DE6E14" w:rsidRPr="00DE6E14" w:rsidRDefault="00DE6E14" w:rsidP="00DE6E14"/>
    <w:p w14:paraId="732CE256" w14:textId="77777777" w:rsidR="00832E50" w:rsidRPr="003D230C" w:rsidRDefault="00832E50" w:rsidP="00832E50">
      <w:r w:rsidRPr="003D230C">
        <w:t>It is ideal to use a few different methods to recruit young people to ensure we are reaching all ages and interests within the target group. Some recruitment tools include:</w:t>
      </w:r>
    </w:p>
    <w:p w14:paraId="1BF3E180" w14:textId="77777777" w:rsidR="00832E50" w:rsidRPr="003D230C"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3D230C">
        <w:t>Brochures, flyers &amp; other promotional materials</w:t>
      </w:r>
    </w:p>
    <w:p w14:paraId="761EA079" w14:textId="77777777" w:rsidR="00832E50" w:rsidRPr="003D230C"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3D230C">
        <w:t>Interactive informational meetings with focus on youth concerns, i.e. sustainability, infrastructure</w:t>
      </w:r>
    </w:p>
    <w:p w14:paraId="0FFF2BE9" w14:textId="77777777" w:rsidR="00832E50" w:rsidRPr="003D230C"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3D230C">
        <w:t>School engagement (mainstream, alternative, tertiary), conducting classroom presentations</w:t>
      </w:r>
    </w:p>
    <w:p w14:paraId="4B443720" w14:textId="77777777" w:rsidR="00832E50" w:rsidRPr="003D230C"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3D230C">
        <w:t>Benchmarking with similar advisory groups such as Foundation for Young Australians (FYA), Headspace</w:t>
      </w:r>
    </w:p>
    <w:p w14:paraId="1303AA48" w14:textId="77777777" w:rsidR="00832E50" w:rsidRPr="003D230C"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3D230C">
        <w:t>Build</w:t>
      </w:r>
      <w:r w:rsidR="00DE6E14">
        <w:t>ing</w:t>
      </w:r>
      <w:r w:rsidRPr="003D230C">
        <w:t xml:space="preserve"> excitement and awareness through short-term projects</w:t>
      </w:r>
    </w:p>
    <w:p w14:paraId="0EA855F7" w14:textId="77777777" w:rsidR="00832E50" w:rsidRPr="003D230C"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3D230C">
        <w:t>Easy and accessible membership application processes</w:t>
      </w:r>
    </w:p>
    <w:p w14:paraId="6AF694FB" w14:textId="77777777" w:rsidR="00832E50" w:rsidRPr="003D230C"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3D230C">
        <w:t>Guest speakers</w:t>
      </w:r>
    </w:p>
    <w:p w14:paraId="10BE607D" w14:textId="77777777" w:rsidR="00832E50" w:rsidRPr="003D230C" w:rsidRDefault="00DE6E14" w:rsidP="00832E50">
      <w:r>
        <w:t>The n</w:t>
      </w:r>
      <w:r w:rsidR="00832E50" w:rsidRPr="003D230C">
        <w:t>umber of members wi</w:t>
      </w:r>
      <w:r>
        <w:t>ll not be limited to start with h</w:t>
      </w:r>
      <w:r w:rsidR="00832E50" w:rsidRPr="003D230C">
        <w:t>o</w:t>
      </w:r>
      <w:r>
        <w:t xml:space="preserve">wever </w:t>
      </w:r>
      <w:r w:rsidR="00832E50" w:rsidRPr="003D230C">
        <w:t>reviews will determine whether a limit is needed. Recruitment sources include:</w:t>
      </w:r>
    </w:p>
    <w:p w14:paraId="72886643" w14:textId="77777777" w:rsidR="00832E50" w:rsidRPr="003D230C"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3D230C">
        <w:t>Schools in Port Phillip (student committees, debate groups, assemblies)</w:t>
      </w:r>
    </w:p>
    <w:p w14:paraId="75C803C9" w14:textId="77777777" w:rsidR="00832E50" w:rsidRPr="003D230C"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3D230C">
        <w:t xml:space="preserve">Local youth organisations and programs </w:t>
      </w:r>
    </w:p>
    <w:p w14:paraId="15462225" w14:textId="77777777" w:rsidR="00832E50" w:rsidRPr="003D230C" w:rsidRDefault="00832E50" w:rsidP="00832E50">
      <w:pPr>
        <w:pStyle w:val="ListParagraph"/>
        <w:numPr>
          <w:ilvl w:val="0"/>
          <w:numId w:val="22"/>
        </w:numPr>
        <w:tabs>
          <w:tab w:val="clear" w:pos="-3060"/>
          <w:tab w:val="clear" w:pos="-2340"/>
          <w:tab w:val="clear" w:pos="6300"/>
        </w:tabs>
        <w:suppressAutoHyphens w:val="0"/>
        <w:spacing w:before="180" w:after="200" w:line="276" w:lineRule="auto"/>
      </w:pPr>
      <w:r w:rsidRPr="003D230C">
        <w:t>Sports clubs</w:t>
      </w:r>
    </w:p>
    <w:p w14:paraId="3E989D1D" w14:textId="77777777" w:rsidR="00832E50" w:rsidRDefault="00832E50" w:rsidP="00832E50">
      <w:r w:rsidRPr="003D230C">
        <w:t xml:space="preserve">We will focus on diversity and forming a youth committee that reflects the diverse youth population in the community. </w:t>
      </w:r>
    </w:p>
    <w:p w14:paraId="7FD039CC" w14:textId="77777777" w:rsidR="00DE6E14" w:rsidRDefault="00DE6E14" w:rsidP="00832E50"/>
    <w:p w14:paraId="72464643" w14:textId="77777777" w:rsidR="00DE6E14" w:rsidRDefault="00DE6E14" w:rsidP="00832E50"/>
    <w:p w14:paraId="0D025BA0" w14:textId="77777777" w:rsidR="00DE6E14" w:rsidRDefault="00DE6E14" w:rsidP="00832E50"/>
    <w:p w14:paraId="2E81B02A" w14:textId="77777777" w:rsidR="00DE6E14" w:rsidRDefault="00DE6E14" w:rsidP="00832E50"/>
    <w:p w14:paraId="40500716" w14:textId="77777777" w:rsidR="00DE6E14" w:rsidRDefault="00DE6E14" w:rsidP="00832E50"/>
    <w:p w14:paraId="592CA9F0" w14:textId="77777777" w:rsidR="00DE6E14" w:rsidRDefault="00DE6E14" w:rsidP="00832E50"/>
    <w:p w14:paraId="218038F3" w14:textId="77777777" w:rsidR="00DE6E14" w:rsidRPr="003D230C" w:rsidRDefault="00DE6E14" w:rsidP="00832E50"/>
    <w:p w14:paraId="4F15972C" w14:textId="77777777" w:rsidR="00832E50" w:rsidRDefault="00DE6E14" w:rsidP="00832E50">
      <w:pPr>
        <w:pStyle w:val="Heading2"/>
        <w:rPr>
          <w:rFonts w:ascii="Arial" w:hAnsi="Arial" w:cs="Arial"/>
          <w:sz w:val="44"/>
          <w:szCs w:val="44"/>
        </w:rPr>
      </w:pPr>
      <w:r>
        <w:rPr>
          <w:rFonts w:ascii="Arial" w:hAnsi="Arial" w:cs="Arial"/>
          <w:sz w:val="44"/>
          <w:szCs w:val="44"/>
        </w:rPr>
        <w:t>References</w:t>
      </w:r>
    </w:p>
    <w:p w14:paraId="0A55451C" w14:textId="77777777" w:rsidR="00DE6E14" w:rsidRPr="00DE6E14" w:rsidRDefault="00DE6E14" w:rsidP="00DE6E14"/>
    <w:p w14:paraId="0448F9A6" w14:textId="77777777" w:rsidR="00832E50" w:rsidRPr="005D776A" w:rsidRDefault="00832E50" w:rsidP="00832E50">
      <w:pPr>
        <w:pStyle w:val="BasicParagraph"/>
        <w:rPr>
          <w:sz w:val="22"/>
          <w:szCs w:val="22"/>
        </w:rPr>
      </w:pPr>
      <w:r w:rsidRPr="005D776A">
        <w:rPr>
          <w:i/>
          <w:iCs/>
          <w:sz w:val="22"/>
          <w:szCs w:val="22"/>
        </w:rPr>
        <w:t>City of Port Phillip Council Plan 2017 - 2027</w:t>
      </w:r>
    </w:p>
    <w:p w14:paraId="7E9E0ACD" w14:textId="77777777" w:rsidR="00832E50" w:rsidRPr="005D776A" w:rsidRDefault="00832E50" w:rsidP="00832E50">
      <w:pPr>
        <w:pStyle w:val="BasicParagraph"/>
        <w:rPr>
          <w:sz w:val="22"/>
          <w:szCs w:val="22"/>
        </w:rPr>
      </w:pPr>
      <w:r w:rsidRPr="005D776A">
        <w:rPr>
          <w:i/>
          <w:iCs/>
          <w:sz w:val="22"/>
          <w:szCs w:val="22"/>
        </w:rPr>
        <w:t>City of Port Phillip Youth Commitments 20</w:t>
      </w:r>
      <w:r w:rsidR="00240E7F">
        <w:rPr>
          <w:i/>
          <w:iCs/>
          <w:sz w:val="22"/>
          <w:szCs w:val="22"/>
        </w:rPr>
        <w:t>20</w:t>
      </w:r>
      <w:r w:rsidRPr="005D776A">
        <w:rPr>
          <w:i/>
          <w:iCs/>
          <w:sz w:val="22"/>
          <w:szCs w:val="22"/>
        </w:rPr>
        <w:t xml:space="preserve"> - 20</w:t>
      </w:r>
      <w:r w:rsidR="00240E7F">
        <w:rPr>
          <w:i/>
          <w:iCs/>
          <w:sz w:val="22"/>
          <w:szCs w:val="22"/>
        </w:rPr>
        <w:t>25</w:t>
      </w:r>
      <w:r w:rsidRPr="005D776A">
        <w:rPr>
          <w:i/>
          <w:iCs/>
          <w:sz w:val="22"/>
          <w:szCs w:val="22"/>
        </w:rPr>
        <w:t xml:space="preserve"> </w:t>
      </w:r>
    </w:p>
    <w:p w14:paraId="10114ED7" w14:textId="77777777" w:rsidR="00832E50" w:rsidRPr="005D776A" w:rsidRDefault="00832E50" w:rsidP="00832E50">
      <w:pPr>
        <w:pStyle w:val="BasicParagraph"/>
        <w:ind w:left="720"/>
        <w:rPr>
          <w:sz w:val="22"/>
          <w:szCs w:val="22"/>
        </w:rPr>
      </w:pPr>
      <w:r w:rsidRPr="005D776A">
        <w:rPr>
          <w:rFonts w:eastAsia="Times New Roman"/>
          <w:b/>
          <w:color w:val="auto"/>
          <w:sz w:val="22"/>
          <w:szCs w:val="22"/>
          <w:lang w:val="en-AU"/>
        </w:rPr>
        <w:lastRenderedPageBreak/>
        <w:t>1. Support:</w:t>
      </w:r>
      <w:r w:rsidRPr="005D776A">
        <w:rPr>
          <w:sz w:val="22"/>
          <w:szCs w:val="22"/>
        </w:rPr>
        <w:t xml:space="preserve"> Strengthen the links for young people to their friendship networks and build stronger connections to family, school and community. </w:t>
      </w:r>
    </w:p>
    <w:p w14:paraId="030A4508" w14:textId="77777777" w:rsidR="00832E50" w:rsidRPr="005D776A" w:rsidRDefault="00832E50" w:rsidP="00832E50">
      <w:pPr>
        <w:pStyle w:val="BasicParagraph"/>
        <w:ind w:left="720"/>
        <w:rPr>
          <w:b/>
          <w:bCs/>
          <w:sz w:val="22"/>
          <w:szCs w:val="22"/>
        </w:rPr>
      </w:pPr>
      <w:r w:rsidRPr="005D776A">
        <w:rPr>
          <w:b/>
          <w:bCs/>
          <w:sz w:val="22"/>
          <w:szCs w:val="22"/>
        </w:rPr>
        <w:t xml:space="preserve">2. Empowerment: </w:t>
      </w:r>
      <w:r w:rsidRPr="005D776A">
        <w:rPr>
          <w:sz w:val="22"/>
          <w:szCs w:val="22"/>
        </w:rPr>
        <w:t>Provide opportunities that enable young people’s leadership to shine through programs and services with an emphasis on active participation in the community.</w:t>
      </w:r>
    </w:p>
    <w:p w14:paraId="3C06FCDA" w14:textId="77777777" w:rsidR="00832E50" w:rsidRPr="005D776A" w:rsidRDefault="00832E50" w:rsidP="00832E50">
      <w:pPr>
        <w:pStyle w:val="BasicParagraph"/>
        <w:ind w:left="720"/>
        <w:rPr>
          <w:sz w:val="22"/>
          <w:szCs w:val="22"/>
        </w:rPr>
      </w:pPr>
      <w:r w:rsidRPr="005D776A">
        <w:rPr>
          <w:b/>
          <w:bCs/>
          <w:sz w:val="22"/>
          <w:szCs w:val="22"/>
        </w:rPr>
        <w:t>4. Constructive Use of Time:</w:t>
      </w:r>
      <w:r w:rsidRPr="005D776A">
        <w:rPr>
          <w:sz w:val="22"/>
          <w:szCs w:val="22"/>
        </w:rPr>
        <w:t xml:space="preserve"> Implement programs and services that young people want to do – activities that are interesting, engaging and are fun.</w:t>
      </w:r>
    </w:p>
    <w:p w14:paraId="731F12D5" w14:textId="77777777" w:rsidR="00832E50" w:rsidRDefault="00832E50" w:rsidP="00832E50">
      <w:pPr>
        <w:pStyle w:val="BasicParagraph"/>
        <w:ind w:left="720"/>
        <w:rPr>
          <w:sz w:val="22"/>
          <w:szCs w:val="22"/>
        </w:rPr>
      </w:pPr>
      <w:r w:rsidRPr="005D776A">
        <w:rPr>
          <w:b/>
          <w:bCs/>
          <w:sz w:val="22"/>
          <w:szCs w:val="22"/>
        </w:rPr>
        <w:t>6. Positive Values:</w:t>
      </w:r>
      <w:r w:rsidRPr="005D776A">
        <w:rPr>
          <w:sz w:val="22"/>
          <w:szCs w:val="22"/>
        </w:rPr>
        <w:t xml:space="preserve"> Facilitate opportunities for young people to be p</w:t>
      </w:r>
      <w:r>
        <w:rPr>
          <w:sz w:val="22"/>
          <w:szCs w:val="22"/>
        </w:rPr>
        <w:t xml:space="preserve">roactive in their communities. </w:t>
      </w:r>
      <w:r w:rsidRPr="005D776A">
        <w:rPr>
          <w:sz w:val="22"/>
          <w:szCs w:val="22"/>
        </w:rPr>
        <w:t>Support them to care about the world around them and the people in it.</w:t>
      </w:r>
    </w:p>
    <w:p w14:paraId="0A226BD8" w14:textId="77777777" w:rsidR="00832E50" w:rsidRPr="005D776A" w:rsidRDefault="00832E50" w:rsidP="00832E50">
      <w:pPr>
        <w:pStyle w:val="BasicParagraph"/>
        <w:ind w:left="720"/>
        <w:rPr>
          <w:sz w:val="22"/>
          <w:szCs w:val="22"/>
        </w:rPr>
      </w:pPr>
    </w:p>
    <w:p w14:paraId="658FF7B0" w14:textId="77777777" w:rsidR="00832E50" w:rsidRPr="005D776A" w:rsidRDefault="00832E50" w:rsidP="00832E50">
      <w:pPr>
        <w:pStyle w:val="BasicParagraph"/>
        <w:rPr>
          <w:i/>
          <w:iCs/>
          <w:sz w:val="22"/>
          <w:szCs w:val="22"/>
        </w:rPr>
      </w:pPr>
      <w:r w:rsidRPr="005D776A">
        <w:rPr>
          <w:i/>
          <w:iCs/>
          <w:sz w:val="22"/>
          <w:szCs w:val="22"/>
        </w:rPr>
        <w:t>City of Port Phillip Action Plan 2014 - 2019</w:t>
      </w:r>
    </w:p>
    <w:p w14:paraId="5F1DF9F2" w14:textId="77777777" w:rsidR="00832E50" w:rsidRDefault="00832E50" w:rsidP="00832E50">
      <w:pPr>
        <w:pStyle w:val="BasicParagraph"/>
        <w:ind w:left="737"/>
      </w:pPr>
      <w:r w:rsidRPr="005D776A">
        <w:rPr>
          <w:b/>
          <w:bCs/>
          <w:sz w:val="22"/>
          <w:szCs w:val="22"/>
        </w:rPr>
        <w:t>2.1 Youth Leadership:</w:t>
      </w:r>
      <w:r>
        <w:t xml:space="preserve"> </w:t>
      </w:r>
      <w:r w:rsidRPr="005D776A">
        <w:rPr>
          <w:sz w:val="22"/>
          <w:szCs w:val="22"/>
        </w:rPr>
        <w:t xml:space="preserve">Link young people in with opportunities to build on their leadership skills, have their voices heard and contribute to their community. </w:t>
      </w:r>
    </w:p>
    <w:p w14:paraId="1C0A9F0B" w14:textId="77777777" w:rsidR="00832E50" w:rsidRPr="005D776A" w:rsidRDefault="00832E50" w:rsidP="00832E50">
      <w:pPr>
        <w:ind w:left="720"/>
        <w:rPr>
          <w:color w:val="000000"/>
          <w:lang w:val="en-GB"/>
        </w:rPr>
      </w:pPr>
      <w:r w:rsidRPr="005D776A">
        <w:rPr>
          <w:b/>
          <w:bCs/>
          <w:color w:val="000000"/>
          <w:lang w:val="en-GB"/>
        </w:rPr>
        <w:t>4.2 Advocacy:</w:t>
      </w:r>
      <w:r>
        <w:rPr>
          <w:b/>
          <w:bCs/>
        </w:rPr>
        <w:t xml:space="preserve"> </w:t>
      </w:r>
      <w:r w:rsidRPr="005D776A">
        <w:rPr>
          <w:color w:val="000000"/>
          <w:lang w:val="en-GB"/>
        </w:rPr>
        <w:t>Advocate on behalf of young people, families and the youth sector</w:t>
      </w:r>
      <w:r>
        <w:rPr>
          <w:color w:val="000000"/>
          <w:lang w:val="en-GB"/>
        </w:rPr>
        <w:t>.</w:t>
      </w:r>
    </w:p>
    <w:p w14:paraId="5E843293" w14:textId="77777777" w:rsidR="00E9417F" w:rsidRPr="00E9417F" w:rsidRDefault="00E9417F" w:rsidP="00E9417F"/>
    <w:p w14:paraId="1095197B" w14:textId="77777777" w:rsidR="009B6794" w:rsidRPr="00E9417F" w:rsidRDefault="009B6794" w:rsidP="00E9417F"/>
    <w:sectPr w:rsidR="009B6794" w:rsidRPr="00E9417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02A8D" w14:textId="77777777" w:rsidR="00E1714F" w:rsidRDefault="00E1714F" w:rsidP="0031339C">
      <w:pPr>
        <w:spacing w:after="0"/>
      </w:pPr>
      <w:r>
        <w:separator/>
      </w:r>
    </w:p>
  </w:endnote>
  <w:endnote w:type="continuationSeparator" w:id="0">
    <w:p w14:paraId="1E2D8F28" w14:textId="77777777" w:rsidR="00E1714F" w:rsidRDefault="00E1714F" w:rsidP="00313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 Year Without Rain">
    <w:altName w:val="Times New Roman"/>
    <w:charset w:val="00"/>
    <w:family w:val="auto"/>
    <w:pitch w:val="variable"/>
    <w:sig w:usb0="A000002F" w:usb1="0000000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23DB4" w14:textId="77777777" w:rsidR="0031339C" w:rsidRDefault="00313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BCB5A" w14:textId="77777777" w:rsidR="0031339C" w:rsidRDefault="003133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6EEBA" w14:textId="77777777" w:rsidR="0031339C" w:rsidRDefault="00313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D84E4" w14:textId="77777777" w:rsidR="00E1714F" w:rsidRDefault="00E1714F" w:rsidP="0031339C">
      <w:pPr>
        <w:spacing w:after="0"/>
      </w:pPr>
      <w:r>
        <w:separator/>
      </w:r>
    </w:p>
  </w:footnote>
  <w:footnote w:type="continuationSeparator" w:id="0">
    <w:p w14:paraId="4ACDB53F" w14:textId="77777777" w:rsidR="00E1714F" w:rsidRDefault="00E1714F" w:rsidP="003133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32419" w14:textId="77777777" w:rsidR="0031339C" w:rsidRDefault="00313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411E4" w14:textId="77777777" w:rsidR="0031339C" w:rsidRDefault="003133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45DE1" w14:textId="77777777" w:rsidR="0031339C" w:rsidRDefault="00313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3373"/>
    <w:multiLevelType w:val="hybridMultilevel"/>
    <w:tmpl w:val="FF028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803115"/>
    <w:multiLevelType w:val="hybridMultilevel"/>
    <w:tmpl w:val="68FA9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B6562"/>
    <w:multiLevelType w:val="hybridMultilevel"/>
    <w:tmpl w:val="210AEE32"/>
    <w:lvl w:ilvl="0" w:tplc="366C465C">
      <w:start w:val="1"/>
      <w:numFmt w:val="bullet"/>
      <w:lvlText w:val=""/>
      <w:lvlJc w:val="left"/>
      <w:pPr>
        <w:ind w:left="720" w:hanging="360"/>
      </w:pPr>
      <w:rPr>
        <w:rFonts w:ascii="Symbol" w:hAnsi="Symbol" w:hint="default"/>
        <w:b w:val="0"/>
        <w:i w:val="0"/>
        <w:color w:val="00B0F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BC7D13"/>
    <w:multiLevelType w:val="hybridMultilevel"/>
    <w:tmpl w:val="875412E0"/>
    <w:lvl w:ilvl="0" w:tplc="7FDA4E6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E973AB"/>
    <w:multiLevelType w:val="hybridMultilevel"/>
    <w:tmpl w:val="8AA69062"/>
    <w:lvl w:ilvl="0" w:tplc="0C090001">
      <w:start w:val="1"/>
      <w:numFmt w:val="bullet"/>
      <w:lvlText w:val=""/>
      <w:lvlJc w:val="left"/>
      <w:pPr>
        <w:ind w:left="720" w:hanging="360"/>
      </w:pPr>
      <w:rPr>
        <w:rFonts w:ascii="Symbol" w:hAnsi="Symbo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B51FB9"/>
    <w:multiLevelType w:val="multilevel"/>
    <w:tmpl w:val="5722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C79C9"/>
    <w:multiLevelType w:val="hybridMultilevel"/>
    <w:tmpl w:val="EFE827EE"/>
    <w:lvl w:ilvl="0" w:tplc="7FDA4E6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D90C89"/>
    <w:multiLevelType w:val="hybridMultilevel"/>
    <w:tmpl w:val="259C1F80"/>
    <w:lvl w:ilvl="0" w:tplc="7FDA4E6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156C6E"/>
    <w:multiLevelType w:val="hybridMultilevel"/>
    <w:tmpl w:val="FBB27B22"/>
    <w:lvl w:ilvl="0" w:tplc="0C090001">
      <w:start w:val="1"/>
      <w:numFmt w:val="bullet"/>
      <w:lvlText w:val=""/>
      <w:lvlJc w:val="left"/>
      <w:pPr>
        <w:ind w:left="720" w:hanging="360"/>
      </w:pPr>
      <w:rPr>
        <w:rFonts w:ascii="Symbol" w:hAnsi="Symbo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E35055"/>
    <w:multiLevelType w:val="hybridMultilevel"/>
    <w:tmpl w:val="9028FB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77693C"/>
    <w:multiLevelType w:val="hybridMultilevel"/>
    <w:tmpl w:val="2F74BF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0F3AB9"/>
    <w:multiLevelType w:val="hybridMultilevel"/>
    <w:tmpl w:val="04FC8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85A5C"/>
    <w:multiLevelType w:val="hybridMultilevel"/>
    <w:tmpl w:val="8B5850F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DE6F4F"/>
    <w:multiLevelType w:val="hybridMultilevel"/>
    <w:tmpl w:val="00BEDB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E35325"/>
    <w:multiLevelType w:val="hybridMultilevel"/>
    <w:tmpl w:val="2D94FA6E"/>
    <w:lvl w:ilvl="0" w:tplc="D35ACA9A">
      <w:numFmt w:val="bullet"/>
      <w:lvlText w:val="-"/>
      <w:lvlJc w:val="left"/>
      <w:pPr>
        <w:ind w:left="720" w:hanging="360"/>
      </w:pPr>
      <w:rPr>
        <w:rFonts w:ascii="Calibri" w:eastAsiaTheme="minorHAnsi" w:hAnsi="Calibri" w:cs="Calibri"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1A3363"/>
    <w:multiLevelType w:val="multilevel"/>
    <w:tmpl w:val="40C6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363CBF"/>
    <w:multiLevelType w:val="hybridMultilevel"/>
    <w:tmpl w:val="A2D2BBD8"/>
    <w:lvl w:ilvl="0" w:tplc="7FDA4E6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657DAB"/>
    <w:multiLevelType w:val="hybridMultilevel"/>
    <w:tmpl w:val="1A7E9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130F83"/>
    <w:multiLevelType w:val="hybridMultilevel"/>
    <w:tmpl w:val="9F122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A11233"/>
    <w:multiLevelType w:val="hybridMultilevel"/>
    <w:tmpl w:val="A2A8B6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AEE42DB"/>
    <w:multiLevelType w:val="hybridMultilevel"/>
    <w:tmpl w:val="3DFAF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A817AA"/>
    <w:multiLevelType w:val="hybridMultilevel"/>
    <w:tmpl w:val="10A88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8"/>
  </w:num>
  <w:num w:numId="4">
    <w:abstractNumId w:val="1"/>
  </w:num>
  <w:num w:numId="5">
    <w:abstractNumId w:val="12"/>
  </w:num>
  <w:num w:numId="6">
    <w:abstractNumId w:val="4"/>
  </w:num>
  <w:num w:numId="7">
    <w:abstractNumId w:val="2"/>
  </w:num>
  <w:num w:numId="8">
    <w:abstractNumId w:val="15"/>
  </w:num>
  <w:num w:numId="9">
    <w:abstractNumId w:val="10"/>
  </w:num>
  <w:num w:numId="10">
    <w:abstractNumId w:val="16"/>
  </w:num>
  <w:num w:numId="11">
    <w:abstractNumId w:val="6"/>
  </w:num>
  <w:num w:numId="12">
    <w:abstractNumId w:val="19"/>
  </w:num>
  <w:num w:numId="13">
    <w:abstractNumId w:val="20"/>
  </w:num>
  <w:num w:numId="14">
    <w:abstractNumId w:val="7"/>
  </w:num>
  <w:num w:numId="15">
    <w:abstractNumId w:val="3"/>
  </w:num>
  <w:num w:numId="16">
    <w:abstractNumId w:val="0"/>
  </w:num>
  <w:num w:numId="17">
    <w:abstractNumId w:val="21"/>
  </w:num>
  <w:num w:numId="18">
    <w:abstractNumId w:val="11"/>
  </w:num>
  <w:num w:numId="19">
    <w:abstractNumId w:val="18"/>
  </w:num>
  <w:num w:numId="20">
    <w:abstractNumId w:val="9"/>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94"/>
    <w:rsid w:val="000829B3"/>
    <w:rsid w:val="000949D3"/>
    <w:rsid w:val="000D511B"/>
    <w:rsid w:val="000E5A31"/>
    <w:rsid w:val="001774AC"/>
    <w:rsid w:val="00183B68"/>
    <w:rsid w:val="0019561D"/>
    <w:rsid w:val="001C1615"/>
    <w:rsid w:val="001E0A27"/>
    <w:rsid w:val="002006DD"/>
    <w:rsid w:val="00237FD5"/>
    <w:rsid w:val="00240E7F"/>
    <w:rsid w:val="002478F4"/>
    <w:rsid w:val="0029421B"/>
    <w:rsid w:val="002A1956"/>
    <w:rsid w:val="002A3583"/>
    <w:rsid w:val="002C1F36"/>
    <w:rsid w:val="0031339C"/>
    <w:rsid w:val="0034531D"/>
    <w:rsid w:val="00437E48"/>
    <w:rsid w:val="004B36ED"/>
    <w:rsid w:val="005F7B32"/>
    <w:rsid w:val="006230AD"/>
    <w:rsid w:val="006772C0"/>
    <w:rsid w:val="00677306"/>
    <w:rsid w:val="00684949"/>
    <w:rsid w:val="00694819"/>
    <w:rsid w:val="006B469F"/>
    <w:rsid w:val="0073573E"/>
    <w:rsid w:val="00770854"/>
    <w:rsid w:val="0079186D"/>
    <w:rsid w:val="00801AE5"/>
    <w:rsid w:val="00832E50"/>
    <w:rsid w:val="0089001C"/>
    <w:rsid w:val="00895C67"/>
    <w:rsid w:val="008A79EB"/>
    <w:rsid w:val="008D7AFE"/>
    <w:rsid w:val="00934D36"/>
    <w:rsid w:val="009357B3"/>
    <w:rsid w:val="00976FE8"/>
    <w:rsid w:val="009B6794"/>
    <w:rsid w:val="009E79C3"/>
    <w:rsid w:val="00A32532"/>
    <w:rsid w:val="00A33123"/>
    <w:rsid w:val="00A52FE9"/>
    <w:rsid w:val="00B604DA"/>
    <w:rsid w:val="00B70B8A"/>
    <w:rsid w:val="00BA4DFB"/>
    <w:rsid w:val="00BC5ACA"/>
    <w:rsid w:val="00BE4825"/>
    <w:rsid w:val="00C06481"/>
    <w:rsid w:val="00C60193"/>
    <w:rsid w:val="00CF3FA8"/>
    <w:rsid w:val="00D17B05"/>
    <w:rsid w:val="00D72A77"/>
    <w:rsid w:val="00D82A50"/>
    <w:rsid w:val="00DE6E14"/>
    <w:rsid w:val="00E160D6"/>
    <w:rsid w:val="00E16A01"/>
    <w:rsid w:val="00E1714F"/>
    <w:rsid w:val="00E20863"/>
    <w:rsid w:val="00E82F1B"/>
    <w:rsid w:val="00E9417F"/>
    <w:rsid w:val="00E978AF"/>
    <w:rsid w:val="00EC55C5"/>
    <w:rsid w:val="00F03F0A"/>
    <w:rsid w:val="00F14E7D"/>
    <w:rsid w:val="00F2056E"/>
    <w:rsid w:val="00F8073D"/>
    <w:rsid w:val="00FB6776"/>
    <w:rsid w:val="00FE79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DE24A"/>
  <w15:chartTrackingRefBased/>
  <w15:docId w15:val="{7F0A5884-A426-4E96-838B-9E807870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6DD"/>
    <w:pPr>
      <w:tabs>
        <w:tab w:val="left" w:pos="-3060"/>
        <w:tab w:val="left" w:pos="-2340"/>
        <w:tab w:val="left" w:pos="6300"/>
      </w:tabs>
      <w:suppressAutoHyphens/>
      <w:spacing w:after="120" w:line="240" w:lineRule="auto"/>
    </w:pPr>
    <w:rPr>
      <w:rFonts w:ascii="Arial" w:eastAsia="Times New Roman" w:hAnsi="Arial" w:cs="Arial"/>
      <w:noProof/>
      <w:color w:val="000000" w:themeColor="text1"/>
      <w:lang w:eastAsia="en-AU"/>
    </w:rPr>
  </w:style>
  <w:style w:type="paragraph" w:styleId="Heading1">
    <w:name w:val="heading 1"/>
    <w:basedOn w:val="Normal"/>
    <w:next w:val="Normal"/>
    <w:link w:val="Heading1Char"/>
    <w:uiPriority w:val="9"/>
    <w:qFormat/>
    <w:rsid w:val="00832E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41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qFormat/>
    <w:rsid w:val="002006DD"/>
    <w:pPr>
      <w:tabs>
        <w:tab w:val="left" w:pos="1418"/>
      </w:tabs>
      <w:spacing w:before="360"/>
      <w:outlineLvl w:val="2"/>
    </w:pPr>
    <w:rPr>
      <w:color w:val="958A7A"/>
      <w:sz w:val="24"/>
      <w:szCs w:val="36"/>
      <w:lang w:val="en-US"/>
      <w14:textFill>
        <w14:solidFill>
          <w14:srgbClr w14:val="958A7A">
            <w14:lumMod w14:val="65000"/>
          </w14:srgbClr>
        </w14:solidFill>
      </w14:textFill>
    </w:rPr>
  </w:style>
  <w:style w:type="paragraph" w:styleId="Heading4">
    <w:name w:val="heading 4"/>
    <w:basedOn w:val="Normal"/>
    <w:next w:val="Normal"/>
    <w:link w:val="Heading4Char"/>
    <w:qFormat/>
    <w:rsid w:val="002006DD"/>
    <w:pPr>
      <w:spacing w:before="120" w:after="60"/>
      <w:ind w:left="340"/>
      <w:outlineLvl w:val="3"/>
    </w:pPr>
    <w:rPr>
      <w:color w:val="958A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123"/>
    <w:rPr>
      <w:color w:val="0563C1" w:themeColor="hyperlink"/>
      <w:u w:val="single"/>
    </w:rPr>
  </w:style>
  <w:style w:type="character" w:styleId="UnresolvedMention">
    <w:name w:val="Unresolved Mention"/>
    <w:basedOn w:val="DefaultParagraphFont"/>
    <w:uiPriority w:val="99"/>
    <w:semiHidden/>
    <w:unhideWhenUsed/>
    <w:rsid w:val="00A33123"/>
    <w:rPr>
      <w:color w:val="808080"/>
      <w:shd w:val="clear" w:color="auto" w:fill="E6E6E6"/>
    </w:rPr>
  </w:style>
  <w:style w:type="character" w:styleId="FollowedHyperlink">
    <w:name w:val="FollowedHyperlink"/>
    <w:basedOn w:val="DefaultParagraphFont"/>
    <w:uiPriority w:val="99"/>
    <w:semiHidden/>
    <w:unhideWhenUsed/>
    <w:rsid w:val="00A33123"/>
    <w:rPr>
      <w:color w:val="954F72" w:themeColor="followedHyperlink"/>
      <w:u w:val="single"/>
    </w:rPr>
  </w:style>
  <w:style w:type="paragraph" w:styleId="ListParagraph">
    <w:name w:val="List Paragraph"/>
    <w:basedOn w:val="Normal"/>
    <w:link w:val="ListParagraphChar"/>
    <w:uiPriority w:val="34"/>
    <w:qFormat/>
    <w:rsid w:val="0073573E"/>
    <w:pPr>
      <w:ind w:left="720"/>
      <w:contextualSpacing/>
    </w:pPr>
  </w:style>
  <w:style w:type="character" w:customStyle="1" w:styleId="Heading3Char">
    <w:name w:val="Heading 3 Char"/>
    <w:basedOn w:val="DefaultParagraphFont"/>
    <w:link w:val="Heading3"/>
    <w:rsid w:val="002006DD"/>
    <w:rPr>
      <w:rFonts w:ascii="Arial" w:eastAsia="Times New Roman" w:hAnsi="Arial" w:cs="Arial"/>
      <w:noProof/>
      <w:color w:val="958A7A"/>
      <w:sz w:val="24"/>
      <w:szCs w:val="36"/>
      <w:lang w:val="en-US" w:eastAsia="en-AU"/>
      <w14:textFill>
        <w14:solidFill>
          <w14:srgbClr w14:val="958A7A">
            <w14:lumMod w14:val="65000"/>
          </w14:srgbClr>
        </w14:solidFill>
      </w14:textFill>
    </w:rPr>
  </w:style>
  <w:style w:type="character" w:customStyle="1" w:styleId="Heading4Char">
    <w:name w:val="Heading 4 Char"/>
    <w:basedOn w:val="DefaultParagraphFont"/>
    <w:link w:val="Heading4"/>
    <w:rsid w:val="002006DD"/>
    <w:rPr>
      <w:rFonts w:ascii="Arial" w:eastAsia="Times New Roman" w:hAnsi="Arial" w:cs="Arial"/>
      <w:noProof/>
      <w:color w:val="958A7A"/>
      <w:lang w:eastAsia="en-AU"/>
    </w:rPr>
  </w:style>
  <w:style w:type="character" w:customStyle="1" w:styleId="ListParagraphChar">
    <w:name w:val="List Paragraph Char"/>
    <w:basedOn w:val="DefaultParagraphFont"/>
    <w:link w:val="ListParagraph"/>
    <w:uiPriority w:val="34"/>
    <w:rsid w:val="002006DD"/>
  </w:style>
  <w:style w:type="paragraph" w:styleId="NoSpacing">
    <w:name w:val="No Spacing"/>
    <w:uiPriority w:val="1"/>
    <w:qFormat/>
    <w:rsid w:val="00677306"/>
    <w:pPr>
      <w:tabs>
        <w:tab w:val="left" w:pos="-3060"/>
        <w:tab w:val="left" w:pos="-2340"/>
        <w:tab w:val="left" w:pos="6300"/>
      </w:tabs>
      <w:suppressAutoHyphens/>
      <w:spacing w:after="0" w:line="240" w:lineRule="auto"/>
    </w:pPr>
    <w:rPr>
      <w:rFonts w:ascii="Arial" w:eastAsia="Times New Roman" w:hAnsi="Arial" w:cs="Arial"/>
      <w:noProof/>
      <w:color w:val="000000" w:themeColor="text1"/>
      <w:lang w:eastAsia="en-AU"/>
    </w:rPr>
  </w:style>
  <w:style w:type="character" w:customStyle="1" w:styleId="Heading2Char">
    <w:name w:val="Heading 2 Char"/>
    <w:basedOn w:val="DefaultParagraphFont"/>
    <w:link w:val="Heading2"/>
    <w:uiPriority w:val="9"/>
    <w:rsid w:val="00E9417F"/>
    <w:rPr>
      <w:rFonts w:asciiTheme="majorHAnsi" w:eastAsiaTheme="majorEastAsia" w:hAnsiTheme="majorHAnsi" w:cstheme="majorBidi"/>
      <w:noProof/>
      <w:color w:val="2F5496" w:themeColor="accent1" w:themeShade="BF"/>
      <w:sz w:val="26"/>
      <w:szCs w:val="26"/>
      <w:lang w:eastAsia="en-AU"/>
    </w:rPr>
  </w:style>
  <w:style w:type="paragraph" w:styleId="NormalWeb">
    <w:name w:val="Normal (Web)"/>
    <w:basedOn w:val="Normal"/>
    <w:uiPriority w:val="99"/>
    <w:semiHidden/>
    <w:unhideWhenUsed/>
    <w:rsid w:val="00E9417F"/>
    <w:pPr>
      <w:tabs>
        <w:tab w:val="clear" w:pos="-3060"/>
        <w:tab w:val="clear" w:pos="-2340"/>
        <w:tab w:val="clear" w:pos="6300"/>
      </w:tabs>
      <w:suppressAutoHyphens w:val="0"/>
      <w:spacing w:before="100" w:beforeAutospacing="1" w:after="100" w:afterAutospacing="1"/>
    </w:pPr>
    <w:rPr>
      <w:rFonts w:ascii="Times New Roman" w:hAnsi="Times New Roman" w:cs="Times New Roman"/>
      <w:noProof w:val="0"/>
      <w:color w:val="auto"/>
      <w:sz w:val="24"/>
      <w:szCs w:val="24"/>
    </w:rPr>
  </w:style>
  <w:style w:type="character" w:customStyle="1" w:styleId="Heading1Char">
    <w:name w:val="Heading 1 Char"/>
    <w:basedOn w:val="DefaultParagraphFont"/>
    <w:link w:val="Heading1"/>
    <w:uiPriority w:val="9"/>
    <w:rsid w:val="00832E50"/>
    <w:rPr>
      <w:rFonts w:asciiTheme="majorHAnsi" w:eastAsiaTheme="majorEastAsia" w:hAnsiTheme="majorHAnsi" w:cstheme="majorBidi"/>
      <w:noProof/>
      <w:color w:val="2F5496" w:themeColor="accent1" w:themeShade="BF"/>
      <w:sz w:val="32"/>
      <w:szCs w:val="32"/>
      <w:lang w:eastAsia="en-AU"/>
    </w:rPr>
  </w:style>
  <w:style w:type="paragraph" w:customStyle="1" w:styleId="BasicParagraph">
    <w:name w:val="[Basic Paragraph]"/>
    <w:basedOn w:val="Normal"/>
    <w:uiPriority w:val="99"/>
    <w:rsid w:val="00832E50"/>
    <w:pPr>
      <w:tabs>
        <w:tab w:val="clear" w:pos="-3060"/>
        <w:tab w:val="clear" w:pos="-2340"/>
        <w:tab w:val="clear" w:pos="6300"/>
      </w:tabs>
      <w:autoSpaceDE w:val="0"/>
      <w:autoSpaceDN w:val="0"/>
      <w:adjustRightInd w:val="0"/>
      <w:spacing w:after="0" w:line="288" w:lineRule="auto"/>
      <w:textAlignment w:val="center"/>
    </w:pPr>
    <w:rPr>
      <w:rFonts w:eastAsiaTheme="minorHAnsi"/>
      <w:noProof w:val="0"/>
      <w:color w:val="000000"/>
      <w:sz w:val="26"/>
      <w:szCs w:val="26"/>
      <w:lang w:val="en-GB" w:eastAsia="en-US"/>
    </w:rPr>
  </w:style>
  <w:style w:type="paragraph" w:styleId="Header">
    <w:name w:val="header"/>
    <w:basedOn w:val="Normal"/>
    <w:link w:val="HeaderChar"/>
    <w:uiPriority w:val="99"/>
    <w:unhideWhenUsed/>
    <w:rsid w:val="0031339C"/>
    <w:pPr>
      <w:tabs>
        <w:tab w:val="clear" w:pos="-3060"/>
        <w:tab w:val="clear" w:pos="-2340"/>
        <w:tab w:val="clear" w:pos="6300"/>
        <w:tab w:val="center" w:pos="4513"/>
        <w:tab w:val="right" w:pos="9026"/>
      </w:tabs>
      <w:spacing w:after="0"/>
    </w:pPr>
  </w:style>
  <w:style w:type="character" w:customStyle="1" w:styleId="HeaderChar">
    <w:name w:val="Header Char"/>
    <w:basedOn w:val="DefaultParagraphFont"/>
    <w:link w:val="Header"/>
    <w:uiPriority w:val="99"/>
    <w:rsid w:val="0031339C"/>
    <w:rPr>
      <w:rFonts w:ascii="Arial" w:eastAsia="Times New Roman" w:hAnsi="Arial" w:cs="Arial"/>
      <w:noProof/>
      <w:color w:val="000000" w:themeColor="text1"/>
      <w:lang w:eastAsia="en-AU"/>
    </w:rPr>
  </w:style>
  <w:style w:type="paragraph" w:styleId="Footer">
    <w:name w:val="footer"/>
    <w:basedOn w:val="Normal"/>
    <w:link w:val="FooterChar"/>
    <w:uiPriority w:val="99"/>
    <w:unhideWhenUsed/>
    <w:rsid w:val="0031339C"/>
    <w:pPr>
      <w:tabs>
        <w:tab w:val="clear" w:pos="-3060"/>
        <w:tab w:val="clear" w:pos="-2340"/>
        <w:tab w:val="clear" w:pos="6300"/>
        <w:tab w:val="center" w:pos="4513"/>
        <w:tab w:val="right" w:pos="9026"/>
      </w:tabs>
      <w:spacing w:after="0"/>
    </w:pPr>
  </w:style>
  <w:style w:type="character" w:customStyle="1" w:styleId="FooterChar">
    <w:name w:val="Footer Char"/>
    <w:basedOn w:val="DefaultParagraphFont"/>
    <w:link w:val="Footer"/>
    <w:uiPriority w:val="99"/>
    <w:rsid w:val="0031339C"/>
    <w:rPr>
      <w:rFonts w:ascii="Arial" w:eastAsia="Times New Roman" w:hAnsi="Arial" w:cs="Arial"/>
      <w:noProof/>
      <w:color w:val="000000" w:themeColor="text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86454">
      <w:bodyDiv w:val="1"/>
      <w:marLeft w:val="0"/>
      <w:marRight w:val="0"/>
      <w:marTop w:val="0"/>
      <w:marBottom w:val="0"/>
      <w:divBdr>
        <w:top w:val="none" w:sz="0" w:space="0" w:color="auto"/>
        <w:left w:val="none" w:sz="0" w:space="0" w:color="auto"/>
        <w:bottom w:val="none" w:sz="0" w:space="0" w:color="auto"/>
        <w:right w:val="none" w:sz="0" w:space="0" w:color="auto"/>
      </w:divBdr>
    </w:div>
    <w:div w:id="11741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8</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Jaboor</dc:creator>
  <cp:keywords/>
  <dc:description/>
  <cp:lastModifiedBy>Georgie Wilton</cp:lastModifiedBy>
  <cp:revision>17</cp:revision>
  <dcterms:created xsi:type="dcterms:W3CDTF">2020-04-20T02:32:00Z</dcterms:created>
  <dcterms:modified xsi:type="dcterms:W3CDTF">2021-08-31T22:22:00Z</dcterms:modified>
</cp:coreProperties>
</file>