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DB63" w14:textId="7DCEF68F" w:rsidR="00097D12" w:rsidRDefault="00097D12" w:rsidP="005441CB">
      <w:pPr>
        <w:rPr>
          <w:b/>
          <w:color w:val="005467"/>
          <w:sz w:val="20"/>
          <w:szCs w:val="20"/>
        </w:rPr>
      </w:pPr>
    </w:p>
    <w:p w14:paraId="6FA07F2A" w14:textId="77777777" w:rsidR="00097D12" w:rsidRPr="00713B09" w:rsidRDefault="00097D12" w:rsidP="00097D12">
      <w:pPr>
        <w:rPr>
          <w:b/>
          <w:color w:val="auto"/>
          <w:sz w:val="24"/>
          <w:szCs w:val="24"/>
        </w:rPr>
      </w:pPr>
      <w:r w:rsidRPr="00713B09">
        <w:rPr>
          <w:b/>
          <w:color w:val="auto"/>
          <w:sz w:val="24"/>
          <w:szCs w:val="24"/>
        </w:rPr>
        <w:t>Outdoor Commercial Recreation Activity</w:t>
      </w:r>
    </w:p>
    <w:p w14:paraId="2F071946" w14:textId="77777777" w:rsidR="00097D12" w:rsidRPr="00097D12" w:rsidRDefault="00097D12" w:rsidP="00097D12">
      <w:pPr>
        <w:rPr>
          <w:bCs/>
          <w:color w:val="auto"/>
          <w:sz w:val="20"/>
          <w:szCs w:val="20"/>
        </w:rPr>
      </w:pPr>
      <w:r w:rsidRPr="00097D12">
        <w:rPr>
          <w:bCs/>
          <w:color w:val="auto"/>
          <w:sz w:val="20"/>
          <w:szCs w:val="20"/>
        </w:rPr>
        <w:t>The City of Port Phillip invites applications from suitably qualified individuals or organisations who wish to conduct Outdoor Commercial Recreation Activities for a three-year term commencing October 2022 until 30 September 2025 in foreshore areas or other public spaces.</w:t>
      </w:r>
    </w:p>
    <w:p w14:paraId="3A49E753" w14:textId="77777777" w:rsidR="00097D12" w:rsidRPr="00097D12" w:rsidRDefault="00097D12" w:rsidP="00097D12">
      <w:pPr>
        <w:rPr>
          <w:bCs/>
          <w:color w:val="auto"/>
          <w:sz w:val="20"/>
          <w:szCs w:val="20"/>
        </w:rPr>
      </w:pPr>
      <w:r w:rsidRPr="00097D12">
        <w:rPr>
          <w:bCs/>
          <w:color w:val="auto"/>
          <w:sz w:val="20"/>
          <w:szCs w:val="20"/>
        </w:rPr>
        <w:t xml:space="preserve">Suitable activities may include organised recreational pursuits and the hire of equipment associated with that activity. </w:t>
      </w:r>
    </w:p>
    <w:p w14:paraId="6192FCE4" w14:textId="77777777" w:rsidR="00097D12" w:rsidRPr="00097D12" w:rsidRDefault="00097D12" w:rsidP="00097D12">
      <w:pPr>
        <w:rPr>
          <w:bCs/>
          <w:color w:val="auto"/>
          <w:sz w:val="20"/>
          <w:szCs w:val="20"/>
        </w:rPr>
      </w:pPr>
      <w:r w:rsidRPr="00097D12">
        <w:rPr>
          <w:bCs/>
          <w:color w:val="auto"/>
          <w:sz w:val="20"/>
          <w:szCs w:val="20"/>
        </w:rPr>
        <w:t>Licences will be awarded to a new proposed or existing activity.</w:t>
      </w:r>
    </w:p>
    <w:p w14:paraId="1CF8A2C2" w14:textId="16FF0130" w:rsidR="00097D12" w:rsidRDefault="00097D12" w:rsidP="00097D12">
      <w:pPr>
        <w:rPr>
          <w:bCs/>
          <w:color w:val="auto"/>
          <w:sz w:val="20"/>
          <w:szCs w:val="20"/>
        </w:rPr>
      </w:pPr>
      <w:r w:rsidRPr="00097D12">
        <w:rPr>
          <w:bCs/>
          <w:color w:val="auto"/>
          <w:sz w:val="20"/>
          <w:szCs w:val="20"/>
        </w:rPr>
        <w:t xml:space="preserve">Application forms are available at </w:t>
      </w:r>
      <w:hyperlink r:id="rId11" w:history="1">
        <w:r w:rsidRPr="00720833">
          <w:rPr>
            <w:rStyle w:val="Hyperlink"/>
            <w:bCs/>
            <w:sz w:val="20"/>
            <w:szCs w:val="20"/>
          </w:rPr>
          <w:t>https://www.portphillip.vic.gov.au/council-services/sports-grounds-and-commercial-activities/commercial-sports-and-activities-licence</w:t>
        </w:r>
      </w:hyperlink>
    </w:p>
    <w:p w14:paraId="5A9DD79A" w14:textId="7DE296CC" w:rsidR="00097D12" w:rsidRPr="00097D12" w:rsidRDefault="00097D12" w:rsidP="00097D12">
      <w:pPr>
        <w:rPr>
          <w:bCs/>
          <w:color w:val="auto"/>
          <w:sz w:val="20"/>
          <w:szCs w:val="20"/>
        </w:rPr>
      </w:pPr>
      <w:r w:rsidRPr="00097D12">
        <w:rPr>
          <w:bCs/>
          <w:color w:val="auto"/>
          <w:sz w:val="20"/>
          <w:szCs w:val="20"/>
        </w:rPr>
        <w:t>Applications for Expressions of Interest to close at 12</w:t>
      </w:r>
      <w:r>
        <w:rPr>
          <w:bCs/>
          <w:color w:val="auto"/>
          <w:sz w:val="20"/>
          <w:szCs w:val="20"/>
        </w:rPr>
        <w:t xml:space="preserve"> midday</w:t>
      </w:r>
      <w:r w:rsidRPr="00097D12">
        <w:rPr>
          <w:bCs/>
          <w:color w:val="auto"/>
          <w:sz w:val="20"/>
          <w:szCs w:val="20"/>
        </w:rPr>
        <w:t xml:space="preserve"> Monday 16 May 2022.</w:t>
      </w:r>
    </w:p>
    <w:p w14:paraId="07D5C69C" w14:textId="70736B09" w:rsidR="00097D12" w:rsidRDefault="00097D12" w:rsidP="00097D12">
      <w:pPr>
        <w:rPr>
          <w:bCs/>
          <w:color w:val="auto"/>
          <w:sz w:val="20"/>
          <w:szCs w:val="20"/>
        </w:rPr>
      </w:pPr>
      <w:r w:rsidRPr="00097D12">
        <w:rPr>
          <w:bCs/>
          <w:color w:val="auto"/>
          <w:sz w:val="20"/>
          <w:szCs w:val="20"/>
        </w:rPr>
        <w:t xml:space="preserve">For further information contact Chloe Dupont on (03) 9209 6777 or email </w:t>
      </w:r>
      <w:hyperlink r:id="rId12" w:history="1">
        <w:r w:rsidR="000C5B94" w:rsidRPr="00AB4E52">
          <w:rPr>
            <w:rStyle w:val="Hyperlink"/>
            <w:bCs/>
            <w:sz w:val="20"/>
            <w:szCs w:val="20"/>
          </w:rPr>
          <w:t>recreation@portphillip.vic.gov.au</w:t>
        </w:r>
      </w:hyperlink>
    </w:p>
    <w:p w14:paraId="182201D1" w14:textId="77777777" w:rsidR="000C5B94" w:rsidRPr="00097D12" w:rsidRDefault="000C5B94" w:rsidP="00097D12">
      <w:pPr>
        <w:rPr>
          <w:bCs/>
          <w:color w:val="auto"/>
          <w:sz w:val="20"/>
          <w:szCs w:val="20"/>
        </w:rPr>
      </w:pPr>
    </w:p>
    <w:sectPr w:rsidR="000C5B94" w:rsidRPr="00097D12" w:rsidSect="000E359E">
      <w:headerReference w:type="default" r:id="rId13"/>
      <w:footerReference w:type="default" r:id="rId14"/>
      <w:headerReference w:type="first" r:id="rId15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0C5B94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97D12"/>
    <w:rsid w:val="000C5B94"/>
    <w:rsid w:val="000C701C"/>
    <w:rsid w:val="000E359E"/>
    <w:rsid w:val="000E39A1"/>
    <w:rsid w:val="000F7D4F"/>
    <w:rsid w:val="0011519C"/>
    <w:rsid w:val="0016297E"/>
    <w:rsid w:val="001A03AC"/>
    <w:rsid w:val="001D3172"/>
    <w:rsid w:val="001E397A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13B09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7619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B00B9"/>
    <w:rsid w:val="00BF20E8"/>
    <w:rsid w:val="00C30789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D1200"/>
    <w:rsid w:val="00DF181C"/>
    <w:rsid w:val="00E431BC"/>
    <w:rsid w:val="00E547FB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eation@portphillip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phillip.vic.gov.au/council-services/sports-grounds-and-commercial-activities/commercial-sports-and-activities-lice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2022-04-21T06:10:00Z</dcterms:created>
  <dcterms:modified xsi:type="dcterms:W3CDTF">2022-04-22T07:24:00Z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