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46149996" w:displacedByCustomXml="next"/>
    <w:bookmarkEnd w:id="1" w:displacedByCustomXml="next"/>
    <w:bookmarkStart w:id="2" w:name="_Toc482024131" w:displacedByCustomXml="next"/>
    <w:bookmarkStart w:id="3" w:name="_Toc520813192" w:displacedByCustomXml="next"/>
    <w:bookmarkStart w:id="4" w:name="_Hlk496614311" w:displacedByCustomXml="next"/>
    <w:sdt>
      <w:sdtPr>
        <w:id w:val="-1008907535"/>
        <w:docPartObj>
          <w:docPartGallery w:val="Cover Pages"/>
          <w:docPartUnique/>
        </w:docPartObj>
      </w:sdtPr>
      <w:sdtEndPr>
        <w:rPr>
          <w:rFonts w:cs="Arial"/>
          <w:noProof/>
        </w:rPr>
      </w:sdtEndPr>
      <w:sdtContent>
        <w:p w14:paraId="64121273" w14:textId="25DBF663" w:rsidR="007B7594" w:rsidRDefault="00B700E7" w:rsidP="00550152">
          <w:pPr>
            <w:tabs>
              <w:tab w:val="left" w:pos="1950"/>
              <w:tab w:val="left" w:pos="3060"/>
            </w:tabs>
          </w:pPr>
          <w:r w:rsidRPr="00B700E7">
            <w:rPr>
              <w:rFonts w:cs="Arial"/>
              <w:noProof/>
            </w:rPr>
            <mc:AlternateContent>
              <mc:Choice Requires="wps">
                <w:drawing>
                  <wp:anchor distT="45720" distB="45720" distL="114300" distR="114300" simplePos="0" relativeHeight="251662336" behindDoc="0" locked="0" layoutInCell="1" allowOverlap="1" wp14:anchorId="72FAC8E5" wp14:editId="5A434004">
                    <wp:simplePos x="0" y="0"/>
                    <wp:positionH relativeFrom="column">
                      <wp:posOffset>-533400</wp:posOffset>
                    </wp:positionH>
                    <wp:positionV relativeFrom="paragraph">
                      <wp:posOffset>0</wp:posOffset>
                    </wp:positionV>
                    <wp:extent cx="5410200" cy="3486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486150"/>
                            </a:xfrm>
                            <a:prstGeom prst="rect">
                              <a:avLst/>
                            </a:prstGeom>
                            <a:noFill/>
                            <a:ln w="9525">
                              <a:noFill/>
                              <a:miter lim="800000"/>
                              <a:headEnd/>
                              <a:tailEnd/>
                            </a:ln>
                          </wps:spPr>
                          <wps:txbx>
                            <w:txbxContent>
                              <w:p w14:paraId="30D974A9" w14:textId="1B3AF26B" w:rsidR="00B700E7" w:rsidRPr="00B700E7" w:rsidRDefault="00B700E7" w:rsidP="00B700E7">
                                <w:pPr>
                                  <w:pStyle w:val="TITLE1"/>
                                  <w:spacing w:before="1701"/>
                                  <w:rPr>
                                    <w:color w:val="FFFFFF" w:themeColor="background1"/>
                                  </w:rPr>
                                </w:pPr>
                                <w:bookmarkStart w:id="5" w:name="_Hlk46149763"/>
                                <w:r w:rsidRPr="00B700E7">
                                  <w:rPr>
                                    <w:color w:val="FFFFFF" w:themeColor="background1"/>
                                  </w:rPr>
                                  <w:t>EcoCentre Proposed R</w:t>
                                </w:r>
                                <w:r w:rsidR="003A2C50" w:rsidRPr="003A2C50">
                                  <w:rPr>
                                    <w:color w:val="FFFFFF" w:themeColor="background1"/>
                                  </w:rPr>
                                  <w:t>edevelopment</w:t>
                                </w:r>
                              </w:p>
                              <w:p w14:paraId="215D3F8D" w14:textId="0298EFA8" w:rsidR="00B700E7" w:rsidRPr="00B700E7" w:rsidRDefault="00B700E7" w:rsidP="00B700E7">
                                <w:pPr>
                                  <w:pStyle w:val="Title2"/>
                                  <w:rPr>
                                    <w:color w:val="FFFFFF" w:themeColor="background1"/>
                                  </w:rPr>
                                </w:pPr>
                                <w:r w:rsidRPr="00B700E7">
                                  <w:rPr>
                                    <w:color w:val="FFFFFF" w:themeColor="background1"/>
                                  </w:rPr>
                                  <w:t>Community engagement report 2020</w:t>
                                </w:r>
                              </w:p>
                              <w:p w14:paraId="1E90C1EC" w14:textId="283DE8DC" w:rsidR="00B700E7" w:rsidRPr="00C95F79" w:rsidRDefault="00B700E7" w:rsidP="00B700E7">
                                <w:pPr>
                                  <w:spacing w:after="160" w:line="259" w:lineRule="auto"/>
                                  <w:rPr>
                                    <w:rFonts w:eastAsia="Calibri"/>
                                    <w:i/>
                                    <w:sz w:val="18"/>
                                    <w:szCs w:val="18"/>
                                  </w:rPr>
                                </w:pPr>
                                <w:bookmarkStart w:id="6" w:name="_Hlk46149949"/>
                                <w:bookmarkEnd w:id="5"/>
                              </w:p>
                              <w:bookmarkEnd w:id="6"/>
                              <w:p w14:paraId="6E2F98CA" w14:textId="353AEE6C" w:rsidR="00B700E7" w:rsidRDefault="00B700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FAC8E5" id="_x0000_t202" coordsize="21600,21600" o:spt="202" path="m,l,21600r21600,l21600,xe">
                    <v:stroke joinstyle="miter"/>
                    <v:path gradientshapeok="t" o:connecttype="rect"/>
                  </v:shapetype>
                  <v:shape id="Text Box 2" o:spid="_x0000_s1026" type="#_x0000_t202" style="position:absolute;margin-left:-42pt;margin-top:0;width:426pt;height:27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" filled="f" stroked="f">
                    <v:textbox>
                      <w:txbxContent>
                        <w:p w14:paraId="30D974A9" w14:textId="1B3AF26B" w:rsidR="00B700E7" w:rsidRPr="00B700E7" w:rsidRDefault="00B700E7" w:rsidP="00B700E7">
                          <w:pPr>
                            <w:pStyle w:val="TITLE1"/>
                            <w:spacing w:before="1701"/>
                            <w:rPr>
                              <w:color w:val="FFFFFF" w:themeColor="background1"/>
                            </w:rPr>
                          </w:pPr>
                          <w:bookmarkStart w:id="6" w:name="_Hlk46149763"/>
                          <w:r w:rsidRPr="00B700E7">
                            <w:rPr>
                              <w:color w:val="FFFFFF" w:themeColor="background1"/>
                            </w:rPr>
                            <w:t>EcoCentre Proposed R</w:t>
                          </w:r>
                          <w:r w:rsidR="003A2C50" w:rsidRPr="003A2C50">
                            <w:rPr>
                              <w:color w:val="FFFFFF" w:themeColor="background1"/>
                            </w:rPr>
                            <w:t>edevelopment</w:t>
                          </w:r>
                        </w:p>
                        <w:p w14:paraId="215D3F8D" w14:textId="0298EFA8" w:rsidR="00B700E7" w:rsidRPr="00B700E7" w:rsidRDefault="00B700E7" w:rsidP="00B700E7">
                          <w:pPr>
                            <w:pStyle w:val="Title2"/>
                            <w:rPr>
                              <w:color w:val="FFFFFF" w:themeColor="background1"/>
                            </w:rPr>
                          </w:pPr>
                          <w:r w:rsidRPr="00B700E7">
                            <w:rPr>
                              <w:color w:val="FFFFFF" w:themeColor="background1"/>
                            </w:rPr>
                            <w:t>Community engagement report 2020</w:t>
                          </w:r>
                        </w:p>
                        <w:p w14:paraId="1E90C1EC" w14:textId="283DE8DC" w:rsidR="00B700E7" w:rsidRPr="00C95F79" w:rsidRDefault="00B700E7" w:rsidP="00B700E7">
                          <w:pPr>
                            <w:spacing w:after="160" w:line="259" w:lineRule="auto"/>
                            <w:rPr>
                              <w:rFonts w:eastAsia="Calibri"/>
                              <w:i/>
                              <w:sz w:val="18"/>
                              <w:szCs w:val="18"/>
                            </w:rPr>
                          </w:pPr>
                          <w:bookmarkStart w:id="7" w:name="_Hlk46149949"/>
                          <w:bookmarkEnd w:id="6"/>
                        </w:p>
                        <w:bookmarkEnd w:id="7"/>
                        <w:p w14:paraId="6E2F98CA" w14:textId="353AEE6C" w:rsidR="00B700E7" w:rsidRDefault="00B700E7"/>
                      </w:txbxContent>
                    </v:textbox>
                    <w10:wrap type="square"/>
                  </v:shape>
                </w:pict>
              </mc:Fallback>
            </mc:AlternateContent>
          </w:r>
          <w:r w:rsidR="00550152">
            <w:tab/>
          </w:r>
          <w:r w:rsidR="00550152">
            <w:tab/>
          </w:r>
        </w:p>
        <w:p w14:paraId="085C400A" w14:textId="0A06118D" w:rsidR="00DA691C" w:rsidRDefault="00DA691C" w:rsidP="00DA691C">
          <w:pPr>
            <w:spacing w:before="0" w:after="160" w:line="259" w:lineRule="auto"/>
            <w:rPr>
              <w:rFonts w:cs="Arial"/>
              <w:noProof/>
            </w:rPr>
          </w:pPr>
        </w:p>
        <w:p w14:paraId="750F9B23" w14:textId="7644F27F" w:rsidR="00DA691C" w:rsidRDefault="00DA691C" w:rsidP="00DA691C">
          <w:pPr>
            <w:spacing w:before="0" w:after="160" w:line="259" w:lineRule="auto"/>
            <w:rPr>
              <w:rFonts w:cs="Arial"/>
              <w:noProof/>
            </w:rPr>
          </w:pPr>
        </w:p>
        <w:p w14:paraId="36F6E1AD" w14:textId="392D06CB" w:rsidR="00DA691C" w:rsidRDefault="00B700E7" w:rsidP="00DA691C">
          <w:pPr>
            <w:spacing w:before="0" w:after="160" w:line="259" w:lineRule="auto"/>
            <w:rPr>
              <w:rFonts w:cs="Arial"/>
              <w:noProof/>
            </w:rPr>
          </w:pPr>
          <w:r>
            <w:rPr>
              <w:noProof/>
            </w:rPr>
            <w:drawing>
              <wp:anchor distT="0" distB="0" distL="114300" distR="114300" simplePos="0" relativeHeight="251660288" behindDoc="0" locked="1" layoutInCell="1" allowOverlap="1" wp14:anchorId="40826CBD" wp14:editId="010F3C9C">
                <wp:simplePos x="0" y="0"/>
                <wp:positionH relativeFrom="page">
                  <wp:posOffset>0</wp:posOffset>
                </wp:positionH>
                <wp:positionV relativeFrom="page">
                  <wp:posOffset>0</wp:posOffset>
                </wp:positionV>
                <wp:extent cx="7548245" cy="503428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245" cy="503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C9174" w14:textId="0F6A6E1E" w:rsidR="00550152" w:rsidRPr="00B700E7" w:rsidRDefault="00E855DC" w:rsidP="00B700E7">
          <w:pPr>
            <w:spacing w:before="0" w:after="160" w:line="259" w:lineRule="auto"/>
            <w:rPr>
              <w:rFonts w:cs="Arial"/>
              <w:noProof/>
            </w:rPr>
          </w:pPr>
          <w:r>
            <w:rPr>
              <w:rFonts w:cs="Arial"/>
              <w:noProof/>
            </w:rPr>
            <w:drawing>
              <wp:anchor distT="0" distB="0" distL="114300" distR="114300" simplePos="0" relativeHeight="251659263" behindDoc="0" locked="0" layoutInCell="1" allowOverlap="1" wp14:anchorId="56E1B7CA" wp14:editId="345554B0">
                <wp:simplePos x="0" y="0"/>
                <wp:positionH relativeFrom="page">
                  <wp:posOffset>-3248025</wp:posOffset>
                </wp:positionH>
                <wp:positionV relativeFrom="margin">
                  <wp:posOffset>1553210</wp:posOffset>
                </wp:positionV>
                <wp:extent cx="10915650" cy="8186420"/>
                <wp:effectExtent l="0" t="0" r="0" b="5080"/>
                <wp:wrapSquare wrapText="bothSides"/>
                <wp:docPr id="35" name="Picture 35" descr="View of the outside of the EcoCentr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92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15650" cy="8186420"/>
                        </a:xfrm>
                        <a:prstGeom prst="rect">
                          <a:avLst/>
                        </a:prstGeom>
                      </pic:spPr>
                    </pic:pic>
                  </a:graphicData>
                </a:graphic>
                <wp14:sizeRelH relativeFrom="page">
                  <wp14:pctWidth>0</wp14:pctWidth>
                </wp14:sizeRelH>
                <wp14:sizeRelV relativeFrom="page">
                  <wp14:pctHeight>0</wp14:pctHeight>
                </wp14:sizeRelV>
              </wp:anchor>
            </w:drawing>
          </w:r>
        </w:p>
      </w:sdtContent>
    </w:sdt>
    <w:p w14:paraId="5FCEED7B" w14:textId="77777777" w:rsidR="00C714AA" w:rsidRDefault="00C714AA" w:rsidP="007C1654">
      <w:pPr>
        <w:rPr>
          <w:rFonts w:ascii="Montserrat ExtraLight" w:hAnsi="Montserrat ExtraLight" w:cs="Open Sans Light"/>
          <w:color w:val="3B909A"/>
          <w:sz w:val="48"/>
          <w:szCs w:val="48"/>
        </w:rPr>
      </w:pPr>
    </w:p>
    <w:p w14:paraId="6F81B69A" w14:textId="77777777" w:rsidR="00C714AA" w:rsidRDefault="00C714AA" w:rsidP="007C1654">
      <w:pPr>
        <w:rPr>
          <w:rFonts w:ascii="Montserrat ExtraLight" w:hAnsi="Montserrat ExtraLight" w:cs="Open Sans Light"/>
          <w:color w:val="3B909A"/>
          <w:sz w:val="48"/>
          <w:szCs w:val="48"/>
        </w:rPr>
      </w:pPr>
    </w:p>
    <w:p w14:paraId="46860CA8" w14:textId="20797B73" w:rsidR="00B72A63" w:rsidRPr="007C1654" w:rsidRDefault="00B72A63" w:rsidP="007C1654">
      <w:pPr>
        <w:rPr>
          <w:rFonts w:ascii="Montserrat ExtraLight" w:hAnsi="Montserrat ExtraLight" w:cs="Open Sans Light"/>
          <w:color w:val="3B909A"/>
          <w:sz w:val="48"/>
          <w:szCs w:val="48"/>
        </w:rPr>
      </w:pPr>
      <w:r w:rsidRPr="007C1654">
        <w:rPr>
          <w:rFonts w:ascii="Montserrat ExtraLight" w:hAnsi="Montserrat ExtraLight" w:cs="Open Sans Light"/>
          <w:color w:val="3B909A"/>
          <w:sz w:val="48"/>
          <w:szCs w:val="48"/>
        </w:rPr>
        <w:t>Contents</w:t>
      </w:r>
    </w:p>
    <w:p w14:paraId="77CC9BB5" w14:textId="2ED9F9AF" w:rsidR="00DA691C" w:rsidRDefault="004B3DFB">
      <w:pPr>
        <w:pStyle w:val="TOC1"/>
        <w:rPr>
          <w:rFonts w:asciiTheme="minorHAnsi" w:hAnsiTheme="minorHAnsi" w:cstheme="minorBidi"/>
          <w:bCs w:val="0"/>
          <w:smallCaps w:val="0"/>
          <w:noProof/>
          <w:sz w:val="22"/>
          <w:szCs w:val="22"/>
          <w:lang w:val="en-AU" w:eastAsia="en-AU"/>
        </w:rPr>
      </w:pPr>
      <w:r>
        <w:rPr>
          <w:b/>
          <w:caps/>
          <w:color w:val="FF0000"/>
          <w:sz w:val="68"/>
          <w:szCs w:val="68"/>
        </w:rPr>
        <w:fldChar w:fldCharType="begin"/>
      </w:r>
      <w:r>
        <w:rPr>
          <w:b/>
          <w:caps/>
          <w:smallCaps w:val="0"/>
          <w:color w:val="FF0000"/>
          <w:sz w:val="68"/>
          <w:szCs w:val="68"/>
        </w:rPr>
        <w:instrText xml:space="preserve"> TOC \o "1-3" \h \z \u </w:instrText>
      </w:r>
      <w:r>
        <w:rPr>
          <w:b/>
          <w:caps/>
          <w:color w:val="FF0000"/>
          <w:sz w:val="68"/>
          <w:szCs w:val="68"/>
        </w:rPr>
        <w:fldChar w:fldCharType="separate"/>
      </w:r>
      <w:hyperlink w:anchor="_Toc46150625" w:history="1">
        <w:r w:rsidR="00DA691C" w:rsidRPr="00AF7CF8">
          <w:rPr>
            <w:rStyle w:val="Hyperlink"/>
            <w:noProof/>
          </w:rPr>
          <w:t>Project background</w:t>
        </w:r>
        <w:r w:rsidR="00DA691C">
          <w:rPr>
            <w:noProof/>
            <w:webHidden/>
          </w:rPr>
          <w:tab/>
        </w:r>
        <w:r w:rsidR="00DA691C">
          <w:rPr>
            <w:noProof/>
            <w:webHidden/>
          </w:rPr>
          <w:fldChar w:fldCharType="begin"/>
        </w:r>
        <w:r w:rsidR="00DA691C">
          <w:rPr>
            <w:noProof/>
            <w:webHidden/>
          </w:rPr>
          <w:instrText xml:space="preserve"> PAGEREF _Toc46150625 \h </w:instrText>
        </w:r>
        <w:r w:rsidR="00DA691C">
          <w:rPr>
            <w:noProof/>
            <w:webHidden/>
          </w:rPr>
        </w:r>
        <w:r w:rsidR="00DA691C">
          <w:rPr>
            <w:noProof/>
            <w:webHidden/>
          </w:rPr>
          <w:fldChar w:fldCharType="separate"/>
        </w:r>
        <w:r w:rsidR="003A2C50">
          <w:rPr>
            <w:noProof/>
            <w:webHidden/>
          </w:rPr>
          <w:t>2</w:t>
        </w:r>
        <w:r w:rsidR="00DA691C">
          <w:rPr>
            <w:noProof/>
            <w:webHidden/>
          </w:rPr>
          <w:fldChar w:fldCharType="end"/>
        </w:r>
      </w:hyperlink>
    </w:p>
    <w:p w14:paraId="7F7E66DC" w14:textId="16E28812" w:rsidR="00DA691C" w:rsidRDefault="00BB0C2D">
      <w:pPr>
        <w:pStyle w:val="TOC2"/>
        <w:rPr>
          <w:rFonts w:asciiTheme="minorHAnsi" w:hAnsiTheme="minorHAnsi" w:cstheme="minorBidi"/>
          <w:bCs w:val="0"/>
          <w:noProof/>
          <w:sz w:val="22"/>
          <w:szCs w:val="22"/>
          <w:lang w:val="en-AU" w:eastAsia="en-AU"/>
        </w:rPr>
      </w:pPr>
      <w:hyperlink w:anchor="_Toc46150626" w:history="1">
        <w:r w:rsidR="00DA691C" w:rsidRPr="00AF7CF8">
          <w:rPr>
            <w:rStyle w:val="Hyperlink"/>
            <w:noProof/>
          </w:rPr>
          <w:t>Introduction</w:t>
        </w:r>
        <w:r w:rsidR="00DA691C">
          <w:rPr>
            <w:noProof/>
            <w:webHidden/>
          </w:rPr>
          <w:tab/>
        </w:r>
        <w:r w:rsidR="00DA691C">
          <w:rPr>
            <w:noProof/>
            <w:webHidden/>
          </w:rPr>
          <w:fldChar w:fldCharType="begin"/>
        </w:r>
        <w:r w:rsidR="00DA691C">
          <w:rPr>
            <w:noProof/>
            <w:webHidden/>
          </w:rPr>
          <w:instrText xml:space="preserve"> PAGEREF _Toc46150626 \h </w:instrText>
        </w:r>
        <w:r w:rsidR="00DA691C">
          <w:rPr>
            <w:noProof/>
            <w:webHidden/>
          </w:rPr>
        </w:r>
        <w:r w:rsidR="00DA691C">
          <w:rPr>
            <w:noProof/>
            <w:webHidden/>
          </w:rPr>
          <w:fldChar w:fldCharType="separate"/>
        </w:r>
        <w:r w:rsidR="003A2C50">
          <w:rPr>
            <w:noProof/>
            <w:webHidden/>
          </w:rPr>
          <w:t>2</w:t>
        </w:r>
        <w:r w:rsidR="00DA691C">
          <w:rPr>
            <w:noProof/>
            <w:webHidden/>
          </w:rPr>
          <w:fldChar w:fldCharType="end"/>
        </w:r>
      </w:hyperlink>
    </w:p>
    <w:p w14:paraId="2F3D0CB8" w14:textId="6ADF9527" w:rsidR="00DA691C" w:rsidRDefault="00BB0C2D">
      <w:pPr>
        <w:pStyle w:val="TOC2"/>
        <w:rPr>
          <w:rFonts w:asciiTheme="minorHAnsi" w:hAnsiTheme="minorHAnsi" w:cstheme="minorBidi"/>
          <w:bCs w:val="0"/>
          <w:noProof/>
          <w:sz w:val="22"/>
          <w:szCs w:val="22"/>
          <w:lang w:val="en-AU" w:eastAsia="en-AU"/>
        </w:rPr>
      </w:pPr>
      <w:hyperlink w:anchor="_Toc46150627" w:history="1">
        <w:r w:rsidR="00DA691C" w:rsidRPr="00AF7CF8">
          <w:rPr>
            <w:rStyle w:val="Hyperlink"/>
            <w:noProof/>
          </w:rPr>
          <w:t>Process of engagement Overview</w:t>
        </w:r>
        <w:r w:rsidR="00DA691C">
          <w:rPr>
            <w:noProof/>
            <w:webHidden/>
          </w:rPr>
          <w:tab/>
        </w:r>
        <w:r w:rsidR="00DA691C">
          <w:rPr>
            <w:noProof/>
            <w:webHidden/>
          </w:rPr>
          <w:fldChar w:fldCharType="begin"/>
        </w:r>
        <w:r w:rsidR="00DA691C">
          <w:rPr>
            <w:noProof/>
            <w:webHidden/>
          </w:rPr>
          <w:instrText xml:space="preserve"> PAGEREF _Toc46150627 \h </w:instrText>
        </w:r>
        <w:r w:rsidR="00DA691C">
          <w:rPr>
            <w:noProof/>
            <w:webHidden/>
          </w:rPr>
        </w:r>
        <w:r w:rsidR="00DA691C">
          <w:rPr>
            <w:noProof/>
            <w:webHidden/>
          </w:rPr>
          <w:fldChar w:fldCharType="separate"/>
        </w:r>
        <w:r w:rsidR="003A2C50">
          <w:rPr>
            <w:noProof/>
            <w:webHidden/>
          </w:rPr>
          <w:t>3</w:t>
        </w:r>
        <w:r w:rsidR="00DA691C">
          <w:rPr>
            <w:noProof/>
            <w:webHidden/>
          </w:rPr>
          <w:fldChar w:fldCharType="end"/>
        </w:r>
      </w:hyperlink>
    </w:p>
    <w:p w14:paraId="541DBFFD" w14:textId="5F7CE6B1" w:rsidR="00DA691C" w:rsidRDefault="00BB0C2D">
      <w:pPr>
        <w:pStyle w:val="TOC1"/>
        <w:rPr>
          <w:rFonts w:asciiTheme="minorHAnsi" w:hAnsiTheme="minorHAnsi" w:cstheme="minorBidi"/>
          <w:bCs w:val="0"/>
          <w:smallCaps w:val="0"/>
          <w:noProof/>
          <w:sz w:val="22"/>
          <w:szCs w:val="22"/>
          <w:lang w:val="en-AU" w:eastAsia="en-AU"/>
        </w:rPr>
      </w:pPr>
      <w:hyperlink w:anchor="_Toc46150628" w:history="1">
        <w:r w:rsidR="00DA691C" w:rsidRPr="00AF7CF8">
          <w:rPr>
            <w:rStyle w:val="Hyperlink"/>
            <w:noProof/>
          </w:rPr>
          <w:t>Who we engaged</w:t>
        </w:r>
        <w:r w:rsidR="00DA691C">
          <w:rPr>
            <w:noProof/>
            <w:webHidden/>
          </w:rPr>
          <w:tab/>
        </w:r>
        <w:r w:rsidR="00DA691C">
          <w:rPr>
            <w:noProof/>
            <w:webHidden/>
          </w:rPr>
          <w:fldChar w:fldCharType="begin"/>
        </w:r>
        <w:r w:rsidR="00DA691C">
          <w:rPr>
            <w:noProof/>
            <w:webHidden/>
          </w:rPr>
          <w:instrText xml:space="preserve"> PAGEREF _Toc46150628 \h </w:instrText>
        </w:r>
        <w:r w:rsidR="00DA691C">
          <w:rPr>
            <w:noProof/>
            <w:webHidden/>
          </w:rPr>
        </w:r>
        <w:r w:rsidR="00DA691C">
          <w:rPr>
            <w:noProof/>
            <w:webHidden/>
          </w:rPr>
          <w:fldChar w:fldCharType="separate"/>
        </w:r>
        <w:r w:rsidR="003A2C50">
          <w:rPr>
            <w:noProof/>
            <w:webHidden/>
          </w:rPr>
          <w:t>4</w:t>
        </w:r>
        <w:r w:rsidR="00DA691C">
          <w:rPr>
            <w:noProof/>
            <w:webHidden/>
          </w:rPr>
          <w:fldChar w:fldCharType="end"/>
        </w:r>
      </w:hyperlink>
    </w:p>
    <w:p w14:paraId="145B4240" w14:textId="1CF6E4CA" w:rsidR="00DA691C" w:rsidRDefault="00BB0C2D" w:rsidP="00550152">
      <w:pPr>
        <w:pStyle w:val="TOC3"/>
        <w:rPr>
          <w:rFonts w:asciiTheme="minorHAnsi" w:hAnsiTheme="minorHAnsi" w:cstheme="minorBidi"/>
          <w:sz w:val="22"/>
          <w:szCs w:val="22"/>
          <w:lang w:val="en-AU" w:eastAsia="en-AU"/>
        </w:rPr>
      </w:pPr>
      <w:hyperlink w:anchor="_Toc46150629" w:history="1">
        <w:r w:rsidR="00DA691C" w:rsidRPr="00AF7CF8">
          <w:rPr>
            <w:rStyle w:val="Hyperlink"/>
          </w:rPr>
          <w:t>Connection to EcoCentre</w:t>
        </w:r>
        <w:r w:rsidR="00DA691C">
          <w:rPr>
            <w:webHidden/>
          </w:rPr>
          <w:tab/>
        </w:r>
        <w:r w:rsidR="00DA691C">
          <w:rPr>
            <w:webHidden/>
          </w:rPr>
          <w:fldChar w:fldCharType="begin"/>
        </w:r>
        <w:r w:rsidR="00DA691C">
          <w:rPr>
            <w:webHidden/>
          </w:rPr>
          <w:instrText xml:space="preserve"> PAGEREF _Toc46150629 \h </w:instrText>
        </w:r>
        <w:r w:rsidR="00DA691C">
          <w:rPr>
            <w:webHidden/>
          </w:rPr>
        </w:r>
        <w:r w:rsidR="00DA691C">
          <w:rPr>
            <w:webHidden/>
          </w:rPr>
          <w:fldChar w:fldCharType="separate"/>
        </w:r>
        <w:r w:rsidR="003A2C50">
          <w:rPr>
            <w:webHidden/>
          </w:rPr>
          <w:t>4</w:t>
        </w:r>
        <w:r w:rsidR="00DA691C">
          <w:rPr>
            <w:webHidden/>
          </w:rPr>
          <w:fldChar w:fldCharType="end"/>
        </w:r>
      </w:hyperlink>
    </w:p>
    <w:p w14:paraId="0C0955F6" w14:textId="7F58D0F4" w:rsidR="00DA691C" w:rsidRDefault="00BB0C2D" w:rsidP="00550152">
      <w:pPr>
        <w:pStyle w:val="TOC3"/>
        <w:rPr>
          <w:rFonts w:asciiTheme="minorHAnsi" w:hAnsiTheme="minorHAnsi" w:cstheme="minorBidi"/>
          <w:sz w:val="22"/>
          <w:szCs w:val="22"/>
          <w:lang w:val="en-AU" w:eastAsia="en-AU"/>
        </w:rPr>
      </w:pPr>
      <w:hyperlink w:anchor="_Toc46150630" w:history="1">
        <w:r w:rsidR="00DA691C" w:rsidRPr="00AF7CF8">
          <w:rPr>
            <w:rStyle w:val="Hyperlink"/>
          </w:rPr>
          <w:t>Gender of respondents</w:t>
        </w:r>
        <w:r w:rsidR="00DA691C">
          <w:rPr>
            <w:webHidden/>
          </w:rPr>
          <w:tab/>
        </w:r>
        <w:r w:rsidR="00DA691C">
          <w:rPr>
            <w:webHidden/>
          </w:rPr>
          <w:fldChar w:fldCharType="begin"/>
        </w:r>
        <w:r w:rsidR="00DA691C">
          <w:rPr>
            <w:webHidden/>
          </w:rPr>
          <w:instrText xml:space="preserve"> PAGEREF _Toc46150630 \h </w:instrText>
        </w:r>
        <w:r w:rsidR="00DA691C">
          <w:rPr>
            <w:webHidden/>
          </w:rPr>
        </w:r>
        <w:r w:rsidR="00DA691C">
          <w:rPr>
            <w:webHidden/>
          </w:rPr>
          <w:fldChar w:fldCharType="separate"/>
        </w:r>
        <w:r w:rsidR="003A2C50">
          <w:rPr>
            <w:webHidden/>
          </w:rPr>
          <w:t>5</w:t>
        </w:r>
        <w:r w:rsidR="00DA691C">
          <w:rPr>
            <w:webHidden/>
          </w:rPr>
          <w:fldChar w:fldCharType="end"/>
        </w:r>
      </w:hyperlink>
    </w:p>
    <w:p w14:paraId="5D33877F" w14:textId="17639E6D" w:rsidR="00DA691C" w:rsidRDefault="00BB0C2D" w:rsidP="00550152">
      <w:pPr>
        <w:pStyle w:val="TOC3"/>
        <w:rPr>
          <w:rFonts w:asciiTheme="minorHAnsi" w:hAnsiTheme="minorHAnsi" w:cstheme="minorBidi"/>
          <w:sz w:val="22"/>
          <w:szCs w:val="22"/>
          <w:lang w:val="en-AU" w:eastAsia="en-AU"/>
        </w:rPr>
      </w:pPr>
      <w:hyperlink w:anchor="_Toc46150631" w:history="1">
        <w:r w:rsidR="00DA691C" w:rsidRPr="00AF7CF8">
          <w:rPr>
            <w:rStyle w:val="Hyperlink"/>
          </w:rPr>
          <w:t>Age of respondents</w:t>
        </w:r>
        <w:r w:rsidR="00DA691C">
          <w:rPr>
            <w:webHidden/>
          </w:rPr>
          <w:tab/>
        </w:r>
        <w:r w:rsidR="00DA691C">
          <w:rPr>
            <w:webHidden/>
          </w:rPr>
          <w:fldChar w:fldCharType="begin"/>
        </w:r>
        <w:r w:rsidR="00DA691C">
          <w:rPr>
            <w:webHidden/>
          </w:rPr>
          <w:instrText xml:space="preserve"> PAGEREF _Toc46150631 \h </w:instrText>
        </w:r>
        <w:r w:rsidR="00DA691C">
          <w:rPr>
            <w:webHidden/>
          </w:rPr>
        </w:r>
        <w:r w:rsidR="00DA691C">
          <w:rPr>
            <w:webHidden/>
          </w:rPr>
          <w:fldChar w:fldCharType="separate"/>
        </w:r>
        <w:r w:rsidR="003A2C50">
          <w:rPr>
            <w:webHidden/>
          </w:rPr>
          <w:t>5</w:t>
        </w:r>
        <w:r w:rsidR="00DA691C">
          <w:rPr>
            <w:webHidden/>
          </w:rPr>
          <w:fldChar w:fldCharType="end"/>
        </w:r>
      </w:hyperlink>
    </w:p>
    <w:p w14:paraId="1CE1F7C5" w14:textId="105E8B9A" w:rsidR="00DA691C" w:rsidRPr="00550152" w:rsidRDefault="00BB0C2D" w:rsidP="00550152">
      <w:pPr>
        <w:pStyle w:val="TOC3"/>
        <w:rPr>
          <w:sz w:val="22"/>
          <w:szCs w:val="22"/>
          <w:lang w:val="en-AU" w:eastAsia="en-AU"/>
        </w:rPr>
      </w:pPr>
      <w:hyperlink w:anchor="_Toc46150632" w:history="1">
        <w:r w:rsidR="00DA691C" w:rsidRPr="00550152">
          <w:rPr>
            <w:rStyle w:val="Hyperlink"/>
          </w:rPr>
          <w:t>Respondents’ postcode</w:t>
        </w:r>
        <w:r w:rsidR="00DA691C" w:rsidRPr="00550152">
          <w:rPr>
            <w:webHidden/>
          </w:rPr>
          <w:tab/>
        </w:r>
        <w:r w:rsidR="00DA691C" w:rsidRPr="00550152">
          <w:rPr>
            <w:webHidden/>
          </w:rPr>
          <w:fldChar w:fldCharType="begin"/>
        </w:r>
        <w:r w:rsidR="00DA691C" w:rsidRPr="00550152">
          <w:rPr>
            <w:webHidden/>
          </w:rPr>
          <w:instrText xml:space="preserve"> PAGEREF _Toc46150632 \h </w:instrText>
        </w:r>
        <w:r w:rsidR="00DA691C" w:rsidRPr="00550152">
          <w:rPr>
            <w:webHidden/>
          </w:rPr>
        </w:r>
        <w:r w:rsidR="00DA691C" w:rsidRPr="00550152">
          <w:rPr>
            <w:webHidden/>
          </w:rPr>
          <w:fldChar w:fldCharType="separate"/>
        </w:r>
        <w:r w:rsidR="003A2C50">
          <w:rPr>
            <w:webHidden/>
          </w:rPr>
          <w:t>6</w:t>
        </w:r>
        <w:r w:rsidR="00DA691C" w:rsidRPr="00550152">
          <w:rPr>
            <w:webHidden/>
          </w:rPr>
          <w:fldChar w:fldCharType="end"/>
        </w:r>
      </w:hyperlink>
    </w:p>
    <w:p w14:paraId="23EAF1DF" w14:textId="22D3CB28" w:rsidR="00DA691C" w:rsidRDefault="00BB0C2D" w:rsidP="00550152">
      <w:pPr>
        <w:pStyle w:val="TOC3"/>
        <w:rPr>
          <w:rFonts w:asciiTheme="minorHAnsi" w:hAnsiTheme="minorHAnsi" w:cstheme="minorBidi"/>
          <w:sz w:val="22"/>
          <w:szCs w:val="22"/>
          <w:lang w:val="en-AU" w:eastAsia="en-AU"/>
        </w:rPr>
      </w:pPr>
      <w:hyperlink w:anchor="_Toc46150633" w:history="1">
        <w:r w:rsidR="00DA691C" w:rsidRPr="00AF7CF8">
          <w:rPr>
            <w:rStyle w:val="Hyperlink"/>
          </w:rPr>
          <w:t>How respondents heard about the engagement</w:t>
        </w:r>
        <w:r w:rsidR="00DA691C">
          <w:rPr>
            <w:webHidden/>
          </w:rPr>
          <w:tab/>
        </w:r>
        <w:r w:rsidR="00DA691C">
          <w:rPr>
            <w:webHidden/>
          </w:rPr>
          <w:fldChar w:fldCharType="begin"/>
        </w:r>
        <w:r w:rsidR="00DA691C">
          <w:rPr>
            <w:webHidden/>
          </w:rPr>
          <w:instrText xml:space="preserve"> PAGEREF _Toc46150633 \h </w:instrText>
        </w:r>
        <w:r w:rsidR="00DA691C">
          <w:rPr>
            <w:webHidden/>
          </w:rPr>
        </w:r>
        <w:r w:rsidR="00DA691C">
          <w:rPr>
            <w:webHidden/>
          </w:rPr>
          <w:fldChar w:fldCharType="separate"/>
        </w:r>
        <w:r w:rsidR="003A2C50">
          <w:rPr>
            <w:webHidden/>
          </w:rPr>
          <w:t>6</w:t>
        </w:r>
        <w:r w:rsidR="00DA691C">
          <w:rPr>
            <w:webHidden/>
          </w:rPr>
          <w:fldChar w:fldCharType="end"/>
        </w:r>
      </w:hyperlink>
    </w:p>
    <w:p w14:paraId="074DBF6C" w14:textId="66721196" w:rsidR="00DA691C" w:rsidRDefault="00BB0C2D">
      <w:pPr>
        <w:pStyle w:val="TOC1"/>
        <w:rPr>
          <w:rFonts w:asciiTheme="minorHAnsi" w:hAnsiTheme="minorHAnsi" w:cstheme="minorBidi"/>
          <w:bCs w:val="0"/>
          <w:smallCaps w:val="0"/>
          <w:noProof/>
          <w:sz w:val="22"/>
          <w:szCs w:val="22"/>
          <w:lang w:val="en-AU" w:eastAsia="en-AU"/>
        </w:rPr>
      </w:pPr>
      <w:hyperlink w:anchor="_Toc46150634" w:history="1">
        <w:r w:rsidR="00DA691C" w:rsidRPr="00AF7CF8">
          <w:rPr>
            <w:rStyle w:val="Hyperlink"/>
            <w:noProof/>
          </w:rPr>
          <w:t>Engagement findings</w:t>
        </w:r>
        <w:r w:rsidR="00DA691C">
          <w:rPr>
            <w:noProof/>
            <w:webHidden/>
          </w:rPr>
          <w:tab/>
        </w:r>
        <w:r w:rsidR="00DA691C">
          <w:rPr>
            <w:noProof/>
            <w:webHidden/>
          </w:rPr>
          <w:fldChar w:fldCharType="begin"/>
        </w:r>
        <w:r w:rsidR="00DA691C">
          <w:rPr>
            <w:noProof/>
            <w:webHidden/>
          </w:rPr>
          <w:instrText xml:space="preserve"> PAGEREF _Toc46150634 \h </w:instrText>
        </w:r>
        <w:r w:rsidR="00DA691C">
          <w:rPr>
            <w:noProof/>
            <w:webHidden/>
          </w:rPr>
        </w:r>
        <w:r w:rsidR="00DA691C">
          <w:rPr>
            <w:noProof/>
            <w:webHidden/>
          </w:rPr>
          <w:fldChar w:fldCharType="separate"/>
        </w:r>
        <w:r w:rsidR="003A2C50">
          <w:rPr>
            <w:noProof/>
            <w:webHidden/>
          </w:rPr>
          <w:t>8</w:t>
        </w:r>
        <w:r w:rsidR="00DA691C">
          <w:rPr>
            <w:noProof/>
            <w:webHidden/>
          </w:rPr>
          <w:fldChar w:fldCharType="end"/>
        </w:r>
      </w:hyperlink>
    </w:p>
    <w:p w14:paraId="4CB549AE" w14:textId="10180B47" w:rsidR="00DA691C" w:rsidRDefault="00BB0C2D">
      <w:pPr>
        <w:pStyle w:val="TOC2"/>
        <w:rPr>
          <w:rFonts w:asciiTheme="minorHAnsi" w:hAnsiTheme="minorHAnsi" w:cstheme="minorBidi"/>
          <w:bCs w:val="0"/>
          <w:noProof/>
          <w:sz w:val="22"/>
          <w:szCs w:val="22"/>
          <w:lang w:val="en-AU" w:eastAsia="en-AU"/>
        </w:rPr>
      </w:pPr>
      <w:hyperlink w:anchor="_Toc46150635" w:history="1">
        <w:r w:rsidR="00DA691C" w:rsidRPr="00AF7CF8">
          <w:rPr>
            <w:rStyle w:val="Hyperlink"/>
            <w:noProof/>
          </w:rPr>
          <w:t>Analysis and reporting overview</w:t>
        </w:r>
        <w:r w:rsidR="00DA691C">
          <w:rPr>
            <w:noProof/>
            <w:webHidden/>
          </w:rPr>
          <w:tab/>
        </w:r>
        <w:r w:rsidR="00DA691C">
          <w:rPr>
            <w:noProof/>
            <w:webHidden/>
          </w:rPr>
          <w:fldChar w:fldCharType="begin"/>
        </w:r>
        <w:r w:rsidR="00DA691C">
          <w:rPr>
            <w:noProof/>
            <w:webHidden/>
          </w:rPr>
          <w:instrText xml:space="preserve"> PAGEREF _Toc46150635 \h </w:instrText>
        </w:r>
        <w:r w:rsidR="00DA691C">
          <w:rPr>
            <w:noProof/>
            <w:webHidden/>
          </w:rPr>
        </w:r>
        <w:r w:rsidR="00DA691C">
          <w:rPr>
            <w:noProof/>
            <w:webHidden/>
          </w:rPr>
          <w:fldChar w:fldCharType="separate"/>
        </w:r>
        <w:r w:rsidR="003A2C50">
          <w:rPr>
            <w:noProof/>
            <w:webHidden/>
          </w:rPr>
          <w:t>8</w:t>
        </w:r>
        <w:r w:rsidR="00DA691C">
          <w:rPr>
            <w:noProof/>
            <w:webHidden/>
          </w:rPr>
          <w:fldChar w:fldCharType="end"/>
        </w:r>
      </w:hyperlink>
    </w:p>
    <w:p w14:paraId="61D881EF" w14:textId="04EDDF0A" w:rsidR="00DA691C" w:rsidRDefault="00BB0C2D" w:rsidP="00550152">
      <w:pPr>
        <w:pStyle w:val="TOC3"/>
        <w:rPr>
          <w:rFonts w:asciiTheme="minorHAnsi" w:hAnsiTheme="minorHAnsi" w:cstheme="minorBidi"/>
          <w:sz w:val="22"/>
          <w:szCs w:val="22"/>
          <w:lang w:val="en-AU" w:eastAsia="en-AU"/>
        </w:rPr>
      </w:pPr>
      <w:hyperlink w:anchor="_Toc46150636" w:history="1">
        <w:r w:rsidR="00DA691C" w:rsidRPr="00AF7CF8">
          <w:rPr>
            <w:rStyle w:val="Hyperlink"/>
            <w:lang w:val="en-NZ" w:eastAsia="en-NZ"/>
          </w:rPr>
          <w:t>Quantitative analysis description</w:t>
        </w:r>
        <w:r w:rsidR="00DA691C">
          <w:rPr>
            <w:webHidden/>
          </w:rPr>
          <w:tab/>
        </w:r>
        <w:r w:rsidR="00DA691C">
          <w:rPr>
            <w:webHidden/>
          </w:rPr>
          <w:fldChar w:fldCharType="begin"/>
        </w:r>
        <w:r w:rsidR="00DA691C">
          <w:rPr>
            <w:webHidden/>
          </w:rPr>
          <w:instrText xml:space="preserve"> PAGEREF _Toc46150636 \h </w:instrText>
        </w:r>
        <w:r w:rsidR="00DA691C">
          <w:rPr>
            <w:webHidden/>
          </w:rPr>
        </w:r>
        <w:r w:rsidR="00DA691C">
          <w:rPr>
            <w:webHidden/>
          </w:rPr>
          <w:fldChar w:fldCharType="separate"/>
        </w:r>
        <w:r w:rsidR="003A2C50">
          <w:rPr>
            <w:webHidden/>
          </w:rPr>
          <w:t>8</w:t>
        </w:r>
        <w:r w:rsidR="00DA691C">
          <w:rPr>
            <w:webHidden/>
          </w:rPr>
          <w:fldChar w:fldCharType="end"/>
        </w:r>
      </w:hyperlink>
    </w:p>
    <w:p w14:paraId="49FD92FA" w14:textId="68410132" w:rsidR="00DA691C" w:rsidRDefault="00BB0C2D" w:rsidP="00550152">
      <w:pPr>
        <w:pStyle w:val="TOC3"/>
        <w:rPr>
          <w:rFonts w:asciiTheme="minorHAnsi" w:hAnsiTheme="minorHAnsi" w:cstheme="minorBidi"/>
          <w:sz w:val="22"/>
          <w:szCs w:val="22"/>
          <w:lang w:val="en-AU" w:eastAsia="en-AU"/>
        </w:rPr>
      </w:pPr>
      <w:hyperlink w:anchor="_Toc46150637" w:history="1">
        <w:r w:rsidR="00DA691C" w:rsidRPr="00AF7CF8">
          <w:rPr>
            <w:rStyle w:val="Hyperlink"/>
            <w:lang w:val="en-NZ" w:eastAsia="en-NZ"/>
          </w:rPr>
          <w:t>Qualitative analysis description</w:t>
        </w:r>
        <w:r w:rsidR="00DA691C">
          <w:rPr>
            <w:webHidden/>
          </w:rPr>
          <w:tab/>
        </w:r>
        <w:r w:rsidR="00DA691C">
          <w:rPr>
            <w:webHidden/>
          </w:rPr>
          <w:fldChar w:fldCharType="begin"/>
        </w:r>
        <w:r w:rsidR="00DA691C">
          <w:rPr>
            <w:webHidden/>
          </w:rPr>
          <w:instrText xml:space="preserve"> PAGEREF _Toc46150637 \h </w:instrText>
        </w:r>
        <w:r w:rsidR="00DA691C">
          <w:rPr>
            <w:webHidden/>
          </w:rPr>
        </w:r>
        <w:r w:rsidR="00DA691C">
          <w:rPr>
            <w:webHidden/>
          </w:rPr>
          <w:fldChar w:fldCharType="separate"/>
        </w:r>
        <w:r w:rsidR="003A2C50">
          <w:rPr>
            <w:webHidden/>
          </w:rPr>
          <w:t>8</w:t>
        </w:r>
        <w:r w:rsidR="00DA691C">
          <w:rPr>
            <w:webHidden/>
          </w:rPr>
          <w:fldChar w:fldCharType="end"/>
        </w:r>
      </w:hyperlink>
    </w:p>
    <w:p w14:paraId="1FFC62E7" w14:textId="10DFBB2A" w:rsidR="00DA691C" w:rsidRDefault="00BB0C2D">
      <w:pPr>
        <w:pStyle w:val="TOC2"/>
        <w:rPr>
          <w:rFonts w:asciiTheme="minorHAnsi" w:hAnsiTheme="minorHAnsi" w:cstheme="minorBidi"/>
          <w:bCs w:val="0"/>
          <w:noProof/>
          <w:sz w:val="22"/>
          <w:szCs w:val="22"/>
          <w:lang w:val="en-AU" w:eastAsia="en-AU"/>
        </w:rPr>
      </w:pPr>
      <w:hyperlink w:anchor="_Toc46150638" w:history="1">
        <w:r w:rsidR="00DA691C" w:rsidRPr="00AF7CF8">
          <w:rPr>
            <w:rStyle w:val="Hyperlink"/>
            <w:noProof/>
          </w:rPr>
          <w:t>Overall concept plan assessment</w:t>
        </w:r>
        <w:r w:rsidR="00DA691C">
          <w:rPr>
            <w:noProof/>
            <w:webHidden/>
          </w:rPr>
          <w:tab/>
        </w:r>
        <w:r w:rsidR="00DA691C">
          <w:rPr>
            <w:noProof/>
            <w:webHidden/>
          </w:rPr>
          <w:fldChar w:fldCharType="begin"/>
        </w:r>
        <w:r w:rsidR="00DA691C">
          <w:rPr>
            <w:noProof/>
            <w:webHidden/>
          </w:rPr>
          <w:instrText xml:space="preserve"> PAGEREF _Toc46150638 \h </w:instrText>
        </w:r>
        <w:r w:rsidR="00DA691C">
          <w:rPr>
            <w:noProof/>
            <w:webHidden/>
          </w:rPr>
        </w:r>
        <w:r w:rsidR="00DA691C">
          <w:rPr>
            <w:noProof/>
            <w:webHidden/>
          </w:rPr>
          <w:fldChar w:fldCharType="separate"/>
        </w:r>
        <w:r w:rsidR="003A2C50">
          <w:rPr>
            <w:noProof/>
            <w:webHidden/>
          </w:rPr>
          <w:t>9</w:t>
        </w:r>
        <w:r w:rsidR="00DA691C">
          <w:rPr>
            <w:noProof/>
            <w:webHidden/>
          </w:rPr>
          <w:fldChar w:fldCharType="end"/>
        </w:r>
      </w:hyperlink>
    </w:p>
    <w:p w14:paraId="306B08D8" w14:textId="357BEB76" w:rsidR="00DA691C" w:rsidRDefault="00BB0C2D" w:rsidP="00550152">
      <w:pPr>
        <w:pStyle w:val="TOC3"/>
        <w:rPr>
          <w:rFonts w:asciiTheme="minorHAnsi" w:hAnsiTheme="minorHAnsi" w:cstheme="minorBidi"/>
          <w:sz w:val="22"/>
          <w:szCs w:val="22"/>
          <w:lang w:val="en-AU" w:eastAsia="en-AU"/>
        </w:rPr>
      </w:pPr>
      <w:hyperlink w:anchor="_Toc46150639" w:history="1">
        <w:r w:rsidR="00DA691C" w:rsidRPr="00AF7CF8">
          <w:rPr>
            <w:rStyle w:val="Hyperlink"/>
          </w:rPr>
          <w:t>Level of support for concept plan</w:t>
        </w:r>
        <w:r w:rsidR="00DA691C">
          <w:rPr>
            <w:webHidden/>
          </w:rPr>
          <w:tab/>
        </w:r>
        <w:r w:rsidR="00DA691C">
          <w:rPr>
            <w:webHidden/>
          </w:rPr>
          <w:fldChar w:fldCharType="begin"/>
        </w:r>
        <w:r w:rsidR="00DA691C">
          <w:rPr>
            <w:webHidden/>
          </w:rPr>
          <w:instrText xml:space="preserve"> PAGEREF _Toc46150639 \h </w:instrText>
        </w:r>
        <w:r w:rsidR="00DA691C">
          <w:rPr>
            <w:webHidden/>
          </w:rPr>
        </w:r>
        <w:r w:rsidR="00DA691C">
          <w:rPr>
            <w:webHidden/>
          </w:rPr>
          <w:fldChar w:fldCharType="separate"/>
        </w:r>
        <w:r w:rsidR="003A2C50">
          <w:rPr>
            <w:webHidden/>
          </w:rPr>
          <w:t>9</w:t>
        </w:r>
        <w:r w:rsidR="00DA691C">
          <w:rPr>
            <w:webHidden/>
          </w:rPr>
          <w:fldChar w:fldCharType="end"/>
        </w:r>
      </w:hyperlink>
    </w:p>
    <w:p w14:paraId="153F008B" w14:textId="49F28230" w:rsidR="00DA691C" w:rsidRDefault="00BB0C2D" w:rsidP="00550152">
      <w:pPr>
        <w:pStyle w:val="TOC3"/>
        <w:rPr>
          <w:rFonts w:asciiTheme="minorHAnsi" w:hAnsiTheme="minorHAnsi" w:cstheme="minorBidi"/>
          <w:sz w:val="22"/>
          <w:szCs w:val="22"/>
          <w:lang w:val="en-AU" w:eastAsia="en-AU"/>
        </w:rPr>
      </w:pPr>
      <w:hyperlink w:anchor="_Toc46150640" w:history="1">
        <w:r w:rsidR="00DA691C" w:rsidRPr="00AF7CF8">
          <w:rPr>
            <w:rStyle w:val="Hyperlink"/>
          </w:rPr>
          <w:t>Summary of overall concept plan themes</w:t>
        </w:r>
        <w:r w:rsidR="00DA691C">
          <w:rPr>
            <w:webHidden/>
          </w:rPr>
          <w:tab/>
        </w:r>
        <w:r w:rsidR="00DA691C">
          <w:rPr>
            <w:webHidden/>
          </w:rPr>
          <w:fldChar w:fldCharType="begin"/>
        </w:r>
        <w:r w:rsidR="00DA691C">
          <w:rPr>
            <w:webHidden/>
          </w:rPr>
          <w:instrText xml:space="preserve"> PAGEREF _Toc46150640 \h </w:instrText>
        </w:r>
        <w:r w:rsidR="00DA691C">
          <w:rPr>
            <w:webHidden/>
          </w:rPr>
        </w:r>
        <w:r w:rsidR="00DA691C">
          <w:rPr>
            <w:webHidden/>
          </w:rPr>
          <w:fldChar w:fldCharType="separate"/>
        </w:r>
        <w:r w:rsidR="003A2C50">
          <w:rPr>
            <w:webHidden/>
          </w:rPr>
          <w:t>10</w:t>
        </w:r>
        <w:r w:rsidR="00DA691C">
          <w:rPr>
            <w:webHidden/>
          </w:rPr>
          <w:fldChar w:fldCharType="end"/>
        </w:r>
      </w:hyperlink>
    </w:p>
    <w:p w14:paraId="2D047F35" w14:textId="04746EAC" w:rsidR="00DA691C" w:rsidRDefault="00BB0C2D">
      <w:pPr>
        <w:pStyle w:val="TOC2"/>
        <w:rPr>
          <w:rFonts w:asciiTheme="minorHAnsi" w:hAnsiTheme="minorHAnsi" w:cstheme="minorBidi"/>
          <w:bCs w:val="0"/>
          <w:noProof/>
          <w:sz w:val="22"/>
          <w:szCs w:val="22"/>
          <w:lang w:val="en-AU" w:eastAsia="en-AU"/>
        </w:rPr>
      </w:pPr>
      <w:hyperlink w:anchor="_Toc46150641" w:history="1">
        <w:r w:rsidR="00DA691C" w:rsidRPr="00AF7CF8">
          <w:rPr>
            <w:rStyle w:val="Hyperlink"/>
            <w:noProof/>
          </w:rPr>
          <w:t>Look and feel of design assessment</w:t>
        </w:r>
        <w:r w:rsidR="00DA691C">
          <w:rPr>
            <w:noProof/>
            <w:webHidden/>
          </w:rPr>
          <w:tab/>
        </w:r>
        <w:r w:rsidR="00DA691C">
          <w:rPr>
            <w:noProof/>
            <w:webHidden/>
          </w:rPr>
          <w:fldChar w:fldCharType="begin"/>
        </w:r>
        <w:r w:rsidR="00DA691C">
          <w:rPr>
            <w:noProof/>
            <w:webHidden/>
          </w:rPr>
          <w:instrText xml:space="preserve"> PAGEREF _Toc46150641 \h </w:instrText>
        </w:r>
        <w:r w:rsidR="00DA691C">
          <w:rPr>
            <w:noProof/>
            <w:webHidden/>
          </w:rPr>
        </w:r>
        <w:r w:rsidR="00DA691C">
          <w:rPr>
            <w:noProof/>
            <w:webHidden/>
          </w:rPr>
          <w:fldChar w:fldCharType="separate"/>
        </w:r>
        <w:r w:rsidR="003A2C50">
          <w:rPr>
            <w:noProof/>
            <w:webHidden/>
          </w:rPr>
          <w:t>12</w:t>
        </w:r>
        <w:r w:rsidR="00DA691C">
          <w:rPr>
            <w:noProof/>
            <w:webHidden/>
          </w:rPr>
          <w:fldChar w:fldCharType="end"/>
        </w:r>
      </w:hyperlink>
    </w:p>
    <w:p w14:paraId="2090DC43" w14:textId="360F730A" w:rsidR="00DA691C" w:rsidRDefault="00BB0C2D" w:rsidP="00550152">
      <w:pPr>
        <w:pStyle w:val="TOC3"/>
        <w:rPr>
          <w:rFonts w:asciiTheme="minorHAnsi" w:hAnsiTheme="minorHAnsi" w:cstheme="minorBidi"/>
          <w:sz w:val="22"/>
          <w:szCs w:val="22"/>
          <w:lang w:val="en-AU" w:eastAsia="en-AU"/>
        </w:rPr>
      </w:pPr>
      <w:hyperlink w:anchor="_Toc46150642" w:history="1">
        <w:r w:rsidR="00DA691C" w:rsidRPr="00AF7CF8">
          <w:rPr>
            <w:rStyle w:val="Hyperlink"/>
          </w:rPr>
          <w:t>Level of satisfaction with the look and feel of the design</w:t>
        </w:r>
        <w:r w:rsidR="00DA691C">
          <w:rPr>
            <w:webHidden/>
          </w:rPr>
          <w:tab/>
        </w:r>
        <w:r w:rsidR="00DA691C">
          <w:rPr>
            <w:webHidden/>
          </w:rPr>
          <w:fldChar w:fldCharType="begin"/>
        </w:r>
        <w:r w:rsidR="00DA691C">
          <w:rPr>
            <w:webHidden/>
          </w:rPr>
          <w:instrText xml:space="preserve"> PAGEREF _Toc46150642 \h </w:instrText>
        </w:r>
        <w:r w:rsidR="00DA691C">
          <w:rPr>
            <w:webHidden/>
          </w:rPr>
        </w:r>
        <w:r w:rsidR="00DA691C">
          <w:rPr>
            <w:webHidden/>
          </w:rPr>
          <w:fldChar w:fldCharType="separate"/>
        </w:r>
        <w:r w:rsidR="003A2C50">
          <w:rPr>
            <w:webHidden/>
          </w:rPr>
          <w:t>12</w:t>
        </w:r>
        <w:r w:rsidR="00DA691C">
          <w:rPr>
            <w:webHidden/>
          </w:rPr>
          <w:fldChar w:fldCharType="end"/>
        </w:r>
      </w:hyperlink>
    </w:p>
    <w:p w14:paraId="705EBF2B" w14:textId="34DC09EE" w:rsidR="00DA691C" w:rsidRDefault="00BB0C2D" w:rsidP="00550152">
      <w:pPr>
        <w:pStyle w:val="TOC3"/>
        <w:rPr>
          <w:rFonts w:asciiTheme="minorHAnsi" w:hAnsiTheme="minorHAnsi" w:cstheme="minorBidi"/>
          <w:sz w:val="22"/>
          <w:szCs w:val="22"/>
          <w:lang w:val="en-AU" w:eastAsia="en-AU"/>
        </w:rPr>
      </w:pPr>
      <w:hyperlink w:anchor="_Toc46150643" w:history="1">
        <w:r w:rsidR="00DA691C" w:rsidRPr="00AF7CF8">
          <w:rPr>
            <w:rStyle w:val="Hyperlink"/>
          </w:rPr>
          <w:t>Summary look and feel of the redevelopment design themes</w:t>
        </w:r>
        <w:r w:rsidR="00DA691C">
          <w:rPr>
            <w:webHidden/>
          </w:rPr>
          <w:tab/>
        </w:r>
        <w:r w:rsidR="00DA691C">
          <w:rPr>
            <w:webHidden/>
          </w:rPr>
          <w:fldChar w:fldCharType="begin"/>
        </w:r>
        <w:r w:rsidR="00DA691C">
          <w:rPr>
            <w:webHidden/>
          </w:rPr>
          <w:instrText xml:space="preserve"> PAGEREF _Toc46150643 \h </w:instrText>
        </w:r>
        <w:r w:rsidR="00DA691C">
          <w:rPr>
            <w:webHidden/>
          </w:rPr>
        </w:r>
        <w:r w:rsidR="00DA691C">
          <w:rPr>
            <w:webHidden/>
          </w:rPr>
          <w:fldChar w:fldCharType="separate"/>
        </w:r>
        <w:r w:rsidR="003A2C50">
          <w:rPr>
            <w:webHidden/>
          </w:rPr>
          <w:t>13</w:t>
        </w:r>
        <w:r w:rsidR="00DA691C">
          <w:rPr>
            <w:webHidden/>
          </w:rPr>
          <w:fldChar w:fldCharType="end"/>
        </w:r>
      </w:hyperlink>
    </w:p>
    <w:p w14:paraId="4D4EF68B" w14:textId="230AFE5B" w:rsidR="00767EBB" w:rsidRDefault="004B3DFB" w:rsidP="00550152">
      <w:pPr>
        <w:pStyle w:val="TOC3"/>
      </w:pPr>
      <w:r>
        <w:fldChar w:fldCharType="end"/>
      </w:r>
      <w:r w:rsidR="00767EBB">
        <w:br w:type="page"/>
      </w:r>
    </w:p>
    <w:p w14:paraId="770E340F" w14:textId="09BCACE7" w:rsidR="000B165B" w:rsidRPr="00550152" w:rsidRDefault="00E930E9" w:rsidP="008E097B">
      <w:pPr>
        <w:pStyle w:val="Heading1"/>
        <w:tabs>
          <w:tab w:val="clear" w:pos="9072"/>
          <w:tab w:val="left" w:pos="7791"/>
        </w:tabs>
        <w:rPr>
          <w:rFonts w:cs="Arial"/>
        </w:rPr>
      </w:pPr>
      <w:bookmarkStart w:id="7" w:name="_Toc46150625"/>
      <w:r w:rsidRPr="00550152">
        <w:rPr>
          <w:rFonts w:cs="Arial"/>
        </w:rPr>
        <w:lastRenderedPageBreak/>
        <w:t xml:space="preserve">Project </w:t>
      </w:r>
      <w:r w:rsidR="00B26B05" w:rsidRPr="00550152">
        <w:rPr>
          <w:rFonts w:cs="Arial"/>
        </w:rPr>
        <w:t>background</w:t>
      </w:r>
      <w:bookmarkEnd w:id="7"/>
    </w:p>
    <w:p w14:paraId="2D64D29B" w14:textId="675FF484" w:rsidR="005416FF" w:rsidRPr="00550152" w:rsidRDefault="00FE5329" w:rsidP="00FE5329">
      <w:pPr>
        <w:rPr>
          <w:rFonts w:ascii="Arial" w:hAnsi="Arial" w:cs="Arial"/>
          <w:lang w:eastAsia="en-AU"/>
        </w:rPr>
      </w:pPr>
      <w:r w:rsidRPr="00550152">
        <w:rPr>
          <w:rFonts w:ascii="Arial" w:hAnsi="Arial" w:cs="Arial"/>
          <w:lang w:eastAsia="en-AU"/>
        </w:rPr>
        <w:t>The Port Phillip EcoCentre (the EcoCentre) delivers environmental education, volunteering</w:t>
      </w:r>
      <w:r w:rsidR="00D72398" w:rsidRPr="00550152">
        <w:rPr>
          <w:rFonts w:ascii="Arial" w:hAnsi="Arial" w:cs="Arial"/>
          <w:lang w:eastAsia="en-AU"/>
        </w:rPr>
        <w:t>,</w:t>
      </w:r>
      <w:r w:rsidRPr="00550152">
        <w:rPr>
          <w:rFonts w:ascii="Arial" w:hAnsi="Arial" w:cs="Arial"/>
          <w:lang w:eastAsia="en-AU"/>
        </w:rPr>
        <w:t xml:space="preserve"> and practical action projects to the Port Phillip and broader Melbourne community. The City of Port Phillip </w:t>
      </w:r>
      <w:r w:rsidR="00B07D13" w:rsidRPr="00550152">
        <w:rPr>
          <w:rFonts w:ascii="Arial" w:hAnsi="Arial" w:cs="Arial"/>
          <w:lang w:eastAsia="en-AU"/>
        </w:rPr>
        <w:t xml:space="preserve">(CoPP) </w:t>
      </w:r>
      <w:r w:rsidRPr="00550152">
        <w:rPr>
          <w:rFonts w:ascii="Arial" w:hAnsi="Arial" w:cs="Arial"/>
          <w:lang w:eastAsia="en-AU"/>
        </w:rPr>
        <w:t xml:space="preserve">has a long-standing strategic partnership with the EcoCentre that includes </w:t>
      </w:r>
      <w:r w:rsidR="00D72398" w:rsidRPr="00550152">
        <w:rPr>
          <w:rFonts w:ascii="Arial" w:hAnsi="Arial" w:cs="Arial"/>
          <w:lang w:eastAsia="en-AU"/>
        </w:rPr>
        <w:t xml:space="preserve">the </w:t>
      </w:r>
      <w:r w:rsidRPr="00550152">
        <w:rPr>
          <w:rFonts w:ascii="Arial" w:hAnsi="Arial" w:cs="Arial"/>
          <w:lang w:eastAsia="en-AU"/>
        </w:rPr>
        <w:t xml:space="preserve">provision of annual funding and a five-year lease agreement for </w:t>
      </w:r>
      <w:r w:rsidR="00D72398" w:rsidRPr="00550152">
        <w:rPr>
          <w:rFonts w:ascii="Arial" w:hAnsi="Arial" w:cs="Arial"/>
          <w:lang w:eastAsia="en-AU"/>
        </w:rPr>
        <w:t xml:space="preserve">the </w:t>
      </w:r>
      <w:r w:rsidRPr="00550152">
        <w:rPr>
          <w:rFonts w:ascii="Arial" w:hAnsi="Arial" w:cs="Arial"/>
          <w:lang w:eastAsia="en-AU"/>
        </w:rPr>
        <w:t>use of Council-owned premises in the St Kilda Botanical Gardens.</w:t>
      </w:r>
      <w:r w:rsidR="005416FF">
        <w:rPr>
          <w:rFonts w:ascii="Arial" w:hAnsi="Arial" w:cs="Arial"/>
          <w:lang w:eastAsia="en-AU"/>
        </w:rPr>
        <w:br/>
      </w:r>
    </w:p>
    <w:p w14:paraId="69E3D6EA" w14:textId="77777777" w:rsidR="00FE5329" w:rsidRPr="00550152" w:rsidRDefault="00FE5329" w:rsidP="00FE5329">
      <w:pPr>
        <w:rPr>
          <w:rFonts w:ascii="Arial" w:hAnsi="Arial" w:cs="Arial"/>
          <w:lang w:eastAsia="en-AU"/>
        </w:rPr>
      </w:pPr>
      <w:r w:rsidRPr="00550152">
        <w:rPr>
          <w:rFonts w:ascii="Arial" w:hAnsi="Arial" w:cs="Arial"/>
          <w:lang w:eastAsia="en-AU"/>
        </w:rPr>
        <w:t xml:space="preserve">The current EcoCentre building has reached the end of its structural life and is no longer fit for purpose. A new building will increase the EcoCentre's ability to deliver sustainability programs, meet compliance requirements, and provide a leading example of environmentally sustainable design. </w:t>
      </w:r>
    </w:p>
    <w:p w14:paraId="1D462695" w14:textId="6734547A" w:rsidR="00FE5329" w:rsidRPr="00550152" w:rsidRDefault="00FE5329" w:rsidP="00FE5329">
      <w:pPr>
        <w:rPr>
          <w:rFonts w:ascii="Arial" w:hAnsi="Arial" w:cs="Arial"/>
          <w:lang w:eastAsia="en-AU"/>
        </w:rPr>
      </w:pPr>
      <w:r w:rsidRPr="00550152">
        <w:rPr>
          <w:rFonts w:ascii="Arial" w:hAnsi="Arial" w:cs="Arial"/>
          <w:lang w:eastAsia="en-AU"/>
        </w:rPr>
        <w:t>CoPP has been working closely with the EcoCentre to develop designs for a potential redevelopment of the site.</w:t>
      </w:r>
      <w:r w:rsidR="00417B42" w:rsidRPr="00550152">
        <w:rPr>
          <w:rFonts w:ascii="Arial" w:hAnsi="Arial" w:cs="Arial"/>
          <w:lang w:eastAsia="en-AU"/>
        </w:rPr>
        <w:t xml:space="preserve"> At the time of writing this report</w:t>
      </w:r>
      <w:r w:rsidR="00D96177" w:rsidRPr="00550152">
        <w:rPr>
          <w:rFonts w:ascii="Arial" w:hAnsi="Arial" w:cs="Arial"/>
          <w:lang w:eastAsia="en-AU"/>
        </w:rPr>
        <w:t xml:space="preserve">, </w:t>
      </w:r>
      <w:r w:rsidRPr="00550152">
        <w:rPr>
          <w:rFonts w:ascii="Arial" w:hAnsi="Arial" w:cs="Arial"/>
          <w:lang w:eastAsia="en-AU"/>
        </w:rPr>
        <w:t xml:space="preserve">CoPP has committed to providing half (50 per cent) of the $5.5 million budget ($2.75 million) required to deliver this project, conditional upon receiving partnership funding. </w:t>
      </w:r>
      <w:r w:rsidR="005416FF">
        <w:rPr>
          <w:rFonts w:ascii="Arial" w:hAnsi="Arial" w:cs="Arial"/>
          <w:lang w:eastAsia="en-AU"/>
        </w:rPr>
        <w:br/>
      </w:r>
    </w:p>
    <w:p w14:paraId="4AB3055A" w14:textId="7DEF2B67" w:rsidR="00FE5329" w:rsidRPr="00550152" w:rsidRDefault="00FE5329" w:rsidP="00FE5329">
      <w:pPr>
        <w:rPr>
          <w:rFonts w:ascii="Arial" w:hAnsi="Arial" w:cs="Arial"/>
          <w:lang w:eastAsia="en-AU"/>
        </w:rPr>
      </w:pPr>
      <w:r w:rsidRPr="00550152">
        <w:rPr>
          <w:rFonts w:ascii="Arial" w:hAnsi="Arial" w:cs="Arial"/>
          <w:lang w:eastAsia="en-AU"/>
        </w:rPr>
        <w:t xml:space="preserve">In line with standard practice, CoPP undertook community engagement (consultation) on concept designs for the proposed redevelopment, to consider feedback and concerns, and where feasible, </w:t>
      </w:r>
      <w:proofErr w:type="gramStart"/>
      <w:r w:rsidRPr="00550152">
        <w:rPr>
          <w:rFonts w:ascii="Arial" w:hAnsi="Arial" w:cs="Arial"/>
          <w:lang w:eastAsia="en-AU"/>
        </w:rPr>
        <w:t>make adjustments</w:t>
      </w:r>
      <w:proofErr w:type="gramEnd"/>
      <w:r w:rsidRPr="00550152">
        <w:rPr>
          <w:rFonts w:ascii="Arial" w:hAnsi="Arial" w:cs="Arial"/>
          <w:lang w:eastAsia="en-AU"/>
        </w:rPr>
        <w:t xml:space="preserve"> prior to </w:t>
      </w:r>
      <w:r w:rsidR="00D72398" w:rsidRPr="00550152">
        <w:rPr>
          <w:rFonts w:ascii="Arial" w:hAnsi="Arial" w:cs="Arial"/>
          <w:lang w:eastAsia="en-AU"/>
        </w:rPr>
        <w:t xml:space="preserve">the </w:t>
      </w:r>
      <w:r w:rsidRPr="00550152">
        <w:rPr>
          <w:rFonts w:ascii="Arial" w:hAnsi="Arial" w:cs="Arial"/>
          <w:lang w:eastAsia="en-AU"/>
        </w:rPr>
        <w:t xml:space="preserve">design </w:t>
      </w:r>
      <w:r w:rsidR="009C42E0" w:rsidRPr="00550152">
        <w:rPr>
          <w:rFonts w:ascii="Arial" w:hAnsi="Arial" w:cs="Arial"/>
          <w:lang w:eastAsia="en-AU"/>
        </w:rPr>
        <w:t>being</w:t>
      </w:r>
      <w:r w:rsidR="009C42E0" w:rsidRPr="00550152">
        <w:rPr>
          <w:rFonts w:ascii="Arial" w:hAnsi="Arial" w:cs="Arial"/>
          <w:lang w:val="en-GB" w:eastAsia="en-AU"/>
        </w:rPr>
        <w:t xml:space="preserve"> finalised</w:t>
      </w:r>
      <w:r w:rsidRPr="00550152">
        <w:rPr>
          <w:rFonts w:ascii="Arial" w:hAnsi="Arial" w:cs="Arial"/>
          <w:lang w:eastAsia="en-AU"/>
        </w:rPr>
        <w:t xml:space="preserve">. </w:t>
      </w:r>
    </w:p>
    <w:p w14:paraId="66B3FB97" w14:textId="16E4DB61" w:rsidR="00FE5329" w:rsidRPr="00550152" w:rsidRDefault="00FE5329" w:rsidP="00FE5329">
      <w:pPr>
        <w:rPr>
          <w:rFonts w:ascii="Arial" w:hAnsi="Arial" w:cs="Arial"/>
          <w:lang w:eastAsia="en-AU"/>
        </w:rPr>
      </w:pPr>
      <w:r w:rsidRPr="00550152">
        <w:rPr>
          <w:rFonts w:ascii="Arial" w:hAnsi="Arial" w:cs="Arial"/>
          <w:lang w:eastAsia="en-AU"/>
        </w:rPr>
        <w:t xml:space="preserve">Community feedback </w:t>
      </w:r>
      <w:r w:rsidR="008D4D7B" w:rsidRPr="00550152">
        <w:rPr>
          <w:rFonts w:ascii="Arial" w:hAnsi="Arial" w:cs="Arial"/>
          <w:lang w:eastAsia="en-AU"/>
        </w:rPr>
        <w:t>will also</w:t>
      </w:r>
      <w:r w:rsidR="00EA2741" w:rsidRPr="00550152">
        <w:rPr>
          <w:rFonts w:ascii="Arial" w:hAnsi="Arial" w:cs="Arial"/>
          <w:lang w:eastAsia="en-AU"/>
        </w:rPr>
        <w:t xml:space="preserve"> be used to</w:t>
      </w:r>
      <w:r w:rsidR="008D4D7B" w:rsidRPr="00550152">
        <w:rPr>
          <w:rFonts w:ascii="Arial" w:hAnsi="Arial" w:cs="Arial"/>
          <w:lang w:eastAsia="en-AU"/>
        </w:rPr>
        <w:t xml:space="preserve"> </w:t>
      </w:r>
      <w:r w:rsidRPr="00550152">
        <w:rPr>
          <w:rFonts w:ascii="Arial" w:hAnsi="Arial" w:cs="Arial"/>
          <w:lang w:eastAsia="en-AU"/>
        </w:rPr>
        <w:t>support an application for government funding towards this project.</w:t>
      </w:r>
    </w:p>
    <w:p w14:paraId="10EA71BC" w14:textId="2AA6A552" w:rsidR="00C51CF1" w:rsidRPr="00550152" w:rsidRDefault="00C51CF1" w:rsidP="00C51CF1">
      <w:pPr>
        <w:pStyle w:val="Heading2"/>
        <w:rPr>
          <w:rFonts w:cs="Arial"/>
        </w:rPr>
      </w:pPr>
      <w:bookmarkStart w:id="8" w:name="_Toc1710471"/>
      <w:bookmarkStart w:id="9" w:name="_Toc46150626"/>
      <w:r w:rsidRPr="00550152">
        <w:rPr>
          <w:rFonts w:cs="Arial"/>
        </w:rPr>
        <w:t>Introduction</w:t>
      </w:r>
      <w:bookmarkEnd w:id="8"/>
      <w:bookmarkEnd w:id="9"/>
    </w:p>
    <w:p w14:paraId="4CAE66D8" w14:textId="0FD2CE5F" w:rsidR="005C31C6" w:rsidRPr="00550152" w:rsidRDefault="002D3E33" w:rsidP="005C31C6">
      <w:pPr>
        <w:rPr>
          <w:rFonts w:ascii="Arial" w:hAnsi="Arial" w:cs="Arial"/>
        </w:rPr>
      </w:pPr>
      <w:r>
        <w:rPr>
          <w:rFonts w:ascii="Arial" w:hAnsi="Arial" w:cs="Arial"/>
        </w:rPr>
        <w:br/>
      </w:r>
      <w:r w:rsidR="005C31C6" w:rsidRPr="00550152">
        <w:rPr>
          <w:rFonts w:ascii="Arial" w:hAnsi="Arial" w:cs="Arial"/>
        </w:rPr>
        <w:t xml:space="preserve">The Port Phillip community was invited to provide feedback on the EcoCentre Proposed Redevelopment concept plan from 24 February </w:t>
      </w:r>
      <w:r w:rsidR="0099751C" w:rsidRPr="00550152">
        <w:rPr>
          <w:rFonts w:ascii="Arial" w:hAnsi="Arial" w:cs="Arial"/>
        </w:rPr>
        <w:t xml:space="preserve">2020 </w:t>
      </w:r>
      <w:r w:rsidR="005C31C6" w:rsidRPr="00550152">
        <w:rPr>
          <w:rFonts w:ascii="Arial" w:hAnsi="Arial" w:cs="Arial"/>
        </w:rPr>
        <w:t>until 22 March</w:t>
      </w:r>
      <w:r w:rsidR="0099751C" w:rsidRPr="00550152">
        <w:rPr>
          <w:rFonts w:ascii="Arial" w:hAnsi="Arial" w:cs="Arial"/>
        </w:rPr>
        <w:t xml:space="preserve"> 2020</w:t>
      </w:r>
      <w:r w:rsidR="005C31C6" w:rsidRPr="00550152">
        <w:rPr>
          <w:rFonts w:ascii="Arial" w:hAnsi="Arial" w:cs="Arial"/>
        </w:rPr>
        <w:t>.</w:t>
      </w:r>
      <w:r w:rsidR="005416FF">
        <w:rPr>
          <w:rFonts w:ascii="Arial" w:hAnsi="Arial" w:cs="Arial"/>
        </w:rPr>
        <w:br/>
      </w:r>
    </w:p>
    <w:p w14:paraId="42C8B716" w14:textId="5D99B512" w:rsidR="00EE3A3D" w:rsidRPr="00550152" w:rsidRDefault="005C31C6" w:rsidP="005C31C6">
      <w:pPr>
        <w:rPr>
          <w:rFonts w:ascii="Arial" w:hAnsi="Arial" w:cs="Arial"/>
        </w:rPr>
      </w:pPr>
      <w:r w:rsidRPr="00550152">
        <w:rPr>
          <w:rFonts w:ascii="Arial" w:hAnsi="Arial" w:cs="Arial"/>
        </w:rPr>
        <w:t>The community w</w:t>
      </w:r>
      <w:r w:rsidR="00D72398" w:rsidRPr="00550152">
        <w:rPr>
          <w:rFonts w:ascii="Arial" w:hAnsi="Arial" w:cs="Arial"/>
        </w:rPr>
        <w:t>as</w:t>
      </w:r>
      <w:r w:rsidRPr="00550152">
        <w:rPr>
          <w:rFonts w:ascii="Arial" w:hAnsi="Arial" w:cs="Arial"/>
        </w:rPr>
        <w:t xml:space="preserve"> encouraged to provide their feedback on the concept plan via an online survey on H</w:t>
      </w:r>
      <w:r w:rsidR="007A5B76" w:rsidRPr="00550152">
        <w:rPr>
          <w:rFonts w:ascii="Arial" w:hAnsi="Arial" w:cs="Arial"/>
        </w:rPr>
        <w:t xml:space="preserve">ave </w:t>
      </w:r>
      <w:r w:rsidRPr="00550152">
        <w:rPr>
          <w:rFonts w:ascii="Arial" w:hAnsi="Arial" w:cs="Arial"/>
        </w:rPr>
        <w:t>Y</w:t>
      </w:r>
      <w:r w:rsidR="007A5B76" w:rsidRPr="00550152">
        <w:rPr>
          <w:rFonts w:ascii="Arial" w:hAnsi="Arial" w:cs="Arial"/>
        </w:rPr>
        <w:t xml:space="preserve">our </w:t>
      </w:r>
      <w:r w:rsidRPr="00550152">
        <w:rPr>
          <w:rFonts w:ascii="Arial" w:hAnsi="Arial" w:cs="Arial"/>
        </w:rPr>
        <w:t>S</w:t>
      </w:r>
      <w:r w:rsidR="007A5B76" w:rsidRPr="00550152">
        <w:rPr>
          <w:rFonts w:ascii="Arial" w:hAnsi="Arial" w:cs="Arial"/>
        </w:rPr>
        <w:t>ay</w:t>
      </w:r>
      <w:r w:rsidRPr="00550152">
        <w:rPr>
          <w:rFonts w:ascii="Arial" w:hAnsi="Arial" w:cs="Arial"/>
        </w:rPr>
        <w:t>.</w:t>
      </w:r>
      <w:r w:rsidR="005416FF">
        <w:rPr>
          <w:rFonts w:ascii="Arial" w:hAnsi="Arial" w:cs="Arial"/>
        </w:rPr>
        <w:br/>
      </w:r>
    </w:p>
    <w:p w14:paraId="3023A0CC" w14:textId="4177984F" w:rsidR="00EE3A3D" w:rsidRPr="00550152" w:rsidRDefault="005C31C6" w:rsidP="005C31C6">
      <w:pPr>
        <w:rPr>
          <w:rFonts w:ascii="Arial" w:hAnsi="Arial" w:cs="Arial"/>
        </w:rPr>
      </w:pPr>
      <w:bookmarkStart w:id="10" w:name="_Hlk38466518"/>
      <w:r w:rsidRPr="00550152">
        <w:rPr>
          <w:rFonts w:ascii="Arial" w:hAnsi="Arial" w:cs="Arial"/>
        </w:rPr>
        <w:t xml:space="preserve">The survey was completed by </w:t>
      </w:r>
      <w:r w:rsidR="00405728" w:rsidRPr="00550152">
        <w:rPr>
          <w:rFonts w:ascii="Arial" w:hAnsi="Arial" w:cs="Arial"/>
        </w:rPr>
        <w:t xml:space="preserve">271 </w:t>
      </w:r>
      <w:r w:rsidRPr="00550152">
        <w:rPr>
          <w:rFonts w:ascii="Arial" w:hAnsi="Arial" w:cs="Arial"/>
        </w:rPr>
        <w:t>people</w:t>
      </w:r>
      <w:bookmarkEnd w:id="10"/>
      <w:r w:rsidRPr="00550152">
        <w:rPr>
          <w:rFonts w:ascii="Arial" w:hAnsi="Arial" w:cs="Arial"/>
        </w:rPr>
        <w:t xml:space="preserve">. Survey respondents were asked to provide their level of support for the proposed concept design and their reasons for that view along with any other feedback they </w:t>
      </w:r>
      <w:r w:rsidR="00CA3E8A" w:rsidRPr="00550152">
        <w:rPr>
          <w:rFonts w:ascii="Arial" w:hAnsi="Arial" w:cs="Arial"/>
        </w:rPr>
        <w:t xml:space="preserve">had </w:t>
      </w:r>
      <w:r w:rsidRPr="00550152">
        <w:rPr>
          <w:rFonts w:ascii="Arial" w:hAnsi="Arial" w:cs="Arial"/>
        </w:rPr>
        <w:t>on the design. The feedback received from this survey will be used to inform the detailed design.</w:t>
      </w:r>
      <w:r w:rsidR="0044573A" w:rsidRPr="00550152">
        <w:rPr>
          <w:rFonts w:ascii="Arial" w:hAnsi="Arial" w:cs="Arial"/>
        </w:rPr>
        <w:t xml:space="preserve"> Additionally, five responses</w:t>
      </w:r>
      <w:r w:rsidR="009F7155" w:rsidRPr="00550152">
        <w:rPr>
          <w:rFonts w:ascii="Arial" w:hAnsi="Arial" w:cs="Arial"/>
        </w:rPr>
        <w:t xml:space="preserve"> </w:t>
      </w:r>
      <w:r w:rsidR="0044573A" w:rsidRPr="00550152">
        <w:rPr>
          <w:rFonts w:ascii="Arial" w:hAnsi="Arial" w:cs="Arial"/>
        </w:rPr>
        <w:t>provided to CoPP in respondents</w:t>
      </w:r>
      <w:r w:rsidR="00DA37FD" w:rsidRPr="00550152">
        <w:rPr>
          <w:rFonts w:ascii="Arial" w:hAnsi="Arial" w:cs="Arial"/>
        </w:rPr>
        <w:t>’</w:t>
      </w:r>
      <w:r w:rsidR="0044573A" w:rsidRPr="00550152">
        <w:rPr>
          <w:rFonts w:ascii="Arial" w:hAnsi="Arial" w:cs="Arial"/>
        </w:rPr>
        <w:t xml:space="preserve"> own formats (email and social media comment) were also included in the analysis.</w:t>
      </w:r>
      <w:r w:rsidR="005416FF">
        <w:rPr>
          <w:rFonts w:ascii="Arial" w:hAnsi="Arial" w:cs="Arial"/>
        </w:rPr>
        <w:br/>
      </w:r>
    </w:p>
    <w:p w14:paraId="4CB5F716" w14:textId="376CC5E9" w:rsidR="00CE5A57" w:rsidRPr="00550152" w:rsidRDefault="000A1C12" w:rsidP="005C31C6">
      <w:pPr>
        <w:rPr>
          <w:rFonts w:ascii="Arial" w:hAnsi="Arial" w:cs="Arial"/>
          <w:noProof/>
          <w:lang w:val="en-NZ" w:eastAsia="en-NZ"/>
        </w:rPr>
      </w:pPr>
      <w:r w:rsidRPr="00550152">
        <w:rPr>
          <w:rFonts w:ascii="Arial" w:hAnsi="Arial" w:cs="Arial"/>
        </w:rPr>
        <w:t xml:space="preserve">Following this </w:t>
      </w:r>
      <w:r w:rsidR="008C4385" w:rsidRPr="00550152">
        <w:rPr>
          <w:rFonts w:ascii="Arial" w:hAnsi="Arial" w:cs="Arial"/>
          <w:i/>
          <w:iCs/>
        </w:rPr>
        <w:t>P</w:t>
      </w:r>
      <w:r w:rsidRPr="00550152">
        <w:rPr>
          <w:rFonts w:ascii="Arial" w:hAnsi="Arial" w:cs="Arial"/>
          <w:i/>
          <w:iCs/>
        </w:rPr>
        <w:t>roject background</w:t>
      </w:r>
      <w:r w:rsidR="00737EE2" w:rsidRPr="00550152">
        <w:rPr>
          <w:rFonts w:ascii="Arial" w:hAnsi="Arial" w:cs="Arial"/>
        </w:rPr>
        <w:t xml:space="preserve">, </w:t>
      </w:r>
      <w:r w:rsidR="00E36350" w:rsidRPr="00550152">
        <w:rPr>
          <w:rFonts w:ascii="Arial" w:hAnsi="Arial" w:cs="Arial"/>
        </w:rPr>
        <w:t xml:space="preserve">the demographics of those who participated in the engagement </w:t>
      </w:r>
      <w:r w:rsidR="00D436E1" w:rsidRPr="00550152">
        <w:rPr>
          <w:rFonts w:ascii="Arial" w:hAnsi="Arial" w:cs="Arial"/>
        </w:rPr>
        <w:t>are</w:t>
      </w:r>
      <w:r w:rsidR="00E36350" w:rsidRPr="00550152">
        <w:rPr>
          <w:rFonts w:ascii="Arial" w:hAnsi="Arial" w:cs="Arial"/>
        </w:rPr>
        <w:t xml:space="preserve"> presented in the </w:t>
      </w:r>
      <w:r w:rsidR="00C919A2" w:rsidRPr="00550152">
        <w:rPr>
          <w:rFonts w:ascii="Arial" w:hAnsi="Arial" w:cs="Arial"/>
          <w:i/>
          <w:iCs/>
        </w:rPr>
        <w:t>W</w:t>
      </w:r>
      <w:r w:rsidR="006F2022" w:rsidRPr="00550152">
        <w:rPr>
          <w:rFonts w:ascii="Arial" w:hAnsi="Arial" w:cs="Arial"/>
          <w:i/>
          <w:iCs/>
        </w:rPr>
        <w:t>ho we engaged</w:t>
      </w:r>
      <w:r w:rsidR="006F2022" w:rsidRPr="00550152">
        <w:rPr>
          <w:rFonts w:ascii="Arial" w:hAnsi="Arial" w:cs="Arial"/>
        </w:rPr>
        <w:t xml:space="preserve"> section.</w:t>
      </w:r>
      <w:r w:rsidR="00C919A2" w:rsidRPr="00550152">
        <w:rPr>
          <w:rFonts w:ascii="Arial" w:hAnsi="Arial" w:cs="Arial"/>
        </w:rPr>
        <w:t xml:space="preserve"> This is then followed by the </w:t>
      </w:r>
      <w:r w:rsidR="00C919A2" w:rsidRPr="00550152">
        <w:rPr>
          <w:rFonts w:ascii="Arial" w:hAnsi="Arial" w:cs="Arial"/>
          <w:i/>
          <w:iCs/>
        </w:rPr>
        <w:t>Engagement findings</w:t>
      </w:r>
      <w:r w:rsidR="006A42A3" w:rsidRPr="00550152">
        <w:rPr>
          <w:rFonts w:ascii="Arial" w:hAnsi="Arial" w:cs="Arial"/>
        </w:rPr>
        <w:t xml:space="preserve"> section</w:t>
      </w:r>
      <w:r w:rsidR="00C919A2" w:rsidRPr="00550152">
        <w:rPr>
          <w:rFonts w:ascii="Arial" w:hAnsi="Arial" w:cs="Arial"/>
        </w:rPr>
        <w:t xml:space="preserve">, which </w:t>
      </w:r>
      <w:r w:rsidR="005468EA" w:rsidRPr="00550152">
        <w:rPr>
          <w:rFonts w:ascii="Arial" w:hAnsi="Arial" w:cs="Arial"/>
        </w:rPr>
        <w:t>is divided into three sub-</w:t>
      </w:r>
      <w:r w:rsidR="00C919A2" w:rsidRPr="00550152">
        <w:rPr>
          <w:rFonts w:ascii="Arial" w:hAnsi="Arial" w:cs="Arial"/>
        </w:rPr>
        <w:t>section</w:t>
      </w:r>
      <w:r w:rsidR="00D72398" w:rsidRPr="00550152">
        <w:rPr>
          <w:rFonts w:ascii="Arial" w:hAnsi="Arial" w:cs="Arial"/>
        </w:rPr>
        <w:t>s</w:t>
      </w:r>
      <w:r w:rsidR="005468EA" w:rsidRPr="00550152">
        <w:rPr>
          <w:rFonts w:ascii="Arial" w:hAnsi="Arial" w:cs="Arial"/>
        </w:rPr>
        <w:t xml:space="preserve">: </w:t>
      </w:r>
      <w:r w:rsidR="005468EA" w:rsidRPr="00550152">
        <w:rPr>
          <w:rFonts w:ascii="Arial" w:hAnsi="Arial" w:cs="Arial"/>
          <w:i/>
          <w:iCs/>
        </w:rPr>
        <w:t>Analysis and reporting overview</w:t>
      </w:r>
      <w:r w:rsidR="00145D19" w:rsidRPr="00550152">
        <w:rPr>
          <w:rFonts w:ascii="Arial" w:hAnsi="Arial" w:cs="Arial"/>
          <w:i/>
          <w:iCs/>
        </w:rPr>
        <w:t xml:space="preserve"> </w:t>
      </w:r>
      <w:r w:rsidR="00145D19" w:rsidRPr="00550152">
        <w:rPr>
          <w:rFonts w:ascii="Arial" w:hAnsi="Arial" w:cs="Arial"/>
        </w:rPr>
        <w:t>describes how the analysis was completed</w:t>
      </w:r>
      <w:r w:rsidR="00314D95" w:rsidRPr="00550152">
        <w:rPr>
          <w:rFonts w:ascii="Arial" w:hAnsi="Arial" w:cs="Arial"/>
          <w:i/>
          <w:iCs/>
        </w:rPr>
        <w:t>; Overall concept plan assessment</w:t>
      </w:r>
      <w:r w:rsidR="00C13165" w:rsidRPr="00550152">
        <w:rPr>
          <w:rFonts w:ascii="Arial" w:hAnsi="Arial" w:cs="Arial"/>
        </w:rPr>
        <w:t xml:space="preserve"> presents</w:t>
      </w:r>
      <w:r w:rsidR="00D7599D" w:rsidRPr="00550152">
        <w:rPr>
          <w:rFonts w:ascii="Arial" w:hAnsi="Arial" w:cs="Arial"/>
        </w:rPr>
        <w:t xml:space="preserve"> the </w:t>
      </w:r>
      <w:r w:rsidR="00E17D8B" w:rsidRPr="00550152">
        <w:rPr>
          <w:rFonts w:ascii="Arial" w:hAnsi="Arial" w:cs="Arial"/>
        </w:rPr>
        <w:t>level of support for the overall concept plan (quantitative) and written opinions</w:t>
      </w:r>
      <w:r w:rsidR="00494B0D" w:rsidRPr="00550152">
        <w:rPr>
          <w:rFonts w:ascii="Arial" w:hAnsi="Arial" w:cs="Arial"/>
        </w:rPr>
        <w:t xml:space="preserve"> </w:t>
      </w:r>
      <w:r w:rsidR="00655076" w:rsidRPr="00550152">
        <w:rPr>
          <w:rFonts w:ascii="Arial" w:hAnsi="Arial" w:cs="Arial"/>
        </w:rPr>
        <w:t xml:space="preserve">synthesis </w:t>
      </w:r>
      <w:r w:rsidR="00494B0D" w:rsidRPr="00550152">
        <w:rPr>
          <w:rFonts w:ascii="Arial" w:hAnsi="Arial" w:cs="Arial"/>
        </w:rPr>
        <w:t>(qualitative)</w:t>
      </w:r>
      <w:r w:rsidR="00051E5B" w:rsidRPr="00550152">
        <w:rPr>
          <w:rFonts w:ascii="Arial" w:hAnsi="Arial" w:cs="Arial"/>
        </w:rPr>
        <w:t xml:space="preserve">; </w:t>
      </w:r>
      <w:r w:rsidR="00314D95" w:rsidRPr="00550152">
        <w:rPr>
          <w:rFonts w:ascii="Arial" w:hAnsi="Arial" w:cs="Arial"/>
          <w:i/>
          <w:iCs/>
        </w:rPr>
        <w:t>Look and feel of design assessment</w:t>
      </w:r>
      <w:r w:rsidR="00051E5B" w:rsidRPr="00550152">
        <w:rPr>
          <w:rFonts w:ascii="Arial" w:hAnsi="Arial" w:cs="Arial"/>
          <w:i/>
          <w:iCs/>
        </w:rPr>
        <w:t xml:space="preserve"> </w:t>
      </w:r>
      <w:r w:rsidR="00C13165" w:rsidRPr="00550152">
        <w:rPr>
          <w:rFonts w:ascii="Arial" w:hAnsi="Arial" w:cs="Arial"/>
        </w:rPr>
        <w:t xml:space="preserve">presents </w:t>
      </w:r>
      <w:r w:rsidR="00655076" w:rsidRPr="00550152">
        <w:rPr>
          <w:rFonts w:ascii="Arial" w:hAnsi="Arial" w:cs="Arial"/>
        </w:rPr>
        <w:t>the level of support for the look and feel of the concept plan (quantitative) and written opinions synthesis (qualitative)</w:t>
      </w:r>
      <w:r w:rsidR="00333430" w:rsidRPr="00550152">
        <w:rPr>
          <w:rFonts w:ascii="Arial" w:hAnsi="Arial" w:cs="Arial"/>
          <w:i/>
          <w:iCs/>
        </w:rPr>
        <w:t>.</w:t>
      </w:r>
      <w:r w:rsidR="00CE5A57" w:rsidRPr="00550152">
        <w:rPr>
          <w:rFonts w:ascii="Arial" w:hAnsi="Arial" w:cs="Arial"/>
        </w:rPr>
        <w:br w:type="page"/>
      </w:r>
    </w:p>
    <w:p w14:paraId="11917E0B" w14:textId="43D93FBA" w:rsidR="00184B66" w:rsidRPr="00550152" w:rsidRDefault="00A314A6" w:rsidP="00184B66">
      <w:pPr>
        <w:pStyle w:val="Heading2"/>
        <w:rPr>
          <w:rFonts w:cs="Arial"/>
        </w:rPr>
      </w:pPr>
      <w:bookmarkStart w:id="11" w:name="_Toc46150627"/>
      <w:r w:rsidRPr="00550152">
        <w:rPr>
          <w:rFonts w:cs="Arial"/>
        </w:rPr>
        <w:lastRenderedPageBreak/>
        <w:t>Process of engagement</w:t>
      </w:r>
      <w:r w:rsidR="00B62787" w:rsidRPr="00550152">
        <w:rPr>
          <w:rFonts w:cs="Arial"/>
        </w:rPr>
        <w:t xml:space="preserve"> O</w:t>
      </w:r>
      <w:r w:rsidRPr="00550152">
        <w:rPr>
          <w:rFonts w:cs="Arial"/>
        </w:rPr>
        <w:t>verview</w:t>
      </w:r>
      <w:bookmarkEnd w:id="11"/>
    </w:p>
    <w:p w14:paraId="7B69053C" w14:textId="6165A696" w:rsidR="00A314A6" w:rsidRPr="00550152" w:rsidRDefault="002B09A9" w:rsidP="00A314A6">
      <w:pPr>
        <w:rPr>
          <w:rFonts w:ascii="Arial" w:hAnsi="Arial" w:cs="Arial"/>
        </w:rPr>
      </w:pPr>
      <w:r>
        <w:rPr>
          <w:rFonts w:ascii="Arial" w:hAnsi="Arial" w:cs="Arial"/>
        </w:rPr>
        <w:br/>
      </w:r>
      <w:r w:rsidR="00A314A6" w:rsidRPr="00550152">
        <w:rPr>
          <w:rFonts w:ascii="Arial" w:hAnsi="Arial" w:cs="Arial"/>
        </w:rPr>
        <w:t>The following provides a summary of the activities and tools used to reach the community and seek input and feedback.</w:t>
      </w:r>
      <w:r>
        <w:rPr>
          <w:rFonts w:ascii="Arial" w:hAnsi="Arial" w:cs="Arial"/>
        </w:rPr>
        <w:br/>
      </w:r>
    </w:p>
    <w:tbl>
      <w:tblPr>
        <w:tblW w:w="9356" w:type="dxa"/>
        <w:tblBorders>
          <w:top w:val="single" w:sz="4" w:space="0" w:color="3B909A"/>
          <w:left w:val="single" w:sz="4" w:space="0" w:color="3B909A"/>
          <w:bottom w:val="single" w:sz="4" w:space="0" w:color="3B909A"/>
          <w:right w:val="single" w:sz="4" w:space="0" w:color="3B909A"/>
          <w:insideH w:val="single" w:sz="4" w:space="0" w:color="3B909A"/>
          <w:insideV w:val="single" w:sz="4" w:space="0" w:color="3B909A"/>
        </w:tblBorders>
        <w:tblCellMar>
          <w:left w:w="0" w:type="dxa"/>
          <w:right w:w="0" w:type="dxa"/>
        </w:tblCellMar>
        <w:tblLook w:val="0420" w:firstRow="1" w:lastRow="0" w:firstColumn="0" w:lastColumn="0" w:noHBand="0" w:noVBand="1"/>
      </w:tblPr>
      <w:tblGrid>
        <w:gridCol w:w="5954"/>
        <w:gridCol w:w="3402"/>
      </w:tblGrid>
      <w:tr w:rsidR="00F31F77" w:rsidRPr="00550152" w14:paraId="11CE8461" w14:textId="77777777" w:rsidTr="005B23C8">
        <w:trPr>
          <w:trHeight w:val="270"/>
        </w:trPr>
        <w:tc>
          <w:tcPr>
            <w:tcW w:w="5954" w:type="dxa"/>
            <w:shd w:val="clear" w:color="auto" w:fill="C5ECED"/>
            <w:tcMar>
              <w:top w:w="72" w:type="dxa"/>
              <w:left w:w="144" w:type="dxa"/>
              <w:bottom w:w="72" w:type="dxa"/>
              <w:right w:w="144" w:type="dxa"/>
            </w:tcMar>
            <w:vAlign w:val="center"/>
            <w:hideMark/>
          </w:tcPr>
          <w:p w14:paraId="1788A9D5" w14:textId="77777777" w:rsidR="00F31F77" w:rsidRPr="00550152" w:rsidRDefault="00F31F77" w:rsidP="00A361B9">
            <w:pPr>
              <w:pStyle w:val="TABLEHEADING"/>
              <w:rPr>
                <w:color w:val="3B909A"/>
              </w:rPr>
            </w:pPr>
            <w:r w:rsidRPr="00550152">
              <w:rPr>
                <w:color w:val="auto"/>
              </w:rPr>
              <w:t>Channel</w:t>
            </w:r>
          </w:p>
        </w:tc>
        <w:tc>
          <w:tcPr>
            <w:tcW w:w="3402" w:type="dxa"/>
            <w:shd w:val="clear" w:color="auto" w:fill="C5ECED"/>
            <w:tcMar>
              <w:top w:w="72" w:type="dxa"/>
              <w:left w:w="144" w:type="dxa"/>
              <w:bottom w:w="72" w:type="dxa"/>
              <w:right w:w="144" w:type="dxa"/>
            </w:tcMar>
            <w:vAlign w:val="center"/>
            <w:hideMark/>
          </w:tcPr>
          <w:p w14:paraId="70E81084" w14:textId="77777777" w:rsidR="00F31F77" w:rsidRPr="00550152" w:rsidRDefault="00F31F77" w:rsidP="00A361B9">
            <w:pPr>
              <w:pStyle w:val="TABLEHEADING"/>
              <w:rPr>
                <w:color w:val="3B909A"/>
              </w:rPr>
            </w:pPr>
            <w:r w:rsidRPr="00550152">
              <w:rPr>
                <w:color w:val="auto"/>
              </w:rPr>
              <w:t>Reach / Participants</w:t>
            </w:r>
          </w:p>
        </w:tc>
      </w:tr>
      <w:tr w:rsidR="00F31F77" w:rsidRPr="00550152" w14:paraId="01BAE9FB" w14:textId="77777777" w:rsidTr="005B23C8">
        <w:trPr>
          <w:trHeight w:val="22"/>
        </w:trPr>
        <w:tc>
          <w:tcPr>
            <w:tcW w:w="5954" w:type="dxa"/>
            <w:shd w:val="clear" w:color="auto" w:fill="auto"/>
            <w:tcMar>
              <w:top w:w="72" w:type="dxa"/>
              <w:left w:w="144" w:type="dxa"/>
              <w:bottom w:w="72" w:type="dxa"/>
              <w:right w:w="144" w:type="dxa"/>
            </w:tcMar>
            <w:hideMark/>
          </w:tcPr>
          <w:p w14:paraId="6C9D3903" w14:textId="3642F5B0" w:rsidR="00F31F77" w:rsidRPr="00550152" w:rsidRDefault="00F31F77" w:rsidP="00D918DD">
            <w:pPr>
              <w:spacing w:line="288" w:lineRule="auto"/>
              <w:rPr>
                <w:rFonts w:ascii="Arial" w:hAnsi="Arial" w:cs="Arial"/>
                <w:szCs w:val="36"/>
              </w:rPr>
            </w:pPr>
            <w:r w:rsidRPr="00550152">
              <w:rPr>
                <w:rFonts w:ascii="Arial" w:hAnsi="Arial" w:cs="Arial"/>
                <w:b/>
                <w:bCs/>
                <w:color w:val="000000"/>
                <w:szCs w:val="32"/>
              </w:rPr>
              <w:t>Advertising</w:t>
            </w:r>
          </w:p>
        </w:tc>
        <w:tc>
          <w:tcPr>
            <w:tcW w:w="3402" w:type="dxa"/>
            <w:shd w:val="clear" w:color="auto" w:fill="auto"/>
            <w:tcMar>
              <w:top w:w="72" w:type="dxa"/>
              <w:left w:w="144" w:type="dxa"/>
              <w:bottom w:w="72" w:type="dxa"/>
              <w:right w:w="144" w:type="dxa"/>
            </w:tcMar>
            <w:hideMark/>
          </w:tcPr>
          <w:p w14:paraId="4FA4D637" w14:textId="77777777" w:rsidR="00F31F77" w:rsidRPr="00550152" w:rsidRDefault="00F31F77" w:rsidP="00D918DD">
            <w:pPr>
              <w:spacing w:line="288" w:lineRule="auto"/>
              <w:rPr>
                <w:rFonts w:ascii="Arial" w:hAnsi="Arial" w:cs="Arial"/>
                <w:szCs w:val="36"/>
              </w:rPr>
            </w:pPr>
          </w:p>
        </w:tc>
      </w:tr>
      <w:tr w:rsidR="00F31F77" w:rsidRPr="00550152" w14:paraId="6125D652" w14:textId="77777777" w:rsidTr="005B23C8">
        <w:trPr>
          <w:trHeight w:val="472"/>
        </w:trPr>
        <w:tc>
          <w:tcPr>
            <w:tcW w:w="5954" w:type="dxa"/>
            <w:shd w:val="clear" w:color="auto" w:fill="auto"/>
            <w:tcMar>
              <w:top w:w="72" w:type="dxa"/>
              <w:left w:w="144" w:type="dxa"/>
              <w:bottom w:w="72" w:type="dxa"/>
              <w:right w:w="144" w:type="dxa"/>
            </w:tcMar>
          </w:tcPr>
          <w:p w14:paraId="7AAEE82B" w14:textId="77777777" w:rsidR="00F31F77" w:rsidRPr="00550152" w:rsidRDefault="00F31F77" w:rsidP="00D918DD">
            <w:pPr>
              <w:spacing w:line="288" w:lineRule="auto"/>
              <w:rPr>
                <w:rFonts w:ascii="Arial" w:hAnsi="Arial" w:cs="Arial"/>
                <w:bCs/>
                <w:color w:val="000000"/>
                <w:szCs w:val="32"/>
              </w:rPr>
            </w:pPr>
            <w:r w:rsidRPr="00550152">
              <w:rPr>
                <w:rFonts w:ascii="Arial" w:hAnsi="Arial" w:cs="Arial"/>
                <w:bCs/>
                <w:color w:val="000000"/>
                <w:szCs w:val="32"/>
              </w:rPr>
              <w:t>Postcard delivered to nearby residents</w:t>
            </w:r>
          </w:p>
        </w:tc>
        <w:tc>
          <w:tcPr>
            <w:tcW w:w="3402" w:type="dxa"/>
            <w:shd w:val="clear" w:color="auto" w:fill="auto"/>
            <w:tcMar>
              <w:top w:w="72" w:type="dxa"/>
              <w:left w:w="144" w:type="dxa"/>
              <w:bottom w:w="72" w:type="dxa"/>
              <w:right w:w="144" w:type="dxa"/>
            </w:tcMar>
          </w:tcPr>
          <w:p w14:paraId="230DBD59" w14:textId="77777777" w:rsidR="00F31F77" w:rsidRPr="00550152" w:rsidRDefault="00F31F77" w:rsidP="00D918DD">
            <w:pPr>
              <w:spacing w:line="288" w:lineRule="auto"/>
              <w:rPr>
                <w:rFonts w:ascii="Arial" w:hAnsi="Arial" w:cs="Arial"/>
                <w:color w:val="000000"/>
                <w:szCs w:val="32"/>
              </w:rPr>
            </w:pPr>
            <w:r w:rsidRPr="00550152">
              <w:rPr>
                <w:rFonts w:ascii="Arial" w:hAnsi="Arial" w:cs="Arial"/>
                <w:color w:val="000000"/>
                <w:szCs w:val="32"/>
              </w:rPr>
              <w:t>3,000</w:t>
            </w:r>
          </w:p>
        </w:tc>
      </w:tr>
      <w:tr w:rsidR="00F31F77" w:rsidRPr="00550152" w14:paraId="5F84F1C1" w14:textId="77777777" w:rsidTr="005B23C8">
        <w:trPr>
          <w:trHeight w:val="465"/>
        </w:trPr>
        <w:tc>
          <w:tcPr>
            <w:tcW w:w="5954" w:type="dxa"/>
            <w:shd w:val="clear" w:color="auto" w:fill="auto"/>
            <w:tcMar>
              <w:top w:w="72" w:type="dxa"/>
              <w:left w:w="144" w:type="dxa"/>
              <w:bottom w:w="72" w:type="dxa"/>
              <w:right w:w="144" w:type="dxa"/>
            </w:tcMar>
          </w:tcPr>
          <w:p w14:paraId="039C0393" w14:textId="77777777" w:rsidR="00F31F77" w:rsidRPr="00550152" w:rsidRDefault="00F31F77" w:rsidP="00D918DD">
            <w:pPr>
              <w:spacing w:line="288" w:lineRule="auto"/>
              <w:rPr>
                <w:rFonts w:ascii="Arial" w:hAnsi="Arial" w:cs="Arial"/>
                <w:b/>
                <w:bCs/>
                <w:color w:val="000000"/>
                <w:szCs w:val="32"/>
              </w:rPr>
            </w:pPr>
            <w:r w:rsidRPr="00550152">
              <w:rPr>
                <w:rFonts w:ascii="Arial" w:hAnsi="Arial" w:cs="Arial"/>
                <w:color w:val="000000"/>
                <w:szCs w:val="32"/>
              </w:rPr>
              <w:t xml:space="preserve">Emails to Have Your Say subscribers / sustainability newsletter </w:t>
            </w:r>
          </w:p>
        </w:tc>
        <w:tc>
          <w:tcPr>
            <w:tcW w:w="3402" w:type="dxa"/>
            <w:shd w:val="clear" w:color="auto" w:fill="auto"/>
            <w:tcMar>
              <w:top w:w="72" w:type="dxa"/>
              <w:left w:w="144" w:type="dxa"/>
              <w:bottom w:w="72" w:type="dxa"/>
              <w:right w:w="144" w:type="dxa"/>
            </w:tcMar>
          </w:tcPr>
          <w:p w14:paraId="1341D494" w14:textId="1AE7E2A0" w:rsidR="00F31F77" w:rsidRPr="00550152" w:rsidRDefault="00F31F77" w:rsidP="00D918DD">
            <w:pPr>
              <w:spacing w:line="288" w:lineRule="auto"/>
              <w:rPr>
                <w:rFonts w:ascii="Arial" w:hAnsi="Arial" w:cs="Arial"/>
                <w:color w:val="000000"/>
                <w:szCs w:val="32"/>
              </w:rPr>
            </w:pPr>
            <w:r w:rsidRPr="00550152">
              <w:rPr>
                <w:rFonts w:ascii="Arial" w:hAnsi="Arial" w:cs="Arial"/>
                <w:color w:val="000000"/>
                <w:szCs w:val="32"/>
              </w:rPr>
              <w:t>Approx</w:t>
            </w:r>
            <w:r w:rsidR="00B07D13" w:rsidRPr="00550152">
              <w:rPr>
                <w:rFonts w:ascii="Arial" w:hAnsi="Arial" w:cs="Arial"/>
                <w:color w:val="000000"/>
                <w:szCs w:val="32"/>
              </w:rPr>
              <w:t>imately</w:t>
            </w:r>
            <w:r w:rsidRPr="00550152">
              <w:rPr>
                <w:rFonts w:ascii="Arial" w:hAnsi="Arial" w:cs="Arial"/>
                <w:color w:val="000000"/>
                <w:szCs w:val="32"/>
              </w:rPr>
              <w:t xml:space="preserve"> 5,300</w:t>
            </w:r>
          </w:p>
        </w:tc>
      </w:tr>
      <w:tr w:rsidR="00F31F77" w:rsidRPr="00550152" w14:paraId="36D1CB86" w14:textId="77777777" w:rsidTr="005B23C8">
        <w:trPr>
          <w:trHeight w:val="22"/>
        </w:trPr>
        <w:tc>
          <w:tcPr>
            <w:tcW w:w="5954" w:type="dxa"/>
            <w:shd w:val="clear" w:color="auto" w:fill="auto"/>
            <w:tcMar>
              <w:top w:w="72" w:type="dxa"/>
              <w:left w:w="144" w:type="dxa"/>
              <w:bottom w:w="72" w:type="dxa"/>
              <w:right w:w="144" w:type="dxa"/>
            </w:tcMar>
          </w:tcPr>
          <w:p w14:paraId="2C975CC8" w14:textId="2C602CB3" w:rsidR="00F31F77" w:rsidRPr="00550152" w:rsidRDefault="00F31F77" w:rsidP="00487B2F">
            <w:pPr>
              <w:spacing w:line="288" w:lineRule="auto"/>
              <w:rPr>
                <w:rFonts w:ascii="Arial" w:hAnsi="Arial" w:cs="Arial"/>
                <w:color w:val="000000"/>
                <w:szCs w:val="32"/>
              </w:rPr>
            </w:pPr>
            <w:r w:rsidRPr="00550152">
              <w:rPr>
                <w:rFonts w:ascii="Arial" w:hAnsi="Arial" w:cs="Arial"/>
                <w:color w:val="000000"/>
                <w:szCs w:val="32"/>
              </w:rPr>
              <w:t xml:space="preserve">Social media – Facebook, Twitter </w:t>
            </w:r>
          </w:p>
        </w:tc>
        <w:tc>
          <w:tcPr>
            <w:tcW w:w="3402" w:type="dxa"/>
            <w:shd w:val="clear" w:color="auto" w:fill="auto"/>
            <w:tcMar>
              <w:top w:w="72" w:type="dxa"/>
              <w:left w:w="144" w:type="dxa"/>
              <w:bottom w:w="72" w:type="dxa"/>
              <w:right w:w="144" w:type="dxa"/>
            </w:tcMar>
          </w:tcPr>
          <w:p w14:paraId="45CF252B" w14:textId="77777777" w:rsidR="00F31F77" w:rsidRPr="00550152" w:rsidRDefault="00F31F77" w:rsidP="00D918DD">
            <w:pPr>
              <w:spacing w:line="288" w:lineRule="auto"/>
              <w:rPr>
                <w:rFonts w:ascii="Arial" w:hAnsi="Arial" w:cs="Arial"/>
                <w:color w:val="000000"/>
                <w:szCs w:val="32"/>
              </w:rPr>
            </w:pPr>
            <w:r w:rsidRPr="00550152">
              <w:rPr>
                <w:rFonts w:ascii="Arial" w:hAnsi="Arial" w:cs="Arial"/>
                <w:color w:val="000000"/>
                <w:szCs w:val="32"/>
              </w:rPr>
              <w:t>3,416 people reached and 114 engagements</w:t>
            </w:r>
          </w:p>
        </w:tc>
      </w:tr>
      <w:tr w:rsidR="00F31F77" w:rsidRPr="00550152" w14:paraId="37AF12A9" w14:textId="77777777" w:rsidTr="005B23C8">
        <w:trPr>
          <w:trHeight w:val="561"/>
        </w:trPr>
        <w:tc>
          <w:tcPr>
            <w:tcW w:w="5954" w:type="dxa"/>
            <w:shd w:val="clear" w:color="auto" w:fill="auto"/>
            <w:tcMar>
              <w:top w:w="72" w:type="dxa"/>
              <w:left w:w="144" w:type="dxa"/>
              <w:bottom w:w="72" w:type="dxa"/>
              <w:right w:w="144" w:type="dxa"/>
            </w:tcMar>
            <w:hideMark/>
          </w:tcPr>
          <w:p w14:paraId="2979928C" w14:textId="77777777" w:rsidR="00F31F77" w:rsidRPr="00550152" w:rsidRDefault="00F31F77" w:rsidP="00D918DD">
            <w:pPr>
              <w:spacing w:line="288" w:lineRule="auto"/>
              <w:rPr>
                <w:rFonts w:ascii="Arial" w:hAnsi="Arial" w:cs="Arial"/>
                <w:szCs w:val="36"/>
              </w:rPr>
            </w:pPr>
            <w:r w:rsidRPr="00550152">
              <w:rPr>
                <w:rFonts w:ascii="Arial" w:hAnsi="Arial" w:cs="Arial"/>
                <w:b/>
                <w:bCs/>
                <w:color w:val="000000"/>
                <w:szCs w:val="32"/>
              </w:rPr>
              <w:t xml:space="preserve">Drop-in session </w:t>
            </w:r>
          </w:p>
        </w:tc>
        <w:tc>
          <w:tcPr>
            <w:tcW w:w="3402" w:type="dxa"/>
            <w:shd w:val="clear" w:color="auto" w:fill="auto"/>
            <w:tcMar>
              <w:top w:w="72" w:type="dxa"/>
              <w:left w:w="144" w:type="dxa"/>
              <w:bottom w:w="72" w:type="dxa"/>
              <w:right w:w="144" w:type="dxa"/>
            </w:tcMar>
            <w:hideMark/>
          </w:tcPr>
          <w:p w14:paraId="37F7C78C" w14:textId="1473F5EB" w:rsidR="00F31F77" w:rsidRPr="00550152" w:rsidRDefault="00340FA1" w:rsidP="00D918DD">
            <w:pPr>
              <w:spacing w:line="288" w:lineRule="auto"/>
              <w:rPr>
                <w:rFonts w:ascii="Arial" w:hAnsi="Arial" w:cs="Arial"/>
                <w:szCs w:val="36"/>
              </w:rPr>
            </w:pPr>
            <w:r w:rsidRPr="00550152">
              <w:rPr>
                <w:rFonts w:ascii="Arial" w:hAnsi="Arial" w:cs="Arial"/>
                <w:color w:val="000000"/>
                <w:szCs w:val="32"/>
              </w:rPr>
              <w:t xml:space="preserve">Approximately </w:t>
            </w:r>
            <w:r w:rsidR="00F31F77" w:rsidRPr="00550152">
              <w:rPr>
                <w:rFonts w:ascii="Arial" w:hAnsi="Arial" w:cs="Arial"/>
                <w:color w:val="000000"/>
                <w:szCs w:val="32"/>
              </w:rPr>
              <w:t xml:space="preserve">30 participants </w:t>
            </w:r>
          </w:p>
        </w:tc>
      </w:tr>
      <w:tr w:rsidR="00F31F77" w:rsidRPr="00550152" w14:paraId="5992F5D9" w14:textId="77777777" w:rsidTr="005B23C8">
        <w:trPr>
          <w:trHeight w:val="179"/>
        </w:trPr>
        <w:tc>
          <w:tcPr>
            <w:tcW w:w="5954" w:type="dxa"/>
            <w:shd w:val="clear" w:color="auto" w:fill="auto"/>
            <w:tcMar>
              <w:top w:w="72" w:type="dxa"/>
              <w:left w:w="144" w:type="dxa"/>
              <w:bottom w:w="72" w:type="dxa"/>
              <w:right w:w="144" w:type="dxa"/>
            </w:tcMar>
            <w:hideMark/>
          </w:tcPr>
          <w:p w14:paraId="526BBE33" w14:textId="040AAD45" w:rsidR="00F31F77" w:rsidRPr="00550152" w:rsidRDefault="00F31F77" w:rsidP="00D918DD">
            <w:pPr>
              <w:spacing w:line="288" w:lineRule="auto"/>
              <w:rPr>
                <w:rFonts w:ascii="Arial" w:hAnsi="Arial" w:cs="Arial"/>
                <w:szCs w:val="36"/>
              </w:rPr>
            </w:pPr>
            <w:r w:rsidRPr="00550152">
              <w:rPr>
                <w:rFonts w:ascii="Arial" w:hAnsi="Arial" w:cs="Arial"/>
                <w:b/>
                <w:bCs/>
                <w:color w:val="000000"/>
                <w:szCs w:val="32"/>
              </w:rPr>
              <w:t>Survey</w:t>
            </w:r>
          </w:p>
          <w:p w14:paraId="0A6C9E72" w14:textId="77777777" w:rsidR="00F31F77" w:rsidRPr="00550152" w:rsidRDefault="00F31F77" w:rsidP="00D918DD">
            <w:pPr>
              <w:spacing w:line="288" w:lineRule="auto"/>
              <w:rPr>
                <w:rFonts w:ascii="Arial" w:hAnsi="Arial" w:cs="Arial"/>
                <w:szCs w:val="36"/>
              </w:rPr>
            </w:pPr>
            <w:r w:rsidRPr="00550152">
              <w:rPr>
                <w:rFonts w:ascii="Arial" w:hAnsi="Arial" w:cs="Arial"/>
                <w:color w:val="000000"/>
                <w:szCs w:val="32"/>
              </w:rPr>
              <w:t xml:space="preserve">Online responses via Have Your Say </w:t>
            </w:r>
          </w:p>
        </w:tc>
        <w:tc>
          <w:tcPr>
            <w:tcW w:w="3402" w:type="dxa"/>
            <w:shd w:val="clear" w:color="auto" w:fill="auto"/>
            <w:tcMar>
              <w:top w:w="72" w:type="dxa"/>
              <w:left w:w="144" w:type="dxa"/>
              <w:bottom w:w="72" w:type="dxa"/>
              <w:right w:w="144" w:type="dxa"/>
            </w:tcMar>
            <w:hideMark/>
          </w:tcPr>
          <w:p w14:paraId="4C49272B" w14:textId="77777777" w:rsidR="00F23CCD" w:rsidRPr="00550152" w:rsidRDefault="00F23CCD" w:rsidP="00D918DD">
            <w:pPr>
              <w:spacing w:line="288" w:lineRule="auto"/>
              <w:rPr>
                <w:rFonts w:ascii="Arial" w:hAnsi="Arial" w:cs="Arial"/>
                <w:color w:val="000000"/>
                <w:szCs w:val="32"/>
              </w:rPr>
            </w:pPr>
          </w:p>
          <w:p w14:paraId="4EEC4800" w14:textId="234C0B83" w:rsidR="00F31F77" w:rsidRPr="00550152" w:rsidRDefault="00F31F77" w:rsidP="00D918DD">
            <w:pPr>
              <w:spacing w:line="288" w:lineRule="auto"/>
              <w:rPr>
                <w:rFonts w:ascii="Arial" w:hAnsi="Arial" w:cs="Arial"/>
                <w:szCs w:val="36"/>
              </w:rPr>
            </w:pPr>
            <w:r w:rsidRPr="00550152">
              <w:rPr>
                <w:rFonts w:ascii="Arial" w:hAnsi="Arial" w:cs="Arial"/>
                <w:color w:val="000000"/>
                <w:szCs w:val="32"/>
              </w:rPr>
              <w:t>2</w:t>
            </w:r>
            <w:r w:rsidR="009A6052" w:rsidRPr="00550152">
              <w:rPr>
                <w:rFonts w:ascii="Arial" w:hAnsi="Arial" w:cs="Arial"/>
                <w:color w:val="000000"/>
                <w:szCs w:val="32"/>
              </w:rPr>
              <w:t>71</w:t>
            </w:r>
            <w:r w:rsidRPr="00550152">
              <w:rPr>
                <w:rFonts w:ascii="Arial" w:hAnsi="Arial" w:cs="Arial"/>
                <w:color w:val="000000"/>
                <w:szCs w:val="32"/>
              </w:rPr>
              <w:t xml:space="preserve"> completed surveys</w:t>
            </w:r>
          </w:p>
        </w:tc>
      </w:tr>
      <w:tr w:rsidR="009209BB" w:rsidRPr="00550152" w14:paraId="3C6FCC7E" w14:textId="77777777" w:rsidTr="005B23C8">
        <w:trPr>
          <w:trHeight w:val="179"/>
        </w:trPr>
        <w:tc>
          <w:tcPr>
            <w:tcW w:w="5954" w:type="dxa"/>
            <w:shd w:val="clear" w:color="auto" w:fill="auto"/>
            <w:tcMar>
              <w:top w:w="72" w:type="dxa"/>
              <w:left w:w="144" w:type="dxa"/>
              <w:bottom w:w="72" w:type="dxa"/>
              <w:right w:w="144" w:type="dxa"/>
            </w:tcMar>
          </w:tcPr>
          <w:p w14:paraId="7BC3A67E" w14:textId="77777777" w:rsidR="009209BB" w:rsidRPr="00550152" w:rsidRDefault="003A4A76" w:rsidP="00D918DD">
            <w:pPr>
              <w:spacing w:line="288" w:lineRule="auto"/>
              <w:rPr>
                <w:rFonts w:ascii="Arial" w:hAnsi="Arial" w:cs="Arial"/>
                <w:b/>
                <w:bCs/>
                <w:color w:val="000000"/>
                <w:szCs w:val="32"/>
              </w:rPr>
            </w:pPr>
            <w:r w:rsidRPr="00550152">
              <w:rPr>
                <w:rFonts w:ascii="Arial" w:hAnsi="Arial" w:cs="Arial"/>
                <w:b/>
                <w:bCs/>
                <w:color w:val="000000"/>
                <w:szCs w:val="32"/>
              </w:rPr>
              <w:t>Independent responses</w:t>
            </w:r>
          </w:p>
          <w:p w14:paraId="4F593735" w14:textId="641340A5" w:rsidR="003A4A76" w:rsidRPr="00550152" w:rsidRDefault="003A4A76" w:rsidP="00D918DD">
            <w:pPr>
              <w:spacing w:line="288" w:lineRule="auto"/>
              <w:rPr>
                <w:rFonts w:ascii="Arial" w:hAnsi="Arial" w:cs="Arial"/>
                <w:color w:val="000000"/>
                <w:szCs w:val="32"/>
              </w:rPr>
            </w:pPr>
            <w:r w:rsidRPr="00550152">
              <w:rPr>
                <w:rFonts w:ascii="Arial" w:hAnsi="Arial" w:cs="Arial"/>
                <w:color w:val="000000"/>
                <w:szCs w:val="32"/>
              </w:rPr>
              <w:t>Written emails and social media comments</w:t>
            </w:r>
          </w:p>
        </w:tc>
        <w:tc>
          <w:tcPr>
            <w:tcW w:w="3402" w:type="dxa"/>
            <w:shd w:val="clear" w:color="auto" w:fill="auto"/>
            <w:tcMar>
              <w:top w:w="72" w:type="dxa"/>
              <w:left w:w="144" w:type="dxa"/>
              <w:bottom w:w="72" w:type="dxa"/>
              <w:right w:w="144" w:type="dxa"/>
            </w:tcMar>
          </w:tcPr>
          <w:p w14:paraId="08ABC4AD" w14:textId="77777777" w:rsidR="00BC5FDF" w:rsidRPr="00550152" w:rsidRDefault="00BC5FDF" w:rsidP="00D918DD">
            <w:pPr>
              <w:spacing w:line="288" w:lineRule="auto"/>
              <w:rPr>
                <w:rFonts w:ascii="Arial" w:hAnsi="Arial" w:cs="Arial"/>
                <w:color w:val="000000"/>
                <w:szCs w:val="32"/>
              </w:rPr>
            </w:pPr>
          </w:p>
          <w:p w14:paraId="2CA7CCFD" w14:textId="166DADA8" w:rsidR="003A4A76" w:rsidRPr="00550152" w:rsidRDefault="003A4A76" w:rsidP="00D918DD">
            <w:pPr>
              <w:spacing w:line="288" w:lineRule="auto"/>
              <w:rPr>
                <w:rFonts w:ascii="Arial" w:hAnsi="Arial" w:cs="Arial"/>
                <w:color w:val="000000"/>
                <w:szCs w:val="32"/>
              </w:rPr>
            </w:pPr>
            <w:r w:rsidRPr="00550152">
              <w:rPr>
                <w:rFonts w:ascii="Arial" w:hAnsi="Arial" w:cs="Arial"/>
                <w:color w:val="000000"/>
                <w:szCs w:val="32"/>
              </w:rPr>
              <w:t>4 emails and 1 social media comment</w:t>
            </w:r>
          </w:p>
        </w:tc>
      </w:tr>
    </w:tbl>
    <w:p w14:paraId="7F992AC1" w14:textId="18911081" w:rsidR="00646387" w:rsidRPr="00646387" w:rsidRDefault="00836236" w:rsidP="00646387">
      <w:pPr>
        <w:rPr>
          <w:rFonts w:ascii="Arial" w:hAnsi="Arial" w:cs="Arial"/>
        </w:rPr>
      </w:pPr>
      <w:r w:rsidRPr="00550152">
        <w:rPr>
          <w:rFonts w:ascii="Arial" w:hAnsi="Arial" w:cs="Arial"/>
        </w:rPr>
        <w:br w:type="page"/>
      </w:r>
      <w:bookmarkStart w:id="12" w:name="_Toc46150628"/>
    </w:p>
    <w:p w14:paraId="2FC47648" w14:textId="2FD7A9C8" w:rsidR="00202F11" w:rsidRPr="00550152" w:rsidRDefault="00202F11" w:rsidP="00202F11">
      <w:pPr>
        <w:pStyle w:val="Heading1"/>
        <w:rPr>
          <w:rFonts w:cs="Arial"/>
        </w:rPr>
      </w:pPr>
      <w:r w:rsidRPr="00550152">
        <w:rPr>
          <w:rFonts w:cs="Arial"/>
        </w:rPr>
        <w:lastRenderedPageBreak/>
        <w:t>Who we engaged</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7DDE4"/>
        <w:tblLook w:val="04A0" w:firstRow="1" w:lastRow="0" w:firstColumn="1" w:lastColumn="0" w:noHBand="0" w:noVBand="1"/>
      </w:tblPr>
      <w:tblGrid>
        <w:gridCol w:w="8996"/>
      </w:tblGrid>
      <w:tr w:rsidR="00202F11" w:rsidRPr="00550152" w14:paraId="5CE0DE98" w14:textId="77777777" w:rsidTr="00956693">
        <w:tc>
          <w:tcPr>
            <w:tcW w:w="8996" w:type="dxa"/>
            <w:shd w:val="clear" w:color="auto" w:fill="A7DDE4"/>
          </w:tcPr>
          <w:p w14:paraId="1EFA6573" w14:textId="77777777" w:rsidR="00202F11" w:rsidRPr="00550152" w:rsidRDefault="00202F11" w:rsidP="00956693">
            <w:pPr>
              <w:rPr>
                <w:rFonts w:ascii="Arial" w:hAnsi="Arial" w:cs="Arial"/>
                <w:color w:val="323E4F" w:themeColor="text2" w:themeShade="BF"/>
                <w:lang w:val="en-NZ" w:eastAsia="en-NZ"/>
              </w:rPr>
            </w:pPr>
            <w:r w:rsidRPr="00550152">
              <w:rPr>
                <w:rFonts w:ascii="Arial" w:hAnsi="Arial" w:cs="Arial"/>
                <w:b/>
                <w:color w:val="323E4F" w:themeColor="text2" w:themeShade="BF"/>
                <w:lang w:val="en-NZ" w:eastAsia="en-NZ"/>
              </w:rPr>
              <w:t>Summary of respondent characteristics:</w:t>
            </w:r>
          </w:p>
          <w:p w14:paraId="0712B696" w14:textId="40838273" w:rsidR="00202F11" w:rsidRPr="00550152" w:rsidRDefault="00202F11" w:rsidP="00956693">
            <w:pPr>
              <w:pStyle w:val="ListParagraph"/>
              <w:numPr>
                <w:ilvl w:val="0"/>
                <w:numId w:val="11"/>
              </w:numPr>
              <w:rPr>
                <w:rFonts w:ascii="Arial" w:hAnsi="Arial" w:cs="Arial"/>
                <w:lang w:val="en-NZ" w:eastAsia="en-NZ"/>
              </w:rPr>
            </w:pPr>
            <w:r w:rsidRPr="00550152">
              <w:rPr>
                <w:rFonts w:ascii="Arial" w:hAnsi="Arial" w:cs="Arial"/>
                <w:lang w:val="en-NZ" w:eastAsia="en-NZ"/>
              </w:rPr>
              <w:t xml:space="preserve">Over 50% of respondents live in the City of Port Phillip, use the St Kilda Botanical Gardens or </w:t>
            </w:r>
            <w:r w:rsidR="008D4D7B" w:rsidRPr="00550152">
              <w:rPr>
                <w:rFonts w:ascii="Arial" w:hAnsi="Arial" w:cs="Arial"/>
                <w:lang w:val="en-NZ" w:eastAsia="en-NZ"/>
              </w:rPr>
              <w:t>use the</w:t>
            </w:r>
            <w:r w:rsidRPr="00550152">
              <w:rPr>
                <w:rFonts w:ascii="Arial" w:hAnsi="Arial" w:cs="Arial"/>
                <w:lang w:val="en-NZ" w:eastAsia="en-NZ"/>
              </w:rPr>
              <w:t xml:space="preserve"> EcoCentre</w:t>
            </w:r>
          </w:p>
          <w:p w14:paraId="73F348BE" w14:textId="3B7AFA6D" w:rsidR="00202F11" w:rsidRPr="00550152" w:rsidRDefault="00202F11" w:rsidP="00956693">
            <w:pPr>
              <w:pStyle w:val="ListParagraph"/>
              <w:numPr>
                <w:ilvl w:val="0"/>
                <w:numId w:val="11"/>
              </w:numPr>
              <w:rPr>
                <w:rFonts w:ascii="Arial" w:hAnsi="Arial" w:cs="Arial"/>
                <w:lang w:val="en-NZ" w:eastAsia="en-NZ"/>
              </w:rPr>
            </w:pPr>
            <w:r w:rsidRPr="00550152">
              <w:rPr>
                <w:rFonts w:ascii="Arial" w:hAnsi="Arial" w:cs="Arial"/>
                <w:lang w:val="en-NZ" w:eastAsia="en-NZ"/>
              </w:rPr>
              <w:t>Sixty per</w:t>
            </w:r>
            <w:r w:rsidR="00357A15" w:rsidRPr="00550152">
              <w:rPr>
                <w:rFonts w:ascii="Arial" w:hAnsi="Arial" w:cs="Arial"/>
                <w:lang w:val="en-NZ" w:eastAsia="en-NZ"/>
              </w:rPr>
              <w:t xml:space="preserve"> </w:t>
            </w:r>
            <w:r w:rsidRPr="00550152">
              <w:rPr>
                <w:rFonts w:ascii="Arial" w:hAnsi="Arial" w:cs="Arial"/>
                <w:lang w:val="en-NZ" w:eastAsia="en-NZ"/>
              </w:rPr>
              <w:t>cent of respondents were female</w:t>
            </w:r>
          </w:p>
          <w:p w14:paraId="573AA053" w14:textId="77777777" w:rsidR="00202F11" w:rsidRPr="00550152" w:rsidRDefault="00202F11" w:rsidP="00956693">
            <w:pPr>
              <w:pStyle w:val="ListParagraph"/>
              <w:numPr>
                <w:ilvl w:val="0"/>
                <w:numId w:val="11"/>
              </w:numPr>
              <w:rPr>
                <w:rFonts w:ascii="Arial" w:hAnsi="Arial" w:cs="Arial"/>
                <w:color w:val="323E4F" w:themeColor="text2" w:themeShade="BF"/>
                <w:lang w:val="en-NZ" w:eastAsia="en-NZ"/>
              </w:rPr>
            </w:pPr>
            <w:r w:rsidRPr="00550152">
              <w:rPr>
                <w:rFonts w:ascii="Arial" w:hAnsi="Arial" w:cs="Arial"/>
              </w:rPr>
              <w:t>Nearly 75% of respondents were aged between 35 and 69 years of age</w:t>
            </w:r>
          </w:p>
          <w:p w14:paraId="7F25815E" w14:textId="77777777" w:rsidR="00202F11" w:rsidRPr="00550152" w:rsidRDefault="00202F11" w:rsidP="00956693">
            <w:pPr>
              <w:pStyle w:val="ListParagraph"/>
              <w:numPr>
                <w:ilvl w:val="0"/>
                <w:numId w:val="11"/>
              </w:numPr>
              <w:rPr>
                <w:rFonts w:ascii="Arial" w:hAnsi="Arial" w:cs="Arial"/>
              </w:rPr>
            </w:pPr>
            <w:r w:rsidRPr="00550152">
              <w:rPr>
                <w:rFonts w:ascii="Arial" w:hAnsi="Arial" w:cs="Arial"/>
              </w:rPr>
              <w:t>Word of mouth was the most common way for respondents to hear about the consultation, accounting for 42% of respondents.</w:t>
            </w:r>
          </w:p>
        </w:tc>
      </w:tr>
    </w:tbl>
    <w:p w14:paraId="39C85957" w14:textId="77777777" w:rsidR="00202F11" w:rsidRPr="00550152" w:rsidRDefault="00202F11" w:rsidP="00202F11">
      <w:pPr>
        <w:pStyle w:val="Heading3"/>
        <w:rPr>
          <w:rFonts w:cs="Arial"/>
        </w:rPr>
      </w:pPr>
      <w:bookmarkStart w:id="13" w:name="_Toc46150629"/>
      <w:r w:rsidRPr="00550152">
        <w:rPr>
          <w:rFonts w:cs="Arial"/>
        </w:rPr>
        <w:t>Connection to EcoCentre</w:t>
      </w:r>
      <w:bookmarkEnd w:id="13"/>
    </w:p>
    <w:p w14:paraId="56183C91" w14:textId="3EED1C32" w:rsidR="00202F11" w:rsidRPr="00550152" w:rsidRDefault="00202F11" w:rsidP="00202F11">
      <w:pPr>
        <w:rPr>
          <w:rFonts w:ascii="Arial" w:hAnsi="Arial" w:cs="Arial"/>
        </w:rPr>
      </w:pPr>
      <w:r w:rsidRPr="00550152">
        <w:rPr>
          <w:rFonts w:ascii="Arial" w:hAnsi="Arial" w:cs="Arial"/>
        </w:rPr>
        <w:t xml:space="preserve">Respondents were asked: </w:t>
      </w:r>
      <w:r w:rsidRPr="00550152">
        <w:rPr>
          <w:rFonts w:ascii="Arial" w:hAnsi="Arial" w:cs="Arial"/>
          <w:i/>
          <w:iCs/>
        </w:rPr>
        <w:t>what is your connection to the EcoCentre redevelopment?</w:t>
      </w:r>
      <w:r w:rsidRPr="00550152">
        <w:rPr>
          <w:rFonts w:ascii="Arial" w:hAnsi="Arial" w:cs="Arial"/>
        </w:rPr>
        <w:t xml:space="preserve"> Select all that apply.</w:t>
      </w:r>
      <w:r w:rsidR="002B09A9">
        <w:rPr>
          <w:rFonts w:ascii="Arial" w:hAnsi="Arial" w:cs="Arial"/>
        </w:rPr>
        <w:br/>
      </w:r>
    </w:p>
    <w:p w14:paraId="7AD857F8" w14:textId="57D8DFA1" w:rsidR="00202F11" w:rsidRPr="00550152" w:rsidRDefault="00C13881" w:rsidP="00202F11">
      <w:pPr>
        <w:rPr>
          <w:rFonts w:ascii="Arial" w:hAnsi="Arial" w:cs="Arial"/>
        </w:rPr>
      </w:pPr>
      <w:r w:rsidRPr="00550152">
        <w:rPr>
          <w:rFonts w:ascii="Arial" w:hAnsi="Arial" w:cs="Arial"/>
        </w:rPr>
        <w:t>Fifty-nine per cent</w:t>
      </w:r>
      <w:r w:rsidR="00202F11" w:rsidRPr="00550152">
        <w:rPr>
          <w:rFonts w:ascii="Arial" w:hAnsi="Arial" w:cs="Arial"/>
        </w:rPr>
        <w:t xml:space="preserve"> of respondent</w:t>
      </w:r>
      <w:r w:rsidR="00262F23" w:rsidRPr="00550152">
        <w:rPr>
          <w:rFonts w:ascii="Arial" w:hAnsi="Arial" w:cs="Arial"/>
        </w:rPr>
        <w:t>s</w:t>
      </w:r>
      <w:r w:rsidR="00202F11" w:rsidRPr="00550152">
        <w:rPr>
          <w:rFonts w:ascii="Arial" w:hAnsi="Arial" w:cs="Arial"/>
        </w:rPr>
        <w:t xml:space="preserve"> live within the City of Port Phillip. </w:t>
      </w:r>
      <w:r w:rsidR="006775FF" w:rsidRPr="00550152">
        <w:rPr>
          <w:rFonts w:ascii="Arial" w:hAnsi="Arial" w:cs="Arial"/>
        </w:rPr>
        <w:t>Fifty-four per cent of respondents</w:t>
      </w:r>
      <w:r w:rsidR="00202F11" w:rsidRPr="00550152">
        <w:rPr>
          <w:rFonts w:ascii="Arial" w:hAnsi="Arial" w:cs="Arial"/>
        </w:rPr>
        <w:t xml:space="preserve"> use the St Kilda Botanical Gardens or are EcoCentre </w:t>
      </w:r>
      <w:r w:rsidR="007A65D9" w:rsidRPr="00550152">
        <w:rPr>
          <w:rFonts w:ascii="Arial" w:hAnsi="Arial" w:cs="Arial"/>
        </w:rPr>
        <w:t>u</w:t>
      </w:r>
      <w:r w:rsidR="00202F11" w:rsidRPr="00550152">
        <w:rPr>
          <w:rFonts w:ascii="Arial" w:hAnsi="Arial" w:cs="Arial"/>
        </w:rPr>
        <w:t>sers</w:t>
      </w:r>
      <w:r w:rsidR="00B65132" w:rsidRPr="00550152">
        <w:rPr>
          <w:rFonts w:ascii="Arial" w:hAnsi="Arial" w:cs="Arial"/>
        </w:rPr>
        <w:t>.</w:t>
      </w:r>
      <w:r w:rsidR="001159F8" w:rsidRPr="00550152">
        <w:rPr>
          <w:rFonts w:ascii="Arial" w:hAnsi="Arial" w:cs="Arial"/>
        </w:rPr>
        <w:t xml:space="preserve"> </w:t>
      </w:r>
      <w:r w:rsidR="00841D42" w:rsidRPr="00550152">
        <w:rPr>
          <w:rFonts w:ascii="Arial" w:hAnsi="Arial" w:cs="Arial"/>
        </w:rPr>
        <w:t>Fewer respondents were in these categories</w:t>
      </w:r>
      <w:r w:rsidR="008D1898" w:rsidRPr="00550152">
        <w:rPr>
          <w:rFonts w:ascii="Arial" w:hAnsi="Arial" w:cs="Arial"/>
        </w:rPr>
        <w:t>:</w:t>
      </w:r>
      <w:r w:rsidR="00202F11" w:rsidRPr="00550152">
        <w:rPr>
          <w:rFonts w:ascii="Arial" w:hAnsi="Arial" w:cs="Arial"/>
        </w:rPr>
        <w:t xml:space="preserve"> live in</w:t>
      </w:r>
      <w:r w:rsidR="00262F23" w:rsidRPr="00550152">
        <w:rPr>
          <w:rFonts w:ascii="Arial" w:hAnsi="Arial" w:cs="Arial"/>
        </w:rPr>
        <w:t xml:space="preserve"> </w:t>
      </w:r>
      <w:r w:rsidR="00202F11" w:rsidRPr="00550152">
        <w:rPr>
          <w:rFonts w:ascii="Arial" w:hAnsi="Arial" w:cs="Arial"/>
        </w:rPr>
        <w:t>nearby street (27%); work in the City of Port Phillip (21%); or other (16%).</w:t>
      </w:r>
    </w:p>
    <w:p w14:paraId="041AA0FC" w14:textId="31EEC867" w:rsidR="00202F11" w:rsidRPr="00550152" w:rsidRDefault="00202F11" w:rsidP="00767EBB">
      <w:pPr>
        <w:rPr>
          <w:rFonts w:ascii="Arial" w:hAnsi="Arial" w:cs="Arial"/>
        </w:rPr>
      </w:pPr>
      <w:r w:rsidRPr="00550152">
        <w:rPr>
          <w:rFonts w:ascii="Arial" w:hAnsi="Arial" w:cs="Arial"/>
          <w:noProof/>
        </w:rPr>
        <w:drawing>
          <wp:inline distT="0" distB="0" distL="0" distR="0" wp14:anchorId="1A70B1E3" wp14:editId="236FCB51">
            <wp:extent cx="5759450" cy="3240000"/>
            <wp:effectExtent l="0" t="0" r="0" b="0"/>
            <wp:docPr id="9" name="Chart 9" descr="Chart showing respondents connection to the EcoCentre redevelopment. 59% Live in City of Port Phillip, 54% use the St Kilda Botanical Gardens, 54% EcoCentre user, 27% live in nearby street, 21% work in the City of Port Phillip, 16% other.&#10;&#10;">
              <a:extLst xmlns:a="http://schemas.openxmlformats.org/drawingml/2006/main">
                <a:ext uri="{FF2B5EF4-FFF2-40B4-BE49-F238E27FC236}">
                  <a16:creationId xmlns:a16="http://schemas.microsoft.com/office/drawing/2014/main" id="{9CCD10B4-3DEE-44E9-9A32-7DE7EC80F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50152">
        <w:rPr>
          <w:rFonts w:ascii="Arial" w:hAnsi="Arial" w:cs="Arial"/>
        </w:rPr>
        <w:br w:type="page"/>
      </w:r>
    </w:p>
    <w:p w14:paraId="0C9E8711" w14:textId="320A364C" w:rsidR="00202F11" w:rsidRPr="00550152" w:rsidRDefault="00202F11" w:rsidP="00202F11">
      <w:pPr>
        <w:pStyle w:val="Heading3"/>
        <w:rPr>
          <w:rFonts w:cs="Arial"/>
          <w:noProof/>
        </w:rPr>
      </w:pPr>
      <w:bookmarkStart w:id="14" w:name="_Toc46150630"/>
      <w:r w:rsidRPr="00550152">
        <w:rPr>
          <w:rFonts w:cs="Arial"/>
          <w:noProof/>
        </w:rPr>
        <w:lastRenderedPageBreak/>
        <w:t>Gender of respondents</w:t>
      </w:r>
      <w:bookmarkEnd w:id="14"/>
    </w:p>
    <w:p w14:paraId="38B04E66" w14:textId="6307ABA6" w:rsidR="00202F11" w:rsidRPr="00550152" w:rsidRDefault="00202F11" w:rsidP="00202F11">
      <w:pPr>
        <w:rPr>
          <w:rFonts w:ascii="Arial" w:hAnsi="Arial" w:cs="Arial"/>
        </w:rPr>
      </w:pPr>
      <w:r w:rsidRPr="00550152">
        <w:rPr>
          <w:rFonts w:ascii="Arial" w:hAnsi="Arial" w:cs="Arial"/>
        </w:rPr>
        <w:t xml:space="preserve">Respondents were asked: </w:t>
      </w:r>
      <w:r w:rsidRPr="00550152">
        <w:rPr>
          <w:rFonts w:ascii="Arial" w:hAnsi="Arial" w:cs="Arial"/>
          <w:i/>
          <w:iCs/>
        </w:rPr>
        <w:t>which gender do you identify with?</w:t>
      </w:r>
      <w:r w:rsidRPr="00550152">
        <w:rPr>
          <w:rFonts w:ascii="Arial" w:hAnsi="Arial" w:cs="Arial"/>
        </w:rPr>
        <w:t xml:space="preserve"> </w:t>
      </w:r>
      <w:r w:rsidR="00134975" w:rsidRPr="00550152">
        <w:rPr>
          <w:rFonts w:ascii="Arial" w:hAnsi="Arial" w:cs="Arial"/>
        </w:rPr>
        <w:t>Sixty-one per cent</w:t>
      </w:r>
      <w:r w:rsidRPr="00550152">
        <w:rPr>
          <w:rFonts w:ascii="Arial" w:hAnsi="Arial" w:cs="Arial"/>
        </w:rPr>
        <w:t xml:space="preserve"> of respondent</w:t>
      </w:r>
      <w:r w:rsidR="00262F23" w:rsidRPr="00550152">
        <w:rPr>
          <w:rFonts w:ascii="Arial" w:hAnsi="Arial" w:cs="Arial"/>
        </w:rPr>
        <w:t>s</w:t>
      </w:r>
      <w:r w:rsidRPr="00550152">
        <w:rPr>
          <w:rFonts w:ascii="Arial" w:hAnsi="Arial" w:cs="Arial"/>
        </w:rPr>
        <w:t xml:space="preserve"> identified as female</w:t>
      </w:r>
      <w:r w:rsidR="00284B4A" w:rsidRPr="00550152">
        <w:rPr>
          <w:rFonts w:ascii="Arial" w:hAnsi="Arial" w:cs="Arial"/>
        </w:rPr>
        <w:t xml:space="preserve"> and</w:t>
      </w:r>
      <w:r w:rsidR="00AD386F" w:rsidRPr="00550152">
        <w:rPr>
          <w:rFonts w:ascii="Arial" w:hAnsi="Arial" w:cs="Arial"/>
        </w:rPr>
        <w:t xml:space="preserve"> 32% as</w:t>
      </w:r>
      <w:r w:rsidRPr="00550152">
        <w:rPr>
          <w:rFonts w:ascii="Arial" w:hAnsi="Arial" w:cs="Arial"/>
        </w:rPr>
        <w:t xml:space="preserve"> male, 2% identified with other and 5% preferred not to say.</w:t>
      </w:r>
    </w:p>
    <w:p w14:paraId="5EBC73DF" w14:textId="77777777" w:rsidR="00202F11" w:rsidRPr="00550152" w:rsidRDefault="00202F11" w:rsidP="00202F11">
      <w:pPr>
        <w:rPr>
          <w:rFonts w:ascii="Arial" w:hAnsi="Arial" w:cs="Arial"/>
        </w:rPr>
      </w:pPr>
      <w:r w:rsidRPr="00550152">
        <w:rPr>
          <w:rFonts w:ascii="Arial" w:hAnsi="Arial" w:cs="Arial"/>
          <w:noProof/>
        </w:rPr>
        <w:drawing>
          <wp:inline distT="0" distB="0" distL="0" distR="0" wp14:anchorId="71A8DE9F" wp14:editId="4A2EF0D5">
            <wp:extent cx="5759450" cy="2880000"/>
            <wp:effectExtent l="0" t="0" r="0" b="0"/>
            <wp:docPr id="12" name="Chart 12" descr="Chart showing the gender that respondents identified with. 61% female, 32% male, 2% other, 5% prefer not to say.">
              <a:extLst xmlns:a="http://schemas.openxmlformats.org/drawingml/2006/main">
                <a:ext uri="{FF2B5EF4-FFF2-40B4-BE49-F238E27FC236}">
                  <a16:creationId xmlns:a16="http://schemas.microsoft.com/office/drawing/2014/main" id="{2638F79F-FD2E-485E-BF2D-B3785FAD3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B62386" w14:textId="77777777" w:rsidR="00202F11" w:rsidRPr="00550152" w:rsidRDefault="00202F11" w:rsidP="00202F11">
      <w:pPr>
        <w:pStyle w:val="Heading3"/>
        <w:rPr>
          <w:rFonts w:cs="Arial"/>
          <w:noProof/>
        </w:rPr>
      </w:pPr>
      <w:bookmarkStart w:id="15" w:name="_Toc46150631"/>
      <w:r w:rsidRPr="00550152">
        <w:rPr>
          <w:rFonts w:cs="Arial"/>
          <w:noProof/>
        </w:rPr>
        <w:t>Age of respondents</w:t>
      </w:r>
      <w:bookmarkEnd w:id="15"/>
    </w:p>
    <w:p w14:paraId="2C7DD300" w14:textId="15A0A27A" w:rsidR="00202F11" w:rsidRPr="00550152" w:rsidRDefault="00202F11" w:rsidP="00202F11">
      <w:pPr>
        <w:rPr>
          <w:rFonts w:ascii="Arial" w:hAnsi="Arial" w:cs="Arial"/>
        </w:rPr>
      </w:pPr>
      <w:r w:rsidRPr="00550152">
        <w:rPr>
          <w:rFonts w:ascii="Arial" w:hAnsi="Arial" w:cs="Arial"/>
        </w:rPr>
        <w:t xml:space="preserve">Respondents were asked: </w:t>
      </w:r>
      <w:r w:rsidRPr="00550152">
        <w:rPr>
          <w:rFonts w:ascii="Arial" w:hAnsi="Arial" w:cs="Arial"/>
          <w:i/>
          <w:iCs/>
        </w:rPr>
        <w:t>which age group do you belong to?</w:t>
      </w:r>
      <w:r w:rsidRPr="00550152">
        <w:rPr>
          <w:rFonts w:ascii="Arial" w:hAnsi="Arial" w:cs="Arial"/>
        </w:rPr>
        <w:t xml:space="preserve"> The response options are included in the chart below. </w:t>
      </w:r>
      <w:r w:rsidR="000F6613" w:rsidRPr="00550152">
        <w:rPr>
          <w:rFonts w:ascii="Arial" w:hAnsi="Arial" w:cs="Arial"/>
        </w:rPr>
        <w:t>Seventy-four per cent</w:t>
      </w:r>
      <w:r w:rsidRPr="00550152">
        <w:rPr>
          <w:rFonts w:ascii="Arial" w:hAnsi="Arial" w:cs="Arial"/>
        </w:rPr>
        <w:t xml:space="preserve"> of respondents were aged between 35 and 69 years of age, with the largest group of respondents aged 35 to 49 years of age (29%). Less than 15% of respondents were under 35 years of age or over 69 years of age.</w:t>
      </w:r>
    </w:p>
    <w:p w14:paraId="4EB15F0C" w14:textId="26DAA97E" w:rsidR="002B09A9" w:rsidRPr="002B09A9" w:rsidRDefault="00202F11" w:rsidP="002B09A9">
      <w:pPr>
        <w:rPr>
          <w:rFonts w:ascii="Arial" w:hAnsi="Arial" w:cs="Arial"/>
        </w:rPr>
      </w:pPr>
      <w:r w:rsidRPr="00550152">
        <w:rPr>
          <w:rFonts w:ascii="Arial" w:hAnsi="Arial" w:cs="Arial"/>
          <w:noProof/>
        </w:rPr>
        <w:drawing>
          <wp:inline distT="0" distB="0" distL="0" distR="0" wp14:anchorId="780525A2" wp14:editId="7F6C342E">
            <wp:extent cx="5759450" cy="2880000"/>
            <wp:effectExtent l="0" t="0" r="0" b="0"/>
            <wp:docPr id="13" name="Chart 13" descr="Chart showing the percentage of respondents that were in each age group.&#10;0% under 18 years of age, 3% were 18-24 years, 11% were 25-34 years, 29% were 35-49 years, 22% were 50-59 years, 23% were 60-69 years, 10% were 70-84 years, 0% were over 85 years, 3% answered that they prefer not to say.">
              <a:extLst xmlns:a="http://schemas.openxmlformats.org/drawingml/2006/main">
                <a:ext uri="{FF2B5EF4-FFF2-40B4-BE49-F238E27FC236}">
                  <a16:creationId xmlns:a16="http://schemas.microsoft.com/office/drawing/2014/main" id="{A6DCA00A-A454-43DB-9741-08F4EE165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16" w:name="_Toc46150632"/>
    </w:p>
    <w:p w14:paraId="17E486AD" w14:textId="295F78FE" w:rsidR="00202F11" w:rsidRPr="00550152" w:rsidRDefault="008D1898" w:rsidP="00202F11">
      <w:pPr>
        <w:pStyle w:val="Heading3"/>
        <w:rPr>
          <w:rFonts w:cs="Arial"/>
        </w:rPr>
      </w:pPr>
      <w:r w:rsidRPr="00550152">
        <w:rPr>
          <w:rFonts w:cs="Arial"/>
        </w:rPr>
        <w:lastRenderedPageBreak/>
        <w:t>Respondents</w:t>
      </w:r>
      <w:r w:rsidR="00C10FDF" w:rsidRPr="00550152">
        <w:rPr>
          <w:rFonts w:cs="Arial"/>
        </w:rPr>
        <w:t>’</w:t>
      </w:r>
      <w:r w:rsidRPr="00550152">
        <w:rPr>
          <w:rFonts w:cs="Arial"/>
        </w:rPr>
        <w:t xml:space="preserve"> </w:t>
      </w:r>
      <w:r w:rsidR="00C10FDF" w:rsidRPr="00550152">
        <w:rPr>
          <w:rFonts w:cs="Arial"/>
        </w:rPr>
        <w:t>p</w:t>
      </w:r>
      <w:r w:rsidRPr="00550152">
        <w:rPr>
          <w:rFonts w:cs="Arial"/>
        </w:rPr>
        <w:t>ostcode</w:t>
      </w:r>
      <w:bookmarkEnd w:id="16"/>
    </w:p>
    <w:p w14:paraId="350F5E36" w14:textId="2543C432" w:rsidR="00202F11" w:rsidRDefault="00202F11" w:rsidP="00202F11">
      <w:pPr>
        <w:rPr>
          <w:rFonts w:ascii="Arial" w:hAnsi="Arial" w:cs="Arial"/>
        </w:rPr>
      </w:pPr>
      <w:r w:rsidRPr="00550152">
        <w:rPr>
          <w:rFonts w:ascii="Arial" w:hAnsi="Arial" w:cs="Arial"/>
        </w:rPr>
        <w:t xml:space="preserve">Respondents were asked: </w:t>
      </w:r>
      <w:r w:rsidRPr="00550152">
        <w:rPr>
          <w:rFonts w:ascii="Arial" w:hAnsi="Arial" w:cs="Arial"/>
          <w:i/>
          <w:iCs/>
        </w:rPr>
        <w:t>What is your residential postcode?</w:t>
      </w:r>
      <w:r w:rsidRPr="00550152">
        <w:rPr>
          <w:rFonts w:ascii="Arial" w:hAnsi="Arial" w:cs="Arial"/>
        </w:rPr>
        <w:t xml:space="preserve"> Thirty per</w:t>
      </w:r>
      <w:r w:rsidR="00357A15" w:rsidRPr="00550152">
        <w:rPr>
          <w:rFonts w:ascii="Arial" w:hAnsi="Arial" w:cs="Arial"/>
        </w:rPr>
        <w:t xml:space="preserve"> </w:t>
      </w:r>
      <w:r w:rsidRPr="00550152">
        <w:rPr>
          <w:rFonts w:ascii="Arial" w:hAnsi="Arial" w:cs="Arial"/>
        </w:rPr>
        <w:t>cent of respondents resided in the 3182 (St Kilda and St Kilda East) residential postcode area; 16% in the 3184 (Elwood Area); 8% in the 3183 (Balaclava and St Kilda East); 6% in the 3206 (Albert Park and Middle Park); 5% in the 3205 (South Melbourne); 3% in the 3181 (Prahran and Windsor); 3% in the 3004 (Melbourne City); 2% in the 3185 (Elsternwick, Gardenvale and Ripponlea);1% in the 3207 (Port Melbourne) and 1% in the 3006 (Southbank). Twenty</w:t>
      </w:r>
      <w:r w:rsidR="006D11F5" w:rsidRPr="00550152">
        <w:rPr>
          <w:rFonts w:ascii="Arial" w:hAnsi="Arial" w:cs="Arial"/>
        </w:rPr>
        <w:t>-</w:t>
      </w:r>
      <w:r w:rsidRPr="00550152">
        <w:rPr>
          <w:rFonts w:ascii="Arial" w:hAnsi="Arial" w:cs="Arial"/>
        </w:rPr>
        <w:t>four per cent stated other</w:t>
      </w:r>
      <w:r w:rsidR="005015B0" w:rsidRPr="00550152">
        <w:rPr>
          <w:rFonts w:ascii="Arial" w:hAnsi="Arial" w:cs="Arial"/>
        </w:rPr>
        <w:t>,</w:t>
      </w:r>
      <w:r w:rsidRPr="00550152">
        <w:rPr>
          <w:rFonts w:ascii="Arial" w:hAnsi="Arial" w:cs="Arial"/>
        </w:rPr>
        <w:t xml:space="preserve"> and 2% preferred not to say.</w:t>
      </w:r>
    </w:p>
    <w:p w14:paraId="33CA66B1" w14:textId="77777777" w:rsidR="002D3E33" w:rsidRPr="00550152" w:rsidRDefault="002D3E33" w:rsidP="00202F11">
      <w:pPr>
        <w:rPr>
          <w:rFonts w:ascii="Arial" w:hAnsi="Arial" w:cs="Arial"/>
        </w:rPr>
      </w:pPr>
    </w:p>
    <w:p w14:paraId="299DFC69" w14:textId="77777777" w:rsidR="00202F11" w:rsidRPr="00550152" w:rsidRDefault="00202F11" w:rsidP="00202F11">
      <w:pPr>
        <w:rPr>
          <w:rFonts w:ascii="Arial" w:hAnsi="Arial" w:cs="Arial"/>
        </w:rPr>
      </w:pPr>
      <w:r w:rsidRPr="00550152">
        <w:rPr>
          <w:rFonts w:ascii="Arial" w:hAnsi="Arial" w:cs="Arial"/>
          <w:noProof/>
        </w:rPr>
        <w:drawing>
          <wp:inline distT="0" distB="0" distL="0" distR="0" wp14:anchorId="21F214AF" wp14:editId="7E85E9CB">
            <wp:extent cx="5760000" cy="3240000"/>
            <wp:effectExtent l="0" t="0" r="0" b="0"/>
            <wp:docPr id="14" name="Chart 14" descr="Chart showing the percentage of respondents that had each postcode. 30% of respondents resided in the 3182 (St Kilda and St Kilda East) residential postcode area; 16% in the 3184 (Elwood Area); 8% in the 3183 (Balaclava and St Kilda East); 6% in the 3206 (Albert Park and Middle Park); 5% in the 3205 (South Melbourne); 3% in the 3181 (Prahran and Windsor); 3% in the 3004 (Melbourne City); 2% in the 3185 (Elsternwick, Gardenvale and Ripponlea);1% in the 3207 (Port Melbourne) and 1% in the 3006 (Southbank). Twenty-four per cent stated other, and 2% preferred not to say.">
              <a:extLst xmlns:a="http://schemas.openxmlformats.org/drawingml/2006/main">
                <a:ext uri="{FF2B5EF4-FFF2-40B4-BE49-F238E27FC236}">
                  <a16:creationId xmlns:a16="http://schemas.microsoft.com/office/drawing/2014/main" id="{6C92489E-EB9D-46F0-99FB-D69DF2A872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E903DD" w14:textId="77777777" w:rsidR="00202F11" w:rsidRPr="00550152" w:rsidRDefault="00202F11" w:rsidP="00202F11">
      <w:pPr>
        <w:pStyle w:val="Heading3"/>
        <w:rPr>
          <w:rFonts w:cs="Arial"/>
        </w:rPr>
      </w:pPr>
      <w:bookmarkStart w:id="17" w:name="_Toc46150633"/>
      <w:r w:rsidRPr="00550152">
        <w:rPr>
          <w:rFonts w:cs="Arial"/>
        </w:rPr>
        <w:t>How respondents heard about the engagement</w:t>
      </w:r>
      <w:bookmarkEnd w:id="17"/>
    </w:p>
    <w:p w14:paraId="02460636" w14:textId="77777777" w:rsidR="00202F11" w:rsidRPr="00550152" w:rsidRDefault="00202F11" w:rsidP="00202F11">
      <w:pPr>
        <w:rPr>
          <w:rFonts w:ascii="Arial" w:hAnsi="Arial" w:cs="Arial"/>
        </w:rPr>
      </w:pPr>
      <w:r w:rsidRPr="00550152">
        <w:rPr>
          <w:rFonts w:ascii="Arial" w:hAnsi="Arial" w:cs="Arial"/>
        </w:rPr>
        <w:t>Respondents were asked:</w:t>
      </w:r>
      <w:r w:rsidRPr="00550152">
        <w:rPr>
          <w:rFonts w:ascii="Arial" w:hAnsi="Arial" w:cs="Arial"/>
          <w:b/>
          <w:bCs/>
        </w:rPr>
        <w:t xml:space="preserve"> </w:t>
      </w:r>
      <w:r w:rsidRPr="00550152">
        <w:rPr>
          <w:rFonts w:ascii="Arial" w:hAnsi="Arial" w:cs="Arial"/>
          <w:i/>
          <w:iCs/>
        </w:rPr>
        <w:t>How did you hear about the consultation?</w:t>
      </w:r>
      <w:r w:rsidRPr="00550152">
        <w:rPr>
          <w:rFonts w:ascii="Arial" w:hAnsi="Arial" w:cs="Arial"/>
        </w:rPr>
        <w:t xml:space="preserve"> The options provided to select from are presented on the chart.</w:t>
      </w:r>
    </w:p>
    <w:p w14:paraId="5368FFB0" w14:textId="77777777" w:rsidR="00202F11" w:rsidRPr="00550152" w:rsidRDefault="00202F11" w:rsidP="00202F11">
      <w:pPr>
        <w:pStyle w:val="ListParagraph"/>
        <w:numPr>
          <w:ilvl w:val="0"/>
          <w:numId w:val="37"/>
        </w:numPr>
        <w:rPr>
          <w:rFonts w:ascii="Arial" w:hAnsi="Arial" w:cs="Arial"/>
        </w:rPr>
      </w:pPr>
      <w:r w:rsidRPr="00550152">
        <w:rPr>
          <w:rFonts w:ascii="Arial" w:hAnsi="Arial" w:cs="Arial"/>
        </w:rPr>
        <w:t>Word of mouth was the most common way for respondents to hear about the consultation, accounting for 42% of respondents.</w:t>
      </w:r>
    </w:p>
    <w:p w14:paraId="7E25D402" w14:textId="77777777" w:rsidR="00202F11" w:rsidRPr="00550152" w:rsidRDefault="00202F11" w:rsidP="00202F11">
      <w:pPr>
        <w:pStyle w:val="ListParagraph"/>
        <w:numPr>
          <w:ilvl w:val="0"/>
          <w:numId w:val="37"/>
        </w:numPr>
        <w:rPr>
          <w:rFonts w:ascii="Arial" w:hAnsi="Arial" w:cs="Arial"/>
        </w:rPr>
      </w:pPr>
      <w:r w:rsidRPr="00550152">
        <w:rPr>
          <w:rFonts w:ascii="Arial" w:hAnsi="Arial" w:cs="Arial"/>
        </w:rPr>
        <w:t>The Have your Say e-newsletter was how 30% of respondents found out.</w:t>
      </w:r>
    </w:p>
    <w:p w14:paraId="0C43561A" w14:textId="62F14F43" w:rsidR="00202F11" w:rsidRPr="00550152" w:rsidRDefault="00202F11" w:rsidP="00202F11">
      <w:pPr>
        <w:pStyle w:val="ListParagraph"/>
        <w:numPr>
          <w:ilvl w:val="0"/>
          <w:numId w:val="37"/>
        </w:numPr>
        <w:rPr>
          <w:rFonts w:ascii="Arial" w:hAnsi="Arial" w:cs="Arial"/>
        </w:rPr>
      </w:pPr>
      <w:r w:rsidRPr="00550152">
        <w:rPr>
          <w:rFonts w:ascii="Arial" w:hAnsi="Arial" w:cs="Arial"/>
        </w:rPr>
        <w:t>Nine per</w:t>
      </w:r>
      <w:r w:rsidR="00357A15" w:rsidRPr="00550152">
        <w:rPr>
          <w:rFonts w:ascii="Arial" w:hAnsi="Arial" w:cs="Arial"/>
        </w:rPr>
        <w:t xml:space="preserve"> </w:t>
      </w:r>
      <w:r w:rsidRPr="00550152">
        <w:rPr>
          <w:rFonts w:ascii="Arial" w:hAnsi="Arial" w:cs="Arial"/>
        </w:rPr>
        <w:t>cent found out via Facebook; 2% by postcard, 1% from signage</w:t>
      </w:r>
      <w:r w:rsidR="005015B0" w:rsidRPr="00550152">
        <w:rPr>
          <w:rFonts w:ascii="Arial" w:hAnsi="Arial" w:cs="Arial"/>
        </w:rPr>
        <w:t>,</w:t>
      </w:r>
      <w:r w:rsidRPr="00550152">
        <w:rPr>
          <w:rFonts w:ascii="Arial" w:hAnsi="Arial" w:cs="Arial"/>
        </w:rPr>
        <w:t xml:space="preserve"> and 0% from </w:t>
      </w:r>
      <w:r w:rsidR="005015B0" w:rsidRPr="00550152">
        <w:rPr>
          <w:rFonts w:ascii="Arial" w:hAnsi="Arial" w:cs="Arial"/>
        </w:rPr>
        <w:t>T</w:t>
      </w:r>
      <w:r w:rsidRPr="00550152">
        <w:rPr>
          <w:rFonts w:ascii="Arial" w:hAnsi="Arial" w:cs="Arial"/>
        </w:rPr>
        <w:t>witter.</w:t>
      </w:r>
    </w:p>
    <w:p w14:paraId="0E4AE336" w14:textId="14B62F95" w:rsidR="00202F11" w:rsidRPr="00550152" w:rsidRDefault="00202F11" w:rsidP="00202F11">
      <w:pPr>
        <w:pStyle w:val="ListParagraph"/>
        <w:numPr>
          <w:ilvl w:val="0"/>
          <w:numId w:val="37"/>
        </w:numPr>
        <w:rPr>
          <w:rFonts w:ascii="Arial" w:hAnsi="Arial" w:cs="Arial"/>
        </w:rPr>
      </w:pPr>
      <w:r w:rsidRPr="00550152">
        <w:rPr>
          <w:rFonts w:ascii="Arial" w:hAnsi="Arial" w:cs="Arial"/>
        </w:rPr>
        <w:t>Fifteen per</w:t>
      </w:r>
      <w:r w:rsidR="00357A15" w:rsidRPr="00550152">
        <w:rPr>
          <w:rFonts w:ascii="Arial" w:hAnsi="Arial" w:cs="Arial"/>
        </w:rPr>
        <w:t xml:space="preserve"> </w:t>
      </w:r>
      <w:r w:rsidRPr="00550152">
        <w:rPr>
          <w:rFonts w:ascii="Arial" w:hAnsi="Arial" w:cs="Arial"/>
        </w:rPr>
        <w:t>cent of respondents found out in other ways.</w:t>
      </w:r>
    </w:p>
    <w:p w14:paraId="69FB5832" w14:textId="77559705" w:rsidR="00202F11" w:rsidRPr="00550152" w:rsidRDefault="00202F11" w:rsidP="00202F11">
      <w:pPr>
        <w:rPr>
          <w:rFonts w:ascii="Arial" w:hAnsi="Arial" w:cs="Arial"/>
        </w:rPr>
      </w:pPr>
    </w:p>
    <w:p w14:paraId="32E79638" w14:textId="3E743508" w:rsidR="00646387" w:rsidRDefault="00367CCB" w:rsidP="00202F11">
      <w:pPr>
        <w:rPr>
          <w:rFonts w:ascii="Arial" w:hAnsi="Arial" w:cs="Arial"/>
        </w:rPr>
      </w:pPr>
      <w:r w:rsidRPr="00550152">
        <w:rPr>
          <w:rFonts w:ascii="Arial" w:hAnsi="Arial" w:cs="Arial"/>
          <w:noProof/>
        </w:rPr>
        <w:lastRenderedPageBreak/>
        <w:drawing>
          <wp:inline distT="0" distB="0" distL="0" distR="0" wp14:anchorId="0B233C11" wp14:editId="4AC56B9C">
            <wp:extent cx="5731510" cy="3223895"/>
            <wp:effectExtent l="0" t="0" r="0" b="0"/>
            <wp:docPr id="15" name="Chart 15" descr="Chart showing the percentage of respondents that heard about the engagement through each of the sources. 42% word of mouth, 30% have hour say e-newsletter, 9% facebook, 2% postcard, 1% signage, 0% twitter, 15% other.">
              <a:extLst xmlns:a="http://schemas.openxmlformats.org/drawingml/2006/main">
                <a:ext uri="{FF2B5EF4-FFF2-40B4-BE49-F238E27FC236}">
                  <a16:creationId xmlns:a16="http://schemas.microsoft.com/office/drawing/2014/main" id="{FF27D2A2-ABEB-4C03-99F4-70F303338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7EB7B0" w14:textId="77777777" w:rsidR="00646387" w:rsidRDefault="00646387" w:rsidP="00202F11">
      <w:pPr>
        <w:rPr>
          <w:rFonts w:ascii="Arial" w:hAnsi="Arial" w:cs="Arial"/>
        </w:rPr>
      </w:pPr>
    </w:p>
    <w:p w14:paraId="6C415B03" w14:textId="667D3607" w:rsidR="00646387" w:rsidRPr="00646387" w:rsidRDefault="00202F11" w:rsidP="00646387">
      <w:pPr>
        <w:rPr>
          <w:rFonts w:ascii="Arial" w:hAnsi="Arial" w:cs="Arial"/>
          <w:lang w:val="en-NZ" w:eastAsia="en-NZ"/>
        </w:rPr>
      </w:pPr>
      <w:r w:rsidRPr="00550152">
        <w:rPr>
          <w:rFonts w:ascii="Arial" w:hAnsi="Arial" w:cs="Arial"/>
        </w:rPr>
        <w:t>The high proportion of respondents who found out about the engagement via word of mouth and the Have Your Say e-newsletter, combined with the high proportion of respondents living in local postcode areas demonstrates that the local community has been highly involved, and were a high proportion of the contributors to this engagement.</w:t>
      </w:r>
      <w:r w:rsidR="005405CC" w:rsidRPr="00550152">
        <w:rPr>
          <w:rFonts w:ascii="Arial" w:hAnsi="Arial" w:cs="Arial"/>
        </w:rPr>
        <w:t xml:space="preserve"> </w:t>
      </w:r>
      <w:r w:rsidR="00367CCB" w:rsidRPr="00550152">
        <w:rPr>
          <w:rFonts w:ascii="Arial" w:hAnsi="Arial" w:cs="Arial"/>
        </w:rPr>
        <w:t>Although only</w:t>
      </w:r>
      <w:r w:rsidR="005405CC" w:rsidRPr="00550152">
        <w:rPr>
          <w:rFonts w:ascii="Arial" w:hAnsi="Arial" w:cs="Arial"/>
        </w:rPr>
        <w:t xml:space="preserve"> a small number of respondents </w:t>
      </w:r>
      <w:r w:rsidR="00257858" w:rsidRPr="00550152">
        <w:rPr>
          <w:rFonts w:ascii="Arial" w:hAnsi="Arial" w:cs="Arial"/>
        </w:rPr>
        <w:t xml:space="preserve">used </w:t>
      </w:r>
      <w:r w:rsidR="005405CC" w:rsidRPr="00550152">
        <w:rPr>
          <w:rFonts w:ascii="Arial" w:hAnsi="Arial" w:cs="Arial"/>
        </w:rPr>
        <w:t xml:space="preserve">the postcard, this form of communication was important to ensure residents in nearby streets were </w:t>
      </w:r>
      <w:r w:rsidR="00302906" w:rsidRPr="00550152">
        <w:rPr>
          <w:rFonts w:ascii="Arial" w:hAnsi="Arial" w:cs="Arial"/>
        </w:rPr>
        <w:t xml:space="preserve">more </w:t>
      </w:r>
      <w:r w:rsidR="005405CC" w:rsidRPr="00550152">
        <w:rPr>
          <w:rFonts w:ascii="Arial" w:hAnsi="Arial" w:cs="Arial"/>
        </w:rPr>
        <w:t>aware of the consultation and the project.</w:t>
      </w:r>
      <w:r w:rsidRPr="00550152">
        <w:rPr>
          <w:rFonts w:ascii="Arial" w:hAnsi="Arial" w:cs="Arial"/>
        </w:rPr>
        <w:br w:type="page"/>
      </w:r>
      <w:bookmarkStart w:id="18" w:name="_Toc46150634"/>
    </w:p>
    <w:p w14:paraId="7CCFC311" w14:textId="763F0F78" w:rsidR="00EA37C9" w:rsidRPr="00550152" w:rsidRDefault="00C919A2" w:rsidP="00143480">
      <w:pPr>
        <w:pStyle w:val="Heading1"/>
        <w:rPr>
          <w:rFonts w:cs="Arial"/>
        </w:rPr>
      </w:pPr>
      <w:r w:rsidRPr="00550152">
        <w:rPr>
          <w:rFonts w:cs="Arial"/>
        </w:rPr>
        <w:lastRenderedPageBreak/>
        <w:t>Engagement findings</w:t>
      </w:r>
      <w:bookmarkEnd w:id="18"/>
    </w:p>
    <w:p w14:paraId="6051D6E2" w14:textId="0E1ECE07" w:rsidR="005A0E8D" w:rsidRPr="00550152" w:rsidRDefault="00B544F9" w:rsidP="006963F8">
      <w:pPr>
        <w:pStyle w:val="Heading2"/>
        <w:shd w:val="clear" w:color="auto" w:fill="auto"/>
        <w:rPr>
          <w:rFonts w:cs="Arial"/>
        </w:rPr>
      </w:pPr>
      <w:bookmarkStart w:id="19" w:name="_Toc46150635"/>
      <w:r w:rsidRPr="00550152">
        <w:rPr>
          <w:rFonts w:cs="Arial"/>
        </w:rPr>
        <w:t>A</w:t>
      </w:r>
      <w:r w:rsidR="005A0E8D" w:rsidRPr="00550152">
        <w:rPr>
          <w:rFonts w:cs="Arial"/>
        </w:rPr>
        <w:t>nalysis and reporting overview</w:t>
      </w:r>
      <w:bookmarkEnd w:id="19"/>
    </w:p>
    <w:p w14:paraId="3237665D" w14:textId="6BD0F0FC" w:rsidR="008E5E83" w:rsidRPr="00550152" w:rsidRDefault="008E5E83" w:rsidP="006963F8">
      <w:pPr>
        <w:pStyle w:val="Heading3"/>
        <w:rPr>
          <w:rFonts w:cs="Arial"/>
          <w:noProof/>
          <w:lang w:val="en-NZ" w:eastAsia="en-NZ"/>
        </w:rPr>
      </w:pPr>
      <w:bookmarkStart w:id="20" w:name="_Toc46150636"/>
      <w:r w:rsidRPr="00550152">
        <w:rPr>
          <w:rFonts w:cs="Arial"/>
          <w:noProof/>
          <w:lang w:val="en-NZ" w:eastAsia="en-NZ"/>
        </w:rPr>
        <w:t>Quantitative analysis description</w:t>
      </w:r>
      <w:bookmarkEnd w:id="20"/>
    </w:p>
    <w:p w14:paraId="2FFA4A1E" w14:textId="7A1036A7" w:rsidR="008E5E83" w:rsidRPr="00550152" w:rsidRDefault="007535FD" w:rsidP="006963F8">
      <w:pPr>
        <w:rPr>
          <w:rFonts w:ascii="Arial" w:hAnsi="Arial" w:cs="Arial"/>
        </w:rPr>
      </w:pPr>
      <w:bookmarkStart w:id="21" w:name="_Hlk2585705"/>
      <w:r w:rsidRPr="00550152">
        <w:rPr>
          <w:rFonts w:ascii="Arial" w:hAnsi="Arial" w:cs="Arial"/>
        </w:rPr>
        <w:t xml:space="preserve">The </w:t>
      </w:r>
      <w:r w:rsidR="00B7667C" w:rsidRPr="00550152">
        <w:rPr>
          <w:rFonts w:ascii="Arial" w:hAnsi="Arial" w:cs="Arial"/>
        </w:rPr>
        <w:t>271</w:t>
      </w:r>
      <w:r w:rsidR="00AF70C3" w:rsidRPr="00550152">
        <w:rPr>
          <w:rFonts w:ascii="Arial" w:hAnsi="Arial" w:cs="Arial"/>
        </w:rPr>
        <w:t xml:space="preserve"> </w:t>
      </w:r>
      <w:r w:rsidR="008E1ACB" w:rsidRPr="00550152">
        <w:rPr>
          <w:rFonts w:ascii="Arial" w:hAnsi="Arial" w:cs="Arial"/>
        </w:rPr>
        <w:t xml:space="preserve">engagement </w:t>
      </w:r>
      <w:r w:rsidR="008E5E83" w:rsidRPr="00550152">
        <w:rPr>
          <w:rFonts w:ascii="Arial" w:hAnsi="Arial" w:cs="Arial"/>
        </w:rPr>
        <w:t xml:space="preserve">respondents </w:t>
      </w:r>
      <w:r w:rsidRPr="00550152">
        <w:rPr>
          <w:rFonts w:ascii="Arial" w:hAnsi="Arial" w:cs="Arial"/>
        </w:rPr>
        <w:t xml:space="preserve">who </w:t>
      </w:r>
      <w:r w:rsidR="008E1ACB" w:rsidRPr="00550152">
        <w:rPr>
          <w:rFonts w:ascii="Arial" w:hAnsi="Arial" w:cs="Arial"/>
        </w:rPr>
        <w:t>assessed</w:t>
      </w:r>
      <w:r w:rsidR="00D35BA2" w:rsidRPr="00550152">
        <w:rPr>
          <w:rFonts w:ascii="Arial" w:hAnsi="Arial" w:cs="Arial"/>
        </w:rPr>
        <w:t xml:space="preserve"> and commented</w:t>
      </w:r>
      <w:r w:rsidR="00483AB8" w:rsidRPr="00550152">
        <w:rPr>
          <w:rFonts w:ascii="Arial" w:hAnsi="Arial" w:cs="Arial"/>
        </w:rPr>
        <w:t xml:space="preserve"> on the</w:t>
      </w:r>
      <w:r w:rsidRPr="00550152">
        <w:rPr>
          <w:rFonts w:ascii="Arial" w:hAnsi="Arial" w:cs="Arial"/>
        </w:rPr>
        <w:t xml:space="preserve"> </w:t>
      </w:r>
      <w:r w:rsidR="008E1ACB" w:rsidRPr="00550152">
        <w:rPr>
          <w:rFonts w:ascii="Arial" w:hAnsi="Arial" w:cs="Arial"/>
        </w:rPr>
        <w:t xml:space="preserve">EcoCentre Redevelopment via </w:t>
      </w:r>
      <w:r w:rsidR="00483AB8" w:rsidRPr="00550152">
        <w:rPr>
          <w:rFonts w:ascii="Arial" w:hAnsi="Arial" w:cs="Arial"/>
        </w:rPr>
        <w:t xml:space="preserve">CoPP’s </w:t>
      </w:r>
      <w:r w:rsidRPr="00550152">
        <w:rPr>
          <w:rFonts w:ascii="Arial" w:hAnsi="Arial" w:cs="Arial"/>
        </w:rPr>
        <w:t xml:space="preserve">online survey </w:t>
      </w:r>
      <w:r w:rsidR="008E5E83" w:rsidRPr="00550152">
        <w:rPr>
          <w:rFonts w:ascii="Arial" w:hAnsi="Arial" w:cs="Arial"/>
        </w:rPr>
        <w:t xml:space="preserve">were </w:t>
      </w:r>
      <w:r w:rsidR="00483AB8" w:rsidRPr="00550152">
        <w:rPr>
          <w:rFonts w:ascii="Arial" w:hAnsi="Arial" w:cs="Arial"/>
        </w:rPr>
        <w:t>informed of what is proposed</w:t>
      </w:r>
      <w:r w:rsidR="0027508E" w:rsidRPr="00550152">
        <w:rPr>
          <w:rFonts w:ascii="Arial" w:hAnsi="Arial" w:cs="Arial"/>
        </w:rPr>
        <w:t xml:space="preserve"> –</w:t>
      </w:r>
      <w:r w:rsidR="008E5E83" w:rsidRPr="00550152">
        <w:rPr>
          <w:rFonts w:ascii="Arial" w:hAnsi="Arial" w:cs="Arial"/>
        </w:rPr>
        <w:t xml:space="preserve"> with a </w:t>
      </w:r>
      <w:r w:rsidR="00624EA9" w:rsidRPr="00550152">
        <w:rPr>
          <w:rFonts w:ascii="Arial" w:hAnsi="Arial" w:cs="Arial"/>
        </w:rPr>
        <w:t xml:space="preserve">concept </w:t>
      </w:r>
      <w:r w:rsidR="008E5E83" w:rsidRPr="00550152">
        <w:rPr>
          <w:rFonts w:ascii="Arial" w:hAnsi="Arial" w:cs="Arial"/>
        </w:rPr>
        <w:t xml:space="preserve">design of the redevelopment and a </w:t>
      </w:r>
      <w:r w:rsidR="005C563A" w:rsidRPr="00550152">
        <w:rPr>
          <w:rFonts w:ascii="Arial" w:hAnsi="Arial" w:cs="Arial"/>
        </w:rPr>
        <w:t>set</w:t>
      </w:r>
      <w:r w:rsidR="008E5E83" w:rsidRPr="00550152">
        <w:rPr>
          <w:rFonts w:ascii="Arial" w:hAnsi="Arial" w:cs="Arial"/>
        </w:rPr>
        <w:t xml:space="preserve"> of key components</w:t>
      </w:r>
      <w:r w:rsidR="00D0328C" w:rsidRPr="00550152">
        <w:rPr>
          <w:rFonts w:ascii="Arial" w:hAnsi="Arial" w:cs="Arial"/>
        </w:rPr>
        <w:t>, listed below</w:t>
      </w:r>
      <w:r w:rsidR="008E5E83" w:rsidRPr="00550152">
        <w:rPr>
          <w:rFonts w:ascii="Arial" w:hAnsi="Arial" w:cs="Arial"/>
        </w:rPr>
        <w:t>.</w:t>
      </w:r>
    </w:p>
    <w:p w14:paraId="2FFA3379" w14:textId="77777777" w:rsidR="008E5E83" w:rsidRPr="00550152" w:rsidRDefault="008E5E83" w:rsidP="006963F8">
      <w:pPr>
        <w:rPr>
          <w:rFonts w:ascii="Arial" w:hAnsi="Arial" w:cs="Arial"/>
          <w:b/>
          <w:bCs/>
          <w:color w:val="000000" w:themeColor="text1"/>
        </w:rPr>
      </w:pPr>
      <w:r w:rsidRPr="00550152">
        <w:rPr>
          <w:rFonts w:ascii="Arial" w:hAnsi="Arial" w:cs="Arial"/>
          <w:b/>
          <w:bCs/>
          <w:color w:val="000000" w:themeColor="text1"/>
        </w:rPr>
        <w:t>The proposed redevelopment of The EcoCentre includes:</w:t>
      </w:r>
    </w:p>
    <w:p w14:paraId="2C9562E1" w14:textId="0DAB5907" w:rsidR="008E5E83" w:rsidRPr="00550152" w:rsidRDefault="008E5E83" w:rsidP="006963F8">
      <w:pPr>
        <w:pStyle w:val="ListParagraph"/>
        <w:numPr>
          <w:ilvl w:val="0"/>
          <w:numId w:val="41"/>
        </w:numPr>
        <w:rPr>
          <w:rFonts w:ascii="Arial" w:hAnsi="Arial" w:cs="Arial"/>
          <w:color w:val="000000" w:themeColor="text1"/>
        </w:rPr>
      </w:pPr>
      <w:r w:rsidRPr="00550152">
        <w:rPr>
          <w:rFonts w:ascii="Arial" w:hAnsi="Arial" w:cs="Arial"/>
          <w:color w:val="000000" w:themeColor="text1"/>
        </w:rPr>
        <w:t>a two-</w:t>
      </w:r>
      <w:r w:rsidR="00011CAE" w:rsidRPr="00550152">
        <w:rPr>
          <w:rFonts w:ascii="Arial" w:hAnsi="Arial" w:cs="Arial"/>
          <w:color w:val="000000" w:themeColor="text1"/>
        </w:rPr>
        <w:t>story</w:t>
      </w:r>
      <w:r w:rsidRPr="00550152">
        <w:rPr>
          <w:rFonts w:ascii="Arial" w:hAnsi="Arial" w:cs="Arial"/>
          <w:color w:val="000000" w:themeColor="text1"/>
        </w:rPr>
        <w:t xml:space="preserve"> building that</w:t>
      </w:r>
      <w:r w:rsidRPr="00550152">
        <w:rPr>
          <w:rFonts w:ascii="Arial" w:hAnsi="Arial" w:cs="Arial"/>
          <w:color w:val="000000" w:themeColor="text1"/>
          <w:lang w:val="en-GB"/>
        </w:rPr>
        <w:t xml:space="preserve"> maximises</w:t>
      </w:r>
      <w:r w:rsidRPr="00550152">
        <w:rPr>
          <w:rFonts w:ascii="Arial" w:hAnsi="Arial" w:cs="Arial"/>
          <w:color w:val="000000" w:themeColor="text1"/>
        </w:rPr>
        <w:t xml:space="preserve"> outdoor space</w:t>
      </w:r>
    </w:p>
    <w:p w14:paraId="79FF14DF" w14:textId="77777777" w:rsidR="008E5E83" w:rsidRPr="00550152" w:rsidRDefault="008E5E83" w:rsidP="006963F8">
      <w:pPr>
        <w:pStyle w:val="ListParagraph"/>
        <w:numPr>
          <w:ilvl w:val="0"/>
          <w:numId w:val="41"/>
        </w:numPr>
        <w:rPr>
          <w:rFonts w:ascii="Arial" w:hAnsi="Arial" w:cs="Arial"/>
          <w:color w:val="000000" w:themeColor="text1"/>
        </w:rPr>
      </w:pPr>
      <w:r w:rsidRPr="00550152">
        <w:rPr>
          <w:rFonts w:ascii="Arial" w:hAnsi="Arial" w:cs="Arial"/>
          <w:color w:val="000000" w:themeColor="text1"/>
        </w:rPr>
        <w:t>flexible spaces for large and small group activities</w:t>
      </w:r>
    </w:p>
    <w:p w14:paraId="49D0A59F" w14:textId="49672686" w:rsidR="008E5E83" w:rsidRPr="00550152" w:rsidRDefault="00AF70C3" w:rsidP="006963F8">
      <w:pPr>
        <w:pStyle w:val="ListParagraph"/>
        <w:numPr>
          <w:ilvl w:val="0"/>
          <w:numId w:val="41"/>
        </w:numPr>
        <w:rPr>
          <w:rFonts w:ascii="Arial" w:hAnsi="Arial" w:cs="Arial"/>
          <w:color w:val="000000" w:themeColor="text1"/>
        </w:rPr>
      </w:pPr>
      <w:r w:rsidRPr="00550152">
        <w:rPr>
          <w:rFonts w:ascii="Arial" w:hAnsi="Arial" w:cs="Arial"/>
          <w:color w:val="000000" w:themeColor="text1"/>
        </w:rPr>
        <w:t xml:space="preserve">a </w:t>
      </w:r>
      <w:r w:rsidR="008E5E83" w:rsidRPr="00550152">
        <w:rPr>
          <w:rFonts w:ascii="Arial" w:hAnsi="Arial" w:cs="Arial"/>
          <w:color w:val="000000" w:themeColor="text1"/>
        </w:rPr>
        <w:t>community kitchen</w:t>
      </w:r>
    </w:p>
    <w:p w14:paraId="646EB347" w14:textId="2BC9C618" w:rsidR="008E5E83" w:rsidRPr="00550152" w:rsidRDefault="008E5E83" w:rsidP="006963F8">
      <w:pPr>
        <w:pStyle w:val="ListParagraph"/>
        <w:numPr>
          <w:ilvl w:val="0"/>
          <w:numId w:val="41"/>
        </w:numPr>
        <w:rPr>
          <w:rFonts w:ascii="Arial" w:hAnsi="Arial" w:cs="Arial"/>
          <w:color w:val="000000" w:themeColor="text1"/>
        </w:rPr>
      </w:pPr>
      <w:r w:rsidRPr="00550152">
        <w:rPr>
          <w:rFonts w:ascii="Arial" w:hAnsi="Arial" w:cs="Arial"/>
          <w:color w:val="000000" w:themeColor="text1"/>
        </w:rPr>
        <w:t>volunteer workspaces and facilities</w:t>
      </w:r>
    </w:p>
    <w:p w14:paraId="05E0A7ED" w14:textId="77777777" w:rsidR="008E5E83" w:rsidRPr="00550152" w:rsidRDefault="008E5E83" w:rsidP="006963F8">
      <w:pPr>
        <w:pStyle w:val="ListParagraph"/>
        <w:numPr>
          <w:ilvl w:val="0"/>
          <w:numId w:val="41"/>
        </w:numPr>
        <w:rPr>
          <w:rFonts w:ascii="Arial" w:hAnsi="Arial" w:cs="Arial"/>
          <w:color w:val="000000" w:themeColor="text1"/>
        </w:rPr>
      </w:pPr>
      <w:r w:rsidRPr="00550152">
        <w:rPr>
          <w:rFonts w:ascii="Arial" w:hAnsi="Arial" w:cs="Arial"/>
          <w:color w:val="000000" w:themeColor="text1"/>
        </w:rPr>
        <w:t>citizen science and research spaces</w:t>
      </w:r>
    </w:p>
    <w:p w14:paraId="1696EF9D" w14:textId="77777777" w:rsidR="008E5E83" w:rsidRPr="00550152" w:rsidRDefault="008E5E83" w:rsidP="006963F8">
      <w:pPr>
        <w:rPr>
          <w:rFonts w:ascii="Arial" w:hAnsi="Arial" w:cs="Arial"/>
          <w:b/>
          <w:bCs/>
          <w:color w:val="000000" w:themeColor="text1"/>
        </w:rPr>
      </w:pPr>
      <w:r w:rsidRPr="00550152">
        <w:rPr>
          <w:rFonts w:ascii="Arial" w:hAnsi="Arial" w:cs="Arial"/>
          <w:b/>
          <w:bCs/>
          <w:color w:val="000000" w:themeColor="text1"/>
        </w:rPr>
        <w:t>The concept design seeks to:</w:t>
      </w:r>
    </w:p>
    <w:p w14:paraId="37731C93" w14:textId="77777777" w:rsidR="008E5E83" w:rsidRPr="00550152" w:rsidRDefault="008E5E83" w:rsidP="006963F8">
      <w:pPr>
        <w:pStyle w:val="ListParagraph"/>
        <w:numPr>
          <w:ilvl w:val="0"/>
          <w:numId w:val="42"/>
        </w:numPr>
        <w:rPr>
          <w:rFonts w:ascii="Arial" w:hAnsi="Arial" w:cs="Arial"/>
          <w:color w:val="000000" w:themeColor="text1"/>
        </w:rPr>
      </w:pPr>
      <w:r w:rsidRPr="00550152">
        <w:rPr>
          <w:rFonts w:ascii="Arial" w:hAnsi="Arial" w:cs="Arial"/>
          <w:color w:val="000000" w:themeColor="text1"/>
        </w:rPr>
        <w:t>achieve high sustainability outcomes in construction and operation</w:t>
      </w:r>
    </w:p>
    <w:p w14:paraId="561BF244" w14:textId="77777777" w:rsidR="008E5E83" w:rsidRPr="00550152" w:rsidRDefault="008E5E83" w:rsidP="006963F8">
      <w:pPr>
        <w:pStyle w:val="ListParagraph"/>
        <w:numPr>
          <w:ilvl w:val="0"/>
          <w:numId w:val="42"/>
        </w:numPr>
        <w:rPr>
          <w:rFonts w:ascii="Arial" w:hAnsi="Arial" w:cs="Arial"/>
          <w:color w:val="000000" w:themeColor="text1"/>
        </w:rPr>
      </w:pPr>
      <w:r w:rsidRPr="00550152">
        <w:rPr>
          <w:rFonts w:ascii="Arial" w:hAnsi="Arial" w:cs="Arial"/>
          <w:color w:val="000000" w:themeColor="text1"/>
        </w:rPr>
        <w:t>improve the visual appearance of an iconic street corner in St Kilda</w:t>
      </w:r>
    </w:p>
    <w:p w14:paraId="092A03C2" w14:textId="77777777" w:rsidR="008E5E83" w:rsidRPr="00550152" w:rsidRDefault="008E5E83" w:rsidP="006963F8">
      <w:pPr>
        <w:pStyle w:val="ListParagraph"/>
        <w:numPr>
          <w:ilvl w:val="0"/>
          <w:numId w:val="42"/>
        </w:numPr>
        <w:rPr>
          <w:rFonts w:ascii="Arial" w:hAnsi="Arial" w:cs="Arial"/>
          <w:color w:val="000000" w:themeColor="text1"/>
        </w:rPr>
      </w:pPr>
      <w:r w:rsidRPr="00550152">
        <w:rPr>
          <w:rFonts w:ascii="Arial" w:hAnsi="Arial" w:cs="Arial"/>
          <w:color w:val="000000" w:themeColor="text1"/>
        </w:rPr>
        <w:t>complement the heritage values of the St Kilda Botanical Gardens</w:t>
      </w:r>
    </w:p>
    <w:p w14:paraId="2BDECFEB" w14:textId="77777777" w:rsidR="008E5E83" w:rsidRPr="00550152" w:rsidRDefault="008E5E83" w:rsidP="006963F8">
      <w:pPr>
        <w:pStyle w:val="ListParagraph"/>
        <w:numPr>
          <w:ilvl w:val="0"/>
          <w:numId w:val="42"/>
        </w:numPr>
        <w:rPr>
          <w:rFonts w:ascii="Arial" w:hAnsi="Arial" w:cs="Arial"/>
          <w:color w:val="000000" w:themeColor="text1"/>
        </w:rPr>
      </w:pPr>
      <w:r w:rsidRPr="00550152">
        <w:rPr>
          <w:rFonts w:ascii="Arial" w:hAnsi="Arial" w:cs="Arial"/>
          <w:color w:val="000000" w:themeColor="text1"/>
        </w:rPr>
        <w:t>provide a welcoming and inclusive gateway into the St Kilda Botanical Gardens</w:t>
      </w:r>
    </w:p>
    <w:p w14:paraId="4E45A7FD" w14:textId="77777777" w:rsidR="002D3E33" w:rsidRDefault="002D3E33" w:rsidP="006963F8">
      <w:pPr>
        <w:rPr>
          <w:rFonts w:ascii="Arial" w:hAnsi="Arial" w:cs="Arial"/>
        </w:rPr>
      </w:pPr>
    </w:p>
    <w:p w14:paraId="60481939" w14:textId="446E15C3" w:rsidR="00401595" w:rsidRPr="00550152" w:rsidRDefault="008E5E83" w:rsidP="006963F8">
      <w:pPr>
        <w:rPr>
          <w:rFonts w:ascii="Arial" w:hAnsi="Arial" w:cs="Arial"/>
        </w:rPr>
      </w:pPr>
      <w:r w:rsidRPr="00550152">
        <w:rPr>
          <w:rFonts w:ascii="Arial" w:hAnsi="Arial" w:cs="Arial"/>
        </w:rPr>
        <w:t>Respondents were asked</w:t>
      </w:r>
      <w:r w:rsidR="00D0328C" w:rsidRPr="00550152">
        <w:rPr>
          <w:rFonts w:ascii="Arial" w:hAnsi="Arial" w:cs="Arial"/>
        </w:rPr>
        <w:t xml:space="preserve"> specific questions to </w:t>
      </w:r>
      <w:r w:rsidR="005C563A" w:rsidRPr="00550152">
        <w:rPr>
          <w:rFonts w:ascii="Arial" w:hAnsi="Arial" w:cs="Arial"/>
        </w:rPr>
        <w:t>measure</w:t>
      </w:r>
      <w:r w:rsidR="002B5591" w:rsidRPr="00550152">
        <w:rPr>
          <w:rFonts w:ascii="Arial" w:hAnsi="Arial" w:cs="Arial"/>
        </w:rPr>
        <w:t xml:space="preserve"> their level of support for</w:t>
      </w:r>
      <w:r w:rsidR="00D0328C" w:rsidRPr="00550152">
        <w:rPr>
          <w:rFonts w:ascii="Arial" w:hAnsi="Arial" w:cs="Arial"/>
        </w:rPr>
        <w:t xml:space="preserve"> the overall concept </w:t>
      </w:r>
      <w:r w:rsidR="005C563A" w:rsidRPr="00550152">
        <w:rPr>
          <w:rFonts w:ascii="Arial" w:hAnsi="Arial" w:cs="Arial"/>
        </w:rPr>
        <w:t xml:space="preserve">plan </w:t>
      </w:r>
      <w:r w:rsidR="00D0328C" w:rsidRPr="00550152">
        <w:rPr>
          <w:rFonts w:ascii="Arial" w:hAnsi="Arial" w:cs="Arial"/>
        </w:rPr>
        <w:t xml:space="preserve">and their </w:t>
      </w:r>
      <w:r w:rsidR="00FC24E7" w:rsidRPr="00550152">
        <w:rPr>
          <w:rFonts w:ascii="Arial" w:hAnsi="Arial" w:cs="Arial"/>
        </w:rPr>
        <w:t>satisfaction with</w:t>
      </w:r>
      <w:r w:rsidR="00D0328C" w:rsidRPr="00550152">
        <w:rPr>
          <w:rFonts w:ascii="Arial" w:hAnsi="Arial" w:cs="Arial"/>
        </w:rPr>
        <w:t xml:space="preserve"> </w:t>
      </w:r>
      <w:r w:rsidR="002B5591" w:rsidRPr="00550152">
        <w:rPr>
          <w:rFonts w:ascii="Arial" w:hAnsi="Arial" w:cs="Arial"/>
        </w:rPr>
        <w:t xml:space="preserve">the look and feel of the </w:t>
      </w:r>
      <w:r w:rsidR="00341180" w:rsidRPr="00550152">
        <w:rPr>
          <w:rFonts w:ascii="Arial" w:hAnsi="Arial" w:cs="Arial"/>
        </w:rPr>
        <w:t>redevelopment design</w:t>
      </w:r>
      <w:r w:rsidR="006613AE" w:rsidRPr="00550152">
        <w:rPr>
          <w:rFonts w:ascii="Arial" w:hAnsi="Arial" w:cs="Arial"/>
        </w:rPr>
        <w:t xml:space="preserve">. The </w:t>
      </w:r>
      <w:r w:rsidR="00483AB8" w:rsidRPr="00550152">
        <w:rPr>
          <w:rFonts w:ascii="Arial" w:hAnsi="Arial" w:cs="Arial"/>
        </w:rPr>
        <w:t xml:space="preserve">two </w:t>
      </w:r>
      <w:r w:rsidR="006613AE" w:rsidRPr="00550152">
        <w:rPr>
          <w:rFonts w:ascii="Arial" w:hAnsi="Arial" w:cs="Arial"/>
        </w:rPr>
        <w:t>questions were</w:t>
      </w:r>
      <w:r w:rsidRPr="00550152">
        <w:rPr>
          <w:rFonts w:ascii="Arial" w:hAnsi="Arial" w:cs="Arial"/>
        </w:rPr>
        <w:t xml:space="preserve">: </w:t>
      </w:r>
    </w:p>
    <w:p w14:paraId="57CEAF92" w14:textId="4E022DA1" w:rsidR="00A75C92" w:rsidRPr="00550152" w:rsidRDefault="0095676F" w:rsidP="006963F8">
      <w:pPr>
        <w:pStyle w:val="ListParagraph"/>
        <w:numPr>
          <w:ilvl w:val="0"/>
          <w:numId w:val="40"/>
        </w:numPr>
        <w:rPr>
          <w:rFonts w:ascii="Arial" w:hAnsi="Arial" w:cs="Arial"/>
        </w:rPr>
      </w:pPr>
      <w:bookmarkStart w:id="22" w:name="_Hlk37500472"/>
      <w:r w:rsidRPr="00550152">
        <w:rPr>
          <w:rFonts w:ascii="Arial" w:hAnsi="Arial" w:cs="Arial"/>
        </w:rPr>
        <w:t>H</w:t>
      </w:r>
      <w:r w:rsidR="00A75C92" w:rsidRPr="00550152">
        <w:rPr>
          <w:rFonts w:ascii="Arial" w:hAnsi="Arial" w:cs="Arial"/>
        </w:rPr>
        <w:t>ow supportive are you of the concept plan overall</w:t>
      </w:r>
      <w:bookmarkEnd w:id="22"/>
      <w:r w:rsidR="00A75C92" w:rsidRPr="00550152">
        <w:rPr>
          <w:rFonts w:ascii="Arial" w:hAnsi="Arial" w:cs="Arial"/>
        </w:rPr>
        <w:t xml:space="preserve">? The response options provided on a five-point scale ranged from very supportive to not very supportive at all. </w:t>
      </w:r>
    </w:p>
    <w:p w14:paraId="6899BD4D" w14:textId="4A48A5F5" w:rsidR="00401595" w:rsidRPr="00550152" w:rsidRDefault="00401595" w:rsidP="006963F8">
      <w:pPr>
        <w:pStyle w:val="ListParagraph"/>
        <w:numPr>
          <w:ilvl w:val="0"/>
          <w:numId w:val="40"/>
        </w:numPr>
        <w:rPr>
          <w:rFonts w:ascii="Arial" w:hAnsi="Arial" w:cs="Arial"/>
        </w:rPr>
      </w:pPr>
      <w:r w:rsidRPr="00550152">
        <w:rPr>
          <w:rFonts w:ascii="Arial" w:hAnsi="Arial" w:cs="Arial"/>
        </w:rPr>
        <w:t xml:space="preserve">What do you think of the proposed look and feel of the redevelopment design? </w:t>
      </w:r>
      <w:r w:rsidR="00262468" w:rsidRPr="00550152">
        <w:rPr>
          <w:rFonts w:ascii="Arial" w:hAnsi="Arial" w:cs="Arial"/>
        </w:rPr>
        <w:t xml:space="preserve">The response options provided on a five-point scale ranged from </w:t>
      </w:r>
      <w:r w:rsidR="00483AB8" w:rsidRPr="00550152">
        <w:rPr>
          <w:rFonts w:ascii="Arial" w:hAnsi="Arial" w:cs="Arial"/>
        </w:rPr>
        <w:t xml:space="preserve">very </w:t>
      </w:r>
      <w:r w:rsidR="00A13060" w:rsidRPr="00550152">
        <w:rPr>
          <w:rFonts w:ascii="Arial" w:hAnsi="Arial" w:cs="Arial"/>
        </w:rPr>
        <w:t>satisfied to</w:t>
      </w:r>
      <w:r w:rsidR="00262468" w:rsidRPr="00550152">
        <w:rPr>
          <w:rFonts w:ascii="Arial" w:hAnsi="Arial" w:cs="Arial"/>
        </w:rPr>
        <w:t xml:space="preserve"> very </w:t>
      </w:r>
      <w:r w:rsidR="00483AB8" w:rsidRPr="00550152">
        <w:rPr>
          <w:rFonts w:ascii="Arial" w:hAnsi="Arial" w:cs="Arial"/>
        </w:rPr>
        <w:t>unsatisfied</w:t>
      </w:r>
      <w:r w:rsidR="00262468" w:rsidRPr="00550152">
        <w:rPr>
          <w:rFonts w:ascii="Arial" w:hAnsi="Arial" w:cs="Arial"/>
        </w:rPr>
        <w:t>.</w:t>
      </w:r>
    </w:p>
    <w:p w14:paraId="021F8F8D" w14:textId="77777777" w:rsidR="002D3E33" w:rsidRDefault="002D3E33" w:rsidP="006963F8">
      <w:pPr>
        <w:rPr>
          <w:rFonts w:ascii="Arial" w:hAnsi="Arial" w:cs="Arial"/>
        </w:rPr>
      </w:pPr>
    </w:p>
    <w:p w14:paraId="22C9E010" w14:textId="614A800E" w:rsidR="00234041" w:rsidRPr="00550152" w:rsidRDefault="00234041" w:rsidP="006963F8">
      <w:pPr>
        <w:rPr>
          <w:rFonts w:ascii="Arial" w:hAnsi="Arial" w:cs="Arial"/>
          <w:lang w:val="en-NZ" w:eastAsia="en-NZ"/>
        </w:rPr>
      </w:pPr>
      <w:r w:rsidRPr="00550152">
        <w:rPr>
          <w:rFonts w:ascii="Arial" w:hAnsi="Arial" w:cs="Arial"/>
        </w:rPr>
        <w:t xml:space="preserve">Frequency analysis was completed on the </w:t>
      </w:r>
      <w:r w:rsidR="00E738E7" w:rsidRPr="00550152">
        <w:rPr>
          <w:rFonts w:ascii="Arial" w:hAnsi="Arial" w:cs="Arial"/>
        </w:rPr>
        <w:t>two questions</w:t>
      </w:r>
      <w:r w:rsidR="00960C33" w:rsidRPr="00550152">
        <w:rPr>
          <w:rFonts w:ascii="Arial" w:hAnsi="Arial" w:cs="Arial"/>
        </w:rPr>
        <w:t>,</w:t>
      </w:r>
      <w:r w:rsidR="00E738E7" w:rsidRPr="00550152">
        <w:rPr>
          <w:rFonts w:ascii="Arial" w:hAnsi="Arial" w:cs="Arial"/>
        </w:rPr>
        <w:t xml:space="preserve"> presented in the charts </w:t>
      </w:r>
      <w:r w:rsidR="005C563A" w:rsidRPr="00550152">
        <w:rPr>
          <w:rFonts w:ascii="Arial" w:hAnsi="Arial" w:cs="Arial"/>
        </w:rPr>
        <w:t xml:space="preserve">in the </w:t>
      </w:r>
      <w:r w:rsidR="008D4797" w:rsidRPr="00550152">
        <w:rPr>
          <w:rFonts w:ascii="Arial" w:hAnsi="Arial" w:cs="Arial"/>
        </w:rPr>
        <w:t xml:space="preserve">following </w:t>
      </w:r>
      <w:r w:rsidR="005C563A" w:rsidRPr="00550152">
        <w:rPr>
          <w:rFonts w:ascii="Arial" w:hAnsi="Arial" w:cs="Arial"/>
        </w:rPr>
        <w:t xml:space="preserve">sections </w:t>
      </w:r>
      <w:r w:rsidR="00E738E7" w:rsidRPr="00550152">
        <w:rPr>
          <w:rFonts w:ascii="Arial" w:hAnsi="Arial" w:cs="Arial"/>
        </w:rPr>
        <w:t xml:space="preserve">and </w:t>
      </w:r>
      <w:r w:rsidR="00960C33" w:rsidRPr="00550152">
        <w:rPr>
          <w:rFonts w:ascii="Arial" w:hAnsi="Arial" w:cs="Arial"/>
        </w:rPr>
        <w:t xml:space="preserve">discussed in the </w:t>
      </w:r>
      <w:r w:rsidR="005C563A" w:rsidRPr="00550152">
        <w:rPr>
          <w:rFonts w:ascii="Arial" w:hAnsi="Arial" w:cs="Arial"/>
        </w:rPr>
        <w:t>written</w:t>
      </w:r>
      <w:r w:rsidR="00960C33" w:rsidRPr="00550152">
        <w:rPr>
          <w:rFonts w:ascii="Arial" w:hAnsi="Arial" w:cs="Arial"/>
        </w:rPr>
        <w:t xml:space="preserve"> interpretation</w:t>
      </w:r>
      <w:r w:rsidR="005C563A" w:rsidRPr="00550152">
        <w:rPr>
          <w:rFonts w:ascii="Arial" w:hAnsi="Arial" w:cs="Arial"/>
        </w:rPr>
        <w:t xml:space="preserve"> of results</w:t>
      </w:r>
      <w:r w:rsidRPr="00550152">
        <w:rPr>
          <w:rFonts w:ascii="Arial" w:hAnsi="Arial" w:cs="Arial"/>
        </w:rPr>
        <w:t>.</w:t>
      </w:r>
    </w:p>
    <w:p w14:paraId="1A016F58" w14:textId="3BAE5C76" w:rsidR="005A0E8D" w:rsidRPr="00550152" w:rsidRDefault="008E5E83" w:rsidP="00A745E2">
      <w:pPr>
        <w:pStyle w:val="Heading3"/>
        <w:spacing w:before="240"/>
        <w:rPr>
          <w:rFonts w:cs="Arial"/>
          <w:noProof/>
          <w:lang w:val="en-NZ" w:eastAsia="en-NZ"/>
        </w:rPr>
      </w:pPr>
      <w:bookmarkStart w:id="23" w:name="_Toc46150637"/>
      <w:r w:rsidRPr="00550152">
        <w:rPr>
          <w:rFonts w:cs="Arial"/>
          <w:noProof/>
          <w:lang w:val="en-NZ" w:eastAsia="en-NZ"/>
        </w:rPr>
        <w:t>Qualitative analysis description</w:t>
      </w:r>
      <w:bookmarkEnd w:id="23"/>
    </w:p>
    <w:p w14:paraId="2A37D456" w14:textId="1FAFCF46" w:rsidR="004C2868" w:rsidRPr="00550152" w:rsidRDefault="0076186A" w:rsidP="00F37E47">
      <w:pPr>
        <w:rPr>
          <w:rFonts w:ascii="Arial" w:hAnsi="Arial" w:cs="Arial"/>
        </w:rPr>
      </w:pPr>
      <w:r w:rsidRPr="00550152">
        <w:rPr>
          <w:rFonts w:ascii="Arial" w:hAnsi="Arial" w:cs="Arial"/>
          <w:noProof/>
          <w:lang w:val="en-NZ" w:eastAsia="en-NZ"/>
        </w:rPr>
        <w:t xml:space="preserve">For each of the two questions </w:t>
      </w:r>
      <w:r w:rsidR="003455E1" w:rsidRPr="00550152">
        <w:rPr>
          <w:rFonts w:ascii="Arial" w:hAnsi="Arial" w:cs="Arial"/>
          <w:noProof/>
          <w:lang w:val="en-NZ" w:eastAsia="en-NZ"/>
        </w:rPr>
        <w:t xml:space="preserve">(concept plan support and redevelopment design satisfaction) </w:t>
      </w:r>
      <w:r w:rsidRPr="00550152">
        <w:rPr>
          <w:rFonts w:ascii="Arial" w:hAnsi="Arial" w:cs="Arial"/>
          <w:noProof/>
          <w:lang w:val="en-NZ" w:eastAsia="en-NZ"/>
        </w:rPr>
        <w:t>as</w:t>
      </w:r>
      <w:r w:rsidR="00960C33" w:rsidRPr="00550152">
        <w:rPr>
          <w:rFonts w:ascii="Arial" w:hAnsi="Arial" w:cs="Arial"/>
          <w:noProof/>
          <w:lang w:val="en-NZ" w:eastAsia="en-NZ"/>
        </w:rPr>
        <w:t>ked</w:t>
      </w:r>
      <w:r w:rsidRPr="00550152">
        <w:rPr>
          <w:rFonts w:ascii="Arial" w:hAnsi="Arial" w:cs="Arial"/>
          <w:noProof/>
          <w:lang w:val="en-NZ" w:eastAsia="en-NZ"/>
        </w:rPr>
        <w:t xml:space="preserve"> above, respondents were invited to provide written </w:t>
      </w:r>
      <w:r w:rsidR="005C563A" w:rsidRPr="00550152">
        <w:rPr>
          <w:rFonts w:ascii="Arial" w:hAnsi="Arial" w:cs="Arial"/>
          <w:noProof/>
          <w:lang w:val="en-NZ" w:eastAsia="en-NZ"/>
        </w:rPr>
        <w:t>comments</w:t>
      </w:r>
      <w:r w:rsidRPr="00550152">
        <w:rPr>
          <w:rFonts w:ascii="Arial" w:hAnsi="Arial" w:cs="Arial"/>
          <w:noProof/>
          <w:lang w:val="en-NZ" w:eastAsia="en-NZ"/>
        </w:rPr>
        <w:t xml:space="preserve"> </w:t>
      </w:r>
      <w:r w:rsidR="005C563A" w:rsidRPr="00550152">
        <w:rPr>
          <w:rFonts w:ascii="Arial" w:hAnsi="Arial" w:cs="Arial"/>
          <w:noProof/>
          <w:lang w:val="en-NZ" w:eastAsia="en-NZ"/>
        </w:rPr>
        <w:t>via</w:t>
      </w:r>
      <w:r w:rsidRPr="00550152">
        <w:rPr>
          <w:rFonts w:ascii="Arial" w:hAnsi="Arial" w:cs="Arial"/>
          <w:noProof/>
          <w:lang w:val="en-NZ" w:eastAsia="en-NZ"/>
        </w:rPr>
        <w:t xml:space="preserve"> </w:t>
      </w:r>
      <w:r w:rsidR="00E57F57" w:rsidRPr="00550152">
        <w:rPr>
          <w:rFonts w:ascii="Arial" w:hAnsi="Arial" w:cs="Arial"/>
          <w:noProof/>
          <w:lang w:val="en-NZ" w:eastAsia="en-NZ"/>
        </w:rPr>
        <w:t>the</w:t>
      </w:r>
      <w:r w:rsidRPr="00550152">
        <w:rPr>
          <w:rFonts w:ascii="Arial" w:hAnsi="Arial" w:cs="Arial"/>
          <w:noProof/>
          <w:lang w:val="en-NZ" w:eastAsia="en-NZ"/>
        </w:rPr>
        <w:t xml:space="preserve"> question </w:t>
      </w:r>
      <w:r w:rsidRPr="00550152">
        <w:rPr>
          <w:rFonts w:ascii="Arial" w:hAnsi="Arial" w:cs="Arial"/>
          <w:noProof/>
          <w:lang w:val="en-NZ" w:eastAsia="en-NZ"/>
        </w:rPr>
        <w:sym w:font="Symbol" w:char="F02D"/>
      </w:r>
      <w:r w:rsidRPr="00550152">
        <w:rPr>
          <w:rFonts w:ascii="Arial" w:hAnsi="Arial" w:cs="Arial"/>
          <w:noProof/>
          <w:lang w:val="en-NZ" w:eastAsia="en-NZ"/>
        </w:rPr>
        <w:t xml:space="preserve"> </w:t>
      </w:r>
      <w:r w:rsidR="004C2868" w:rsidRPr="00550152">
        <w:rPr>
          <w:rFonts w:ascii="Arial" w:hAnsi="Arial" w:cs="Arial"/>
        </w:rPr>
        <w:t>please explain your answer</w:t>
      </w:r>
      <w:r w:rsidR="00A34A1C" w:rsidRPr="00550152">
        <w:rPr>
          <w:rFonts w:ascii="Arial" w:hAnsi="Arial" w:cs="Arial"/>
        </w:rPr>
        <w:t xml:space="preserve">. A third question asked for any other comments </w:t>
      </w:r>
      <w:r w:rsidR="00A34A1C" w:rsidRPr="00550152">
        <w:rPr>
          <w:rFonts w:ascii="Arial" w:hAnsi="Arial" w:cs="Arial"/>
        </w:rPr>
        <w:sym w:font="Symbol" w:char="F02D"/>
      </w:r>
      <w:r w:rsidR="00A34A1C" w:rsidRPr="00550152">
        <w:rPr>
          <w:rFonts w:ascii="Arial" w:hAnsi="Arial" w:cs="Arial"/>
        </w:rPr>
        <w:t xml:space="preserve"> </w:t>
      </w:r>
      <w:r w:rsidR="004C2868" w:rsidRPr="00550152">
        <w:rPr>
          <w:rFonts w:ascii="Arial" w:hAnsi="Arial" w:cs="Arial"/>
        </w:rPr>
        <w:t>Do you have any other feedback?</w:t>
      </w:r>
      <w:r w:rsidR="002B09A9">
        <w:rPr>
          <w:rFonts w:ascii="Arial" w:hAnsi="Arial" w:cs="Arial"/>
        </w:rPr>
        <w:br/>
      </w:r>
    </w:p>
    <w:p w14:paraId="3AD9A3B6" w14:textId="36AF7AAF" w:rsidR="004C2868" w:rsidRPr="00550152" w:rsidRDefault="004C2868" w:rsidP="00F37E47">
      <w:pPr>
        <w:rPr>
          <w:rFonts w:ascii="Arial" w:hAnsi="Arial" w:cs="Arial"/>
          <w:noProof/>
          <w:lang w:val="en-NZ" w:eastAsia="en-NZ"/>
        </w:rPr>
      </w:pPr>
      <w:r w:rsidRPr="00550152">
        <w:rPr>
          <w:rFonts w:ascii="Arial" w:hAnsi="Arial" w:cs="Arial"/>
          <w:noProof/>
          <w:lang w:val="en-NZ" w:eastAsia="en-NZ"/>
        </w:rPr>
        <w:t xml:space="preserve">Responses to all three questions </w:t>
      </w:r>
      <w:r w:rsidR="00AF70C3" w:rsidRPr="00550152">
        <w:rPr>
          <w:rFonts w:ascii="Arial" w:hAnsi="Arial" w:cs="Arial"/>
          <w:noProof/>
          <w:lang w:val="en-NZ" w:eastAsia="en-NZ"/>
        </w:rPr>
        <w:t xml:space="preserve">were combined </w:t>
      </w:r>
      <w:r w:rsidR="002E1A96" w:rsidRPr="00550152">
        <w:rPr>
          <w:rFonts w:ascii="Arial" w:hAnsi="Arial" w:cs="Arial"/>
          <w:noProof/>
          <w:lang w:val="en-NZ" w:eastAsia="en-NZ"/>
        </w:rPr>
        <w:t xml:space="preserve">– </w:t>
      </w:r>
      <w:r w:rsidR="005C563A" w:rsidRPr="00550152">
        <w:rPr>
          <w:rFonts w:ascii="Arial" w:hAnsi="Arial" w:cs="Arial"/>
          <w:noProof/>
          <w:lang w:val="en-NZ" w:eastAsia="en-NZ"/>
        </w:rPr>
        <w:t>to complete the</w:t>
      </w:r>
      <w:r w:rsidRPr="00550152">
        <w:rPr>
          <w:rFonts w:ascii="Arial" w:hAnsi="Arial" w:cs="Arial"/>
          <w:noProof/>
          <w:lang w:val="en-NZ" w:eastAsia="en-NZ"/>
        </w:rPr>
        <w:t xml:space="preserve"> analysis </w:t>
      </w:r>
      <w:r w:rsidR="005C563A" w:rsidRPr="00550152">
        <w:rPr>
          <w:rFonts w:ascii="Arial" w:hAnsi="Arial" w:cs="Arial"/>
          <w:noProof/>
          <w:lang w:val="en-NZ" w:eastAsia="en-NZ"/>
        </w:rPr>
        <w:t>and</w:t>
      </w:r>
      <w:r w:rsidRPr="00550152">
        <w:rPr>
          <w:rFonts w:ascii="Arial" w:hAnsi="Arial" w:cs="Arial"/>
          <w:noProof/>
          <w:lang w:val="en-NZ" w:eastAsia="en-NZ"/>
        </w:rPr>
        <w:t xml:space="preserve"> present findings summarised </w:t>
      </w:r>
      <w:r w:rsidR="00A34A1C" w:rsidRPr="00550152">
        <w:rPr>
          <w:rFonts w:ascii="Arial" w:hAnsi="Arial" w:cs="Arial"/>
          <w:noProof/>
          <w:lang w:val="en-NZ" w:eastAsia="en-NZ"/>
        </w:rPr>
        <w:t xml:space="preserve">in the two sections that follow. </w:t>
      </w:r>
      <w:r w:rsidR="003455E1" w:rsidRPr="00550152">
        <w:rPr>
          <w:rFonts w:ascii="Arial" w:hAnsi="Arial" w:cs="Arial"/>
          <w:noProof/>
          <w:lang w:val="en-NZ" w:eastAsia="en-NZ"/>
        </w:rPr>
        <w:t>W</w:t>
      </w:r>
      <w:r w:rsidR="00A34A1C" w:rsidRPr="00550152">
        <w:rPr>
          <w:rFonts w:ascii="Arial" w:hAnsi="Arial" w:cs="Arial"/>
          <w:noProof/>
          <w:lang w:val="en-NZ" w:eastAsia="en-NZ"/>
        </w:rPr>
        <w:t xml:space="preserve">hile the majority of the comments made </w:t>
      </w:r>
      <w:r w:rsidR="00E82EED" w:rsidRPr="00550152">
        <w:rPr>
          <w:rFonts w:ascii="Arial" w:hAnsi="Arial" w:cs="Arial"/>
          <w:noProof/>
          <w:lang w:val="en-NZ" w:eastAsia="en-NZ"/>
        </w:rPr>
        <w:t xml:space="preserve">on the first open-ended question </w:t>
      </w:r>
      <w:r w:rsidR="005C563A" w:rsidRPr="00550152">
        <w:rPr>
          <w:rFonts w:ascii="Arial" w:hAnsi="Arial" w:cs="Arial"/>
          <w:noProof/>
          <w:lang w:val="en-NZ" w:eastAsia="en-NZ"/>
        </w:rPr>
        <w:t>(</w:t>
      </w:r>
      <w:r w:rsidR="00E51CFB" w:rsidRPr="00550152">
        <w:rPr>
          <w:rFonts w:ascii="Arial" w:hAnsi="Arial" w:cs="Arial"/>
          <w:noProof/>
          <w:lang w:val="en-NZ" w:eastAsia="en-NZ"/>
        </w:rPr>
        <w:t>suppor</w:t>
      </w:r>
      <w:r w:rsidR="005C563A" w:rsidRPr="00550152">
        <w:rPr>
          <w:rFonts w:ascii="Arial" w:hAnsi="Arial" w:cs="Arial"/>
          <w:noProof/>
          <w:lang w:val="en-NZ" w:eastAsia="en-NZ"/>
        </w:rPr>
        <w:t>t</w:t>
      </w:r>
      <w:r w:rsidR="00E51CFB" w:rsidRPr="00550152">
        <w:rPr>
          <w:rFonts w:ascii="Arial" w:hAnsi="Arial" w:cs="Arial"/>
          <w:noProof/>
          <w:lang w:val="en-NZ" w:eastAsia="en-NZ"/>
        </w:rPr>
        <w:t xml:space="preserve"> for</w:t>
      </w:r>
      <w:r w:rsidR="00E82EED" w:rsidRPr="00550152">
        <w:rPr>
          <w:rFonts w:ascii="Arial" w:hAnsi="Arial" w:cs="Arial"/>
          <w:noProof/>
          <w:lang w:val="en-NZ" w:eastAsia="en-NZ"/>
        </w:rPr>
        <w:t xml:space="preserve"> the concept </w:t>
      </w:r>
      <w:r w:rsidR="00E51CFB" w:rsidRPr="00550152">
        <w:rPr>
          <w:rFonts w:ascii="Arial" w:hAnsi="Arial" w:cs="Arial"/>
          <w:noProof/>
          <w:lang w:val="en-NZ" w:eastAsia="en-NZ"/>
        </w:rPr>
        <w:t>plan</w:t>
      </w:r>
      <w:r w:rsidR="005C563A" w:rsidRPr="00550152">
        <w:rPr>
          <w:rFonts w:ascii="Arial" w:hAnsi="Arial" w:cs="Arial"/>
          <w:noProof/>
          <w:lang w:val="en-NZ" w:eastAsia="en-NZ"/>
        </w:rPr>
        <w:t>)</w:t>
      </w:r>
      <w:r w:rsidR="00E51CFB" w:rsidRPr="00550152">
        <w:rPr>
          <w:rFonts w:ascii="Arial" w:hAnsi="Arial" w:cs="Arial"/>
          <w:noProof/>
          <w:lang w:val="en-NZ" w:eastAsia="en-NZ"/>
        </w:rPr>
        <w:t>,</w:t>
      </w:r>
      <w:r w:rsidR="00E82EED" w:rsidRPr="00550152">
        <w:rPr>
          <w:rFonts w:ascii="Arial" w:hAnsi="Arial" w:cs="Arial"/>
          <w:noProof/>
          <w:lang w:val="en-NZ" w:eastAsia="en-NZ"/>
        </w:rPr>
        <w:t xml:space="preserve"> were relevant to </w:t>
      </w:r>
      <w:r w:rsidR="001A0BBA" w:rsidRPr="00550152">
        <w:rPr>
          <w:rFonts w:ascii="Arial" w:hAnsi="Arial" w:cs="Arial"/>
          <w:noProof/>
          <w:lang w:val="en-NZ" w:eastAsia="en-NZ"/>
        </w:rPr>
        <w:t>that</w:t>
      </w:r>
      <w:r w:rsidR="00E82EED" w:rsidRPr="00550152">
        <w:rPr>
          <w:rFonts w:ascii="Arial" w:hAnsi="Arial" w:cs="Arial"/>
          <w:noProof/>
          <w:lang w:val="en-NZ" w:eastAsia="en-NZ"/>
        </w:rPr>
        <w:t xml:space="preserve"> </w:t>
      </w:r>
      <w:r w:rsidR="00E51CFB" w:rsidRPr="00550152">
        <w:rPr>
          <w:rFonts w:ascii="Arial" w:hAnsi="Arial" w:cs="Arial"/>
          <w:noProof/>
          <w:lang w:val="en-NZ" w:eastAsia="en-NZ"/>
        </w:rPr>
        <w:t>topic</w:t>
      </w:r>
      <w:r w:rsidR="00550ED6" w:rsidRPr="00550152">
        <w:rPr>
          <w:rFonts w:ascii="Arial" w:hAnsi="Arial" w:cs="Arial"/>
          <w:noProof/>
          <w:lang w:val="en-NZ" w:eastAsia="en-NZ"/>
        </w:rPr>
        <w:t xml:space="preserve"> and are reported in the first section</w:t>
      </w:r>
      <w:r w:rsidR="00E51CFB" w:rsidRPr="00550152">
        <w:rPr>
          <w:rFonts w:ascii="Arial" w:hAnsi="Arial" w:cs="Arial"/>
          <w:noProof/>
          <w:lang w:val="en-NZ" w:eastAsia="en-NZ"/>
        </w:rPr>
        <w:t>, so</w:t>
      </w:r>
      <w:r w:rsidR="005C563A" w:rsidRPr="00550152">
        <w:rPr>
          <w:rFonts w:ascii="Arial" w:hAnsi="Arial" w:cs="Arial"/>
          <w:noProof/>
          <w:lang w:val="en-NZ" w:eastAsia="en-NZ"/>
        </w:rPr>
        <w:t>me</w:t>
      </w:r>
      <w:r w:rsidR="00E51CFB" w:rsidRPr="00550152">
        <w:rPr>
          <w:rFonts w:ascii="Arial" w:hAnsi="Arial" w:cs="Arial"/>
          <w:noProof/>
          <w:lang w:val="en-NZ" w:eastAsia="en-NZ"/>
        </w:rPr>
        <w:t xml:space="preserve"> </w:t>
      </w:r>
      <w:r w:rsidR="008E59C3" w:rsidRPr="00550152">
        <w:rPr>
          <w:rFonts w:ascii="Arial" w:hAnsi="Arial" w:cs="Arial"/>
          <w:noProof/>
          <w:lang w:val="en-NZ" w:eastAsia="en-NZ"/>
        </w:rPr>
        <w:t xml:space="preserve">of these </w:t>
      </w:r>
      <w:r w:rsidR="00E51CFB" w:rsidRPr="00550152">
        <w:rPr>
          <w:rFonts w:ascii="Arial" w:hAnsi="Arial" w:cs="Arial"/>
          <w:noProof/>
          <w:lang w:val="en-NZ" w:eastAsia="en-NZ"/>
        </w:rPr>
        <w:t xml:space="preserve">comments were more relevant to the </w:t>
      </w:r>
      <w:r w:rsidR="003455E1" w:rsidRPr="00550152">
        <w:rPr>
          <w:rFonts w:ascii="Arial" w:hAnsi="Arial" w:cs="Arial"/>
          <w:noProof/>
          <w:lang w:val="en-NZ" w:eastAsia="en-NZ"/>
        </w:rPr>
        <w:t>second qu</w:t>
      </w:r>
      <w:r w:rsidR="00550ED6" w:rsidRPr="00550152">
        <w:rPr>
          <w:rFonts w:ascii="Arial" w:hAnsi="Arial" w:cs="Arial"/>
          <w:noProof/>
          <w:lang w:val="en-NZ" w:eastAsia="en-NZ"/>
        </w:rPr>
        <w:t>e</w:t>
      </w:r>
      <w:r w:rsidR="003455E1" w:rsidRPr="00550152">
        <w:rPr>
          <w:rFonts w:ascii="Arial" w:hAnsi="Arial" w:cs="Arial"/>
          <w:noProof/>
          <w:lang w:val="en-NZ" w:eastAsia="en-NZ"/>
        </w:rPr>
        <w:t>stion (</w:t>
      </w:r>
      <w:r w:rsidR="00E51CFB" w:rsidRPr="00550152">
        <w:rPr>
          <w:rFonts w:ascii="Arial" w:hAnsi="Arial" w:cs="Arial"/>
          <w:noProof/>
          <w:lang w:val="en-NZ" w:eastAsia="en-NZ"/>
        </w:rPr>
        <w:t>redevelopment design</w:t>
      </w:r>
      <w:r w:rsidR="003455E1" w:rsidRPr="00550152">
        <w:rPr>
          <w:rFonts w:ascii="Arial" w:hAnsi="Arial" w:cs="Arial"/>
          <w:noProof/>
          <w:lang w:val="en-NZ" w:eastAsia="en-NZ"/>
        </w:rPr>
        <w:t xml:space="preserve"> satisfaction)</w:t>
      </w:r>
      <w:r w:rsidR="00E51CFB" w:rsidRPr="00550152">
        <w:rPr>
          <w:rFonts w:ascii="Arial" w:hAnsi="Arial" w:cs="Arial"/>
          <w:noProof/>
          <w:lang w:val="en-NZ" w:eastAsia="en-NZ"/>
        </w:rPr>
        <w:t xml:space="preserve"> and so were included in </w:t>
      </w:r>
      <w:r w:rsidR="008E59C3" w:rsidRPr="00550152">
        <w:rPr>
          <w:rFonts w:ascii="Arial" w:hAnsi="Arial" w:cs="Arial"/>
          <w:noProof/>
          <w:lang w:val="en-NZ" w:eastAsia="en-NZ"/>
        </w:rPr>
        <w:t xml:space="preserve">the analysis of </w:t>
      </w:r>
      <w:r w:rsidR="003455E1" w:rsidRPr="00550152">
        <w:rPr>
          <w:rFonts w:ascii="Arial" w:hAnsi="Arial" w:cs="Arial"/>
          <w:noProof/>
          <w:lang w:val="en-NZ" w:eastAsia="en-NZ"/>
        </w:rPr>
        <w:t>that question</w:t>
      </w:r>
      <w:r w:rsidR="008E59C3" w:rsidRPr="00550152">
        <w:rPr>
          <w:rFonts w:ascii="Arial" w:hAnsi="Arial" w:cs="Arial"/>
          <w:noProof/>
          <w:lang w:val="en-NZ" w:eastAsia="en-NZ"/>
        </w:rPr>
        <w:t>.</w:t>
      </w:r>
      <w:r w:rsidR="00E51CFB" w:rsidRPr="00550152">
        <w:rPr>
          <w:rFonts w:ascii="Arial" w:hAnsi="Arial" w:cs="Arial"/>
          <w:noProof/>
          <w:lang w:val="en-NZ" w:eastAsia="en-NZ"/>
        </w:rPr>
        <w:t xml:space="preserve"> This approach </w:t>
      </w:r>
      <w:r w:rsidR="008E59C3" w:rsidRPr="00550152">
        <w:rPr>
          <w:rFonts w:ascii="Arial" w:hAnsi="Arial" w:cs="Arial"/>
          <w:noProof/>
          <w:lang w:val="en-NZ" w:eastAsia="en-NZ"/>
        </w:rPr>
        <w:t>was applied consistently to the first two questions, while the answers to the third question (any other feedback) were included in the most appropr</w:t>
      </w:r>
      <w:r w:rsidR="002E1A96" w:rsidRPr="00550152">
        <w:rPr>
          <w:rFonts w:ascii="Arial" w:hAnsi="Arial" w:cs="Arial"/>
          <w:noProof/>
          <w:lang w:val="en-NZ" w:eastAsia="en-NZ"/>
        </w:rPr>
        <w:t>i</w:t>
      </w:r>
      <w:r w:rsidR="008E59C3" w:rsidRPr="00550152">
        <w:rPr>
          <w:rFonts w:ascii="Arial" w:hAnsi="Arial" w:cs="Arial"/>
          <w:noProof/>
          <w:lang w:val="en-NZ" w:eastAsia="en-NZ"/>
        </w:rPr>
        <w:t xml:space="preserve">ate topics </w:t>
      </w:r>
      <w:r w:rsidR="003E0E65" w:rsidRPr="00550152">
        <w:rPr>
          <w:rFonts w:ascii="Arial" w:hAnsi="Arial" w:cs="Arial"/>
          <w:noProof/>
          <w:lang w:val="en-NZ" w:eastAsia="en-NZ"/>
        </w:rPr>
        <w:t xml:space="preserve">in </w:t>
      </w:r>
      <w:r w:rsidR="008E59C3" w:rsidRPr="00550152">
        <w:rPr>
          <w:rFonts w:ascii="Arial" w:hAnsi="Arial" w:cs="Arial"/>
          <w:noProof/>
          <w:lang w:val="en-NZ" w:eastAsia="en-NZ"/>
        </w:rPr>
        <w:t xml:space="preserve">either of the first two </w:t>
      </w:r>
      <w:r w:rsidR="003E0E65" w:rsidRPr="00550152">
        <w:rPr>
          <w:rFonts w:ascii="Arial" w:hAnsi="Arial" w:cs="Arial"/>
          <w:noProof/>
          <w:lang w:val="en-NZ" w:eastAsia="en-NZ"/>
        </w:rPr>
        <w:t>sections</w:t>
      </w:r>
      <w:r w:rsidR="008E59C3" w:rsidRPr="00550152">
        <w:rPr>
          <w:rFonts w:ascii="Arial" w:hAnsi="Arial" w:cs="Arial"/>
          <w:noProof/>
          <w:lang w:val="en-NZ" w:eastAsia="en-NZ"/>
        </w:rPr>
        <w:t>.</w:t>
      </w:r>
      <w:r w:rsidR="002B09A9">
        <w:rPr>
          <w:rFonts w:ascii="Arial" w:hAnsi="Arial" w:cs="Arial"/>
          <w:noProof/>
          <w:lang w:val="en-NZ" w:eastAsia="en-NZ"/>
        </w:rPr>
        <w:br/>
      </w:r>
    </w:p>
    <w:p w14:paraId="44194009" w14:textId="050265A4" w:rsidR="005A0E8D" w:rsidRPr="00550152" w:rsidRDefault="005A0E8D" w:rsidP="00F37E47">
      <w:pPr>
        <w:rPr>
          <w:rFonts w:ascii="Arial" w:hAnsi="Arial" w:cs="Arial"/>
          <w:lang w:val="en-NZ" w:eastAsia="en-NZ"/>
        </w:rPr>
      </w:pPr>
      <w:r w:rsidRPr="00550152">
        <w:rPr>
          <w:rFonts w:ascii="Arial" w:hAnsi="Arial" w:cs="Arial"/>
          <w:lang w:val="en-NZ" w:eastAsia="en-NZ"/>
        </w:rPr>
        <w:lastRenderedPageBreak/>
        <w:t>To complete the analysis</w:t>
      </w:r>
      <w:r w:rsidR="00E51CFB" w:rsidRPr="00550152">
        <w:rPr>
          <w:rFonts w:ascii="Arial" w:hAnsi="Arial" w:cs="Arial"/>
          <w:lang w:val="en-NZ" w:eastAsia="en-NZ"/>
        </w:rPr>
        <w:t xml:space="preserve"> of written comments</w:t>
      </w:r>
      <w:r w:rsidRPr="00550152">
        <w:rPr>
          <w:rFonts w:ascii="Arial" w:hAnsi="Arial" w:cs="Arial"/>
          <w:lang w:val="en-NZ" w:eastAsia="en-NZ"/>
        </w:rPr>
        <w:t>, Global Research</w:t>
      </w:r>
      <w:r w:rsidR="008E59C3" w:rsidRPr="00550152">
        <w:rPr>
          <w:rFonts w:ascii="Arial" w:hAnsi="Arial" w:cs="Arial"/>
          <w:lang w:val="en-NZ" w:eastAsia="en-NZ"/>
        </w:rPr>
        <w:t>’s</w:t>
      </w:r>
      <w:r w:rsidRPr="00550152">
        <w:rPr>
          <w:rFonts w:ascii="Arial" w:hAnsi="Arial" w:cs="Arial"/>
          <w:lang w:val="en-NZ" w:eastAsia="en-NZ"/>
        </w:rPr>
        <w:t xml:space="preserve"> analysts read each comment received from the community and </w:t>
      </w:r>
      <w:r w:rsidR="00E51CFB" w:rsidRPr="00550152">
        <w:rPr>
          <w:rFonts w:ascii="Arial" w:hAnsi="Arial" w:cs="Arial"/>
          <w:lang w:val="en-NZ" w:eastAsia="en-NZ"/>
        </w:rPr>
        <w:t xml:space="preserve">coded them </w:t>
      </w:r>
      <w:r w:rsidR="002E1A96" w:rsidRPr="00550152">
        <w:rPr>
          <w:rFonts w:ascii="Arial" w:hAnsi="Arial" w:cs="Arial"/>
          <w:lang w:val="en-NZ" w:eastAsia="en-NZ"/>
        </w:rPr>
        <w:t>in</w:t>
      </w:r>
      <w:r w:rsidR="00E51CFB" w:rsidRPr="00550152">
        <w:rPr>
          <w:rFonts w:ascii="Arial" w:hAnsi="Arial" w:cs="Arial"/>
          <w:lang w:val="en-NZ" w:eastAsia="en-NZ"/>
        </w:rPr>
        <w:t>to</w:t>
      </w:r>
      <w:r w:rsidRPr="00550152">
        <w:rPr>
          <w:rFonts w:ascii="Arial" w:hAnsi="Arial" w:cs="Arial"/>
          <w:lang w:val="en-NZ" w:eastAsia="en-NZ"/>
        </w:rPr>
        <w:t xml:space="preserve"> themes and topics</w:t>
      </w:r>
      <w:r w:rsidR="002F6919" w:rsidRPr="00550152">
        <w:rPr>
          <w:rFonts w:ascii="Arial" w:hAnsi="Arial" w:cs="Arial"/>
          <w:lang w:val="en-NZ" w:eastAsia="en-NZ"/>
        </w:rPr>
        <w:t>.</w:t>
      </w:r>
      <w:r w:rsidRPr="00550152">
        <w:rPr>
          <w:rFonts w:ascii="Arial" w:hAnsi="Arial" w:cs="Arial"/>
          <w:lang w:val="en-NZ" w:eastAsia="en-NZ"/>
        </w:rPr>
        <w:t xml:space="preserve"> </w:t>
      </w:r>
      <w:r w:rsidR="002B09A9">
        <w:rPr>
          <w:rFonts w:ascii="Arial" w:hAnsi="Arial" w:cs="Arial"/>
          <w:lang w:val="en-NZ" w:eastAsia="en-NZ"/>
        </w:rPr>
        <w:br/>
      </w:r>
    </w:p>
    <w:bookmarkEnd w:id="21"/>
    <w:p w14:paraId="2CECE94C" w14:textId="0E1DA93F" w:rsidR="005A0E8D" w:rsidRPr="00550152" w:rsidRDefault="0007186C" w:rsidP="00F37E47">
      <w:pPr>
        <w:rPr>
          <w:rFonts w:ascii="Arial" w:hAnsi="Arial" w:cs="Arial"/>
        </w:rPr>
      </w:pPr>
      <w:r w:rsidRPr="00550152">
        <w:rPr>
          <w:rFonts w:ascii="Arial" w:hAnsi="Arial" w:cs="Arial"/>
        </w:rPr>
        <w:t>Di</w:t>
      </w:r>
      <w:r w:rsidR="005A0E8D" w:rsidRPr="00550152">
        <w:rPr>
          <w:rFonts w:ascii="Arial" w:hAnsi="Arial" w:cs="Arial"/>
        </w:rPr>
        <w:t>rect quotes from respondents’ comments are indented and</w:t>
      </w:r>
      <w:r w:rsidR="005A0E8D" w:rsidRPr="00550152">
        <w:rPr>
          <w:rFonts w:ascii="Arial" w:hAnsi="Arial" w:cs="Arial"/>
          <w:lang w:val="en-GB"/>
        </w:rPr>
        <w:t xml:space="preserve"> italici</w:t>
      </w:r>
      <w:r w:rsidR="00462781" w:rsidRPr="00550152">
        <w:rPr>
          <w:rFonts w:ascii="Arial" w:hAnsi="Arial" w:cs="Arial"/>
          <w:lang w:val="en-GB"/>
        </w:rPr>
        <w:t>s</w:t>
      </w:r>
      <w:r w:rsidR="005A0E8D" w:rsidRPr="00550152">
        <w:rPr>
          <w:rFonts w:ascii="Arial" w:hAnsi="Arial" w:cs="Arial"/>
          <w:lang w:val="en-GB"/>
        </w:rPr>
        <w:t>ed</w:t>
      </w:r>
      <w:r w:rsidR="005A0E8D" w:rsidRPr="00550152">
        <w:rPr>
          <w:rFonts w:ascii="Arial" w:hAnsi="Arial" w:cs="Arial"/>
        </w:rPr>
        <w:t xml:space="preserve"> within the discussion. In some instances</w:t>
      </w:r>
      <w:r w:rsidR="00462781" w:rsidRPr="00550152">
        <w:rPr>
          <w:rFonts w:ascii="Arial" w:hAnsi="Arial" w:cs="Arial"/>
        </w:rPr>
        <w:t>,</w:t>
      </w:r>
      <w:r w:rsidR="005A0E8D" w:rsidRPr="00550152">
        <w:rPr>
          <w:rFonts w:ascii="Arial" w:hAnsi="Arial" w:cs="Arial"/>
        </w:rPr>
        <w:t xml:space="preserve"> there are grammatical or spelling errors in these comments, </w:t>
      </w:r>
      <w:r w:rsidR="009707EA" w:rsidRPr="00550152">
        <w:rPr>
          <w:rFonts w:ascii="Arial" w:hAnsi="Arial" w:cs="Arial"/>
        </w:rPr>
        <w:t xml:space="preserve">which </w:t>
      </w:r>
      <w:r w:rsidR="005A0E8D" w:rsidRPr="00550152">
        <w:rPr>
          <w:rFonts w:ascii="Arial" w:hAnsi="Arial" w:cs="Arial"/>
        </w:rPr>
        <w:t>have not been corrected</w:t>
      </w:r>
      <w:r w:rsidR="002E1A96" w:rsidRPr="00550152">
        <w:rPr>
          <w:rFonts w:ascii="Arial" w:hAnsi="Arial" w:cs="Arial"/>
        </w:rPr>
        <w:t xml:space="preserve"> </w:t>
      </w:r>
      <w:proofErr w:type="gramStart"/>
      <w:r w:rsidR="002E1A96" w:rsidRPr="00550152">
        <w:rPr>
          <w:rFonts w:ascii="Arial" w:hAnsi="Arial" w:cs="Arial"/>
        </w:rPr>
        <w:t>so as</w:t>
      </w:r>
      <w:r w:rsidR="005A0E8D" w:rsidRPr="00550152">
        <w:rPr>
          <w:rFonts w:ascii="Arial" w:hAnsi="Arial" w:cs="Arial"/>
        </w:rPr>
        <w:t xml:space="preserve"> to</w:t>
      </w:r>
      <w:proofErr w:type="gramEnd"/>
      <w:r w:rsidR="005A0E8D" w:rsidRPr="00550152">
        <w:rPr>
          <w:rFonts w:ascii="Arial" w:hAnsi="Arial" w:cs="Arial"/>
        </w:rPr>
        <w:t xml:space="preserve"> retain the authenticity of </w:t>
      </w:r>
      <w:r w:rsidR="009707EA" w:rsidRPr="00550152">
        <w:rPr>
          <w:rFonts w:ascii="Arial" w:hAnsi="Arial" w:cs="Arial"/>
        </w:rPr>
        <w:t xml:space="preserve">each </w:t>
      </w:r>
      <w:r w:rsidR="005A0E8D" w:rsidRPr="00550152">
        <w:rPr>
          <w:rFonts w:ascii="Arial" w:hAnsi="Arial" w:cs="Arial"/>
        </w:rPr>
        <w:t>comment.</w:t>
      </w:r>
    </w:p>
    <w:p w14:paraId="10B1F0F2" w14:textId="02C6ED80" w:rsidR="000A5D6C" w:rsidRPr="00550152" w:rsidRDefault="0010773E" w:rsidP="00F37E47">
      <w:pPr>
        <w:pStyle w:val="Heading2"/>
        <w:rPr>
          <w:rFonts w:cs="Arial"/>
        </w:rPr>
      </w:pPr>
      <w:bookmarkStart w:id="24" w:name="_Toc46150638"/>
      <w:r w:rsidRPr="00550152">
        <w:rPr>
          <w:rFonts w:cs="Arial"/>
        </w:rPr>
        <w:t>Overa</w:t>
      </w:r>
      <w:r w:rsidR="00C22E0D" w:rsidRPr="00550152">
        <w:rPr>
          <w:rFonts w:cs="Arial"/>
        </w:rPr>
        <w:t>l</w:t>
      </w:r>
      <w:r w:rsidRPr="00550152">
        <w:rPr>
          <w:rFonts w:cs="Arial"/>
        </w:rPr>
        <w:t>l</w:t>
      </w:r>
      <w:r w:rsidR="00464DA4" w:rsidRPr="00550152">
        <w:rPr>
          <w:rFonts w:cs="Arial"/>
        </w:rPr>
        <w:t xml:space="preserve"> concept plan</w:t>
      </w:r>
      <w:r w:rsidRPr="00550152">
        <w:rPr>
          <w:rFonts w:cs="Arial"/>
        </w:rPr>
        <w:t xml:space="preserve"> assessment</w:t>
      </w:r>
      <w:bookmarkEnd w:id="24"/>
    </w:p>
    <w:p w14:paraId="27D4037C" w14:textId="1A8C316F" w:rsidR="000A5D6C" w:rsidRPr="00550152" w:rsidRDefault="0010773E" w:rsidP="00A745E2">
      <w:pPr>
        <w:pStyle w:val="Heading3"/>
        <w:spacing w:before="240"/>
        <w:rPr>
          <w:rFonts w:cs="Arial"/>
        </w:rPr>
      </w:pPr>
      <w:bookmarkStart w:id="25" w:name="_Toc46150639"/>
      <w:r w:rsidRPr="00550152">
        <w:rPr>
          <w:rFonts w:cs="Arial"/>
        </w:rPr>
        <w:t xml:space="preserve">Level of support for </w:t>
      </w:r>
      <w:r w:rsidR="005F6FEE" w:rsidRPr="00550152">
        <w:rPr>
          <w:rFonts w:cs="Arial"/>
        </w:rPr>
        <w:t>concept plan</w:t>
      </w:r>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7DDE4"/>
        <w:tblLook w:val="04A0" w:firstRow="1" w:lastRow="0" w:firstColumn="1" w:lastColumn="0" w:noHBand="0" w:noVBand="1"/>
      </w:tblPr>
      <w:tblGrid>
        <w:gridCol w:w="8996"/>
      </w:tblGrid>
      <w:tr w:rsidR="00464DA4" w:rsidRPr="00550152" w14:paraId="684176A2" w14:textId="77777777" w:rsidTr="00D918DD">
        <w:tc>
          <w:tcPr>
            <w:tcW w:w="8996" w:type="dxa"/>
            <w:shd w:val="clear" w:color="auto" w:fill="A7DDE4"/>
          </w:tcPr>
          <w:p w14:paraId="3C44FD02" w14:textId="2200318B" w:rsidR="00464DA4" w:rsidRPr="00550152" w:rsidRDefault="00464DA4" w:rsidP="00D918DD">
            <w:pPr>
              <w:rPr>
                <w:rFonts w:ascii="Arial" w:hAnsi="Arial" w:cs="Arial"/>
                <w:color w:val="323E4F" w:themeColor="text2" w:themeShade="BF"/>
                <w:lang w:val="en-NZ" w:eastAsia="en-NZ"/>
              </w:rPr>
            </w:pPr>
            <w:bookmarkStart w:id="26" w:name="_Hlk37498705"/>
            <w:r w:rsidRPr="00550152">
              <w:rPr>
                <w:rFonts w:ascii="Arial" w:hAnsi="Arial" w:cs="Arial"/>
                <w:b/>
                <w:color w:val="323E4F" w:themeColor="text2" w:themeShade="BF"/>
                <w:lang w:val="en-NZ" w:eastAsia="en-NZ"/>
              </w:rPr>
              <w:t>Summary of concept plan</w:t>
            </w:r>
            <w:r w:rsidR="001D1D9B" w:rsidRPr="00550152">
              <w:rPr>
                <w:rFonts w:ascii="Arial" w:hAnsi="Arial" w:cs="Arial"/>
                <w:b/>
                <w:color w:val="323E4F" w:themeColor="text2" w:themeShade="BF"/>
                <w:lang w:val="en-NZ" w:eastAsia="en-NZ"/>
              </w:rPr>
              <w:t xml:space="preserve"> support</w:t>
            </w:r>
            <w:r w:rsidRPr="00550152">
              <w:rPr>
                <w:rFonts w:ascii="Arial" w:hAnsi="Arial" w:cs="Arial"/>
                <w:b/>
                <w:color w:val="323E4F" w:themeColor="text2" w:themeShade="BF"/>
                <w:lang w:val="en-NZ" w:eastAsia="en-NZ"/>
              </w:rPr>
              <w:t>:</w:t>
            </w:r>
          </w:p>
          <w:p w14:paraId="3DAB1B42" w14:textId="024BD217" w:rsidR="00464DA4" w:rsidRPr="00550152" w:rsidRDefault="00464DA4" w:rsidP="00D918DD">
            <w:pPr>
              <w:pStyle w:val="ListParagraph"/>
              <w:numPr>
                <w:ilvl w:val="0"/>
                <w:numId w:val="11"/>
              </w:num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90% of respondents supported the concept plan with 81% </w:t>
            </w:r>
            <w:r w:rsidR="002E1A96" w:rsidRPr="00550152">
              <w:rPr>
                <w:rFonts w:ascii="Arial" w:hAnsi="Arial" w:cs="Arial"/>
                <w:color w:val="323E4F" w:themeColor="text2" w:themeShade="BF"/>
                <w:lang w:val="en-NZ" w:eastAsia="en-NZ"/>
              </w:rPr>
              <w:t xml:space="preserve">being </w:t>
            </w:r>
            <w:r w:rsidRPr="00550152">
              <w:rPr>
                <w:rFonts w:ascii="Arial" w:hAnsi="Arial" w:cs="Arial"/>
                <w:color w:val="323E4F" w:themeColor="text2" w:themeShade="BF"/>
                <w:lang w:val="en-NZ" w:eastAsia="en-NZ"/>
              </w:rPr>
              <w:t>very supportive</w:t>
            </w:r>
          </w:p>
        </w:tc>
      </w:tr>
    </w:tbl>
    <w:bookmarkEnd w:id="26"/>
    <w:p w14:paraId="2411DB63" w14:textId="059820BC" w:rsidR="000A5D6C" w:rsidRPr="00550152" w:rsidRDefault="003455E1" w:rsidP="00FD5DD7">
      <w:pPr>
        <w:shd w:val="clear" w:color="auto" w:fill="FFFFFF" w:themeFill="background1"/>
        <w:rPr>
          <w:rFonts w:ascii="Arial" w:hAnsi="Arial" w:cs="Arial"/>
        </w:rPr>
      </w:pPr>
      <w:r w:rsidRPr="00550152">
        <w:rPr>
          <w:rFonts w:ascii="Arial" w:hAnsi="Arial" w:cs="Arial"/>
        </w:rPr>
        <w:t xml:space="preserve">In response to the question, </w:t>
      </w:r>
      <w:r w:rsidRPr="00550152">
        <w:rPr>
          <w:rFonts w:ascii="Arial" w:hAnsi="Arial" w:cs="Arial"/>
          <w:i/>
          <w:iCs/>
        </w:rPr>
        <w:t xml:space="preserve">how supportive are you of the concept plan </w:t>
      </w:r>
      <w:proofErr w:type="gramStart"/>
      <w:r w:rsidRPr="00550152">
        <w:rPr>
          <w:rFonts w:ascii="Arial" w:hAnsi="Arial" w:cs="Arial"/>
          <w:i/>
          <w:iCs/>
        </w:rPr>
        <w:t>overall?</w:t>
      </w:r>
      <w:r w:rsidRPr="00550152">
        <w:rPr>
          <w:rFonts w:ascii="Arial" w:hAnsi="Arial" w:cs="Arial"/>
        </w:rPr>
        <w:t>,</w:t>
      </w:r>
      <w:proofErr w:type="gramEnd"/>
      <w:r w:rsidRPr="00550152">
        <w:rPr>
          <w:rFonts w:ascii="Arial" w:hAnsi="Arial" w:cs="Arial"/>
        </w:rPr>
        <w:t xml:space="preserve"> </w:t>
      </w:r>
      <w:r w:rsidR="005C5B98" w:rsidRPr="00550152">
        <w:rPr>
          <w:rFonts w:ascii="Arial" w:hAnsi="Arial" w:cs="Arial"/>
        </w:rPr>
        <w:t xml:space="preserve">90% of </w:t>
      </w:r>
      <w:r w:rsidR="00960C8C" w:rsidRPr="00550152">
        <w:rPr>
          <w:rFonts w:ascii="Arial" w:hAnsi="Arial" w:cs="Arial"/>
        </w:rPr>
        <w:t xml:space="preserve">all </w:t>
      </w:r>
      <w:r w:rsidR="005C5B98" w:rsidRPr="00550152">
        <w:rPr>
          <w:rFonts w:ascii="Arial" w:hAnsi="Arial" w:cs="Arial"/>
        </w:rPr>
        <w:t xml:space="preserve">respondents </w:t>
      </w:r>
      <w:r w:rsidR="003B7034" w:rsidRPr="00550152">
        <w:rPr>
          <w:rFonts w:ascii="Arial" w:hAnsi="Arial" w:cs="Arial"/>
        </w:rPr>
        <w:t xml:space="preserve">were </w:t>
      </w:r>
      <w:r w:rsidR="005C5B98" w:rsidRPr="00550152">
        <w:rPr>
          <w:rFonts w:ascii="Arial" w:hAnsi="Arial" w:cs="Arial"/>
        </w:rPr>
        <w:t xml:space="preserve">either </w:t>
      </w:r>
      <w:r w:rsidR="005C5B98" w:rsidRPr="00550152">
        <w:rPr>
          <w:rFonts w:ascii="Arial" w:hAnsi="Arial" w:cs="Arial"/>
          <w:i/>
          <w:iCs/>
        </w:rPr>
        <w:t>very</w:t>
      </w:r>
      <w:r w:rsidR="005C5B98" w:rsidRPr="00550152">
        <w:rPr>
          <w:rFonts w:ascii="Arial" w:hAnsi="Arial" w:cs="Arial"/>
        </w:rPr>
        <w:t xml:space="preserve"> or </w:t>
      </w:r>
      <w:r w:rsidR="005C5B98" w:rsidRPr="00550152">
        <w:rPr>
          <w:rFonts w:ascii="Arial" w:hAnsi="Arial" w:cs="Arial"/>
          <w:i/>
          <w:iCs/>
        </w:rPr>
        <w:t>somewhat</w:t>
      </w:r>
      <w:r w:rsidR="005C5B98" w:rsidRPr="00550152">
        <w:rPr>
          <w:rFonts w:ascii="Arial" w:hAnsi="Arial" w:cs="Arial"/>
        </w:rPr>
        <w:t xml:space="preserve"> supportive of the concept plan</w:t>
      </w:r>
      <w:r w:rsidRPr="00550152">
        <w:rPr>
          <w:rFonts w:ascii="Arial" w:hAnsi="Arial" w:cs="Arial"/>
        </w:rPr>
        <w:t xml:space="preserve"> </w:t>
      </w:r>
      <w:r w:rsidRPr="00550152">
        <w:rPr>
          <w:rFonts w:ascii="Arial" w:hAnsi="Arial" w:cs="Arial"/>
        </w:rPr>
        <w:sym w:font="Symbol" w:char="F02D"/>
      </w:r>
      <w:r w:rsidR="005C5B98" w:rsidRPr="00550152">
        <w:rPr>
          <w:rFonts w:ascii="Arial" w:hAnsi="Arial" w:cs="Arial"/>
        </w:rPr>
        <w:t xml:space="preserve"> 81% </w:t>
      </w:r>
      <w:r w:rsidRPr="00550152">
        <w:rPr>
          <w:rFonts w:ascii="Arial" w:hAnsi="Arial" w:cs="Arial"/>
        </w:rPr>
        <w:t>of these</w:t>
      </w:r>
      <w:r w:rsidR="005C5B98" w:rsidRPr="00550152">
        <w:rPr>
          <w:rFonts w:ascii="Arial" w:hAnsi="Arial" w:cs="Arial"/>
        </w:rPr>
        <w:t xml:space="preserve"> were </w:t>
      </w:r>
      <w:r w:rsidR="005C5B98" w:rsidRPr="00550152">
        <w:rPr>
          <w:rFonts w:ascii="Arial" w:hAnsi="Arial" w:cs="Arial"/>
          <w:i/>
          <w:iCs/>
        </w:rPr>
        <w:t>very supportive</w:t>
      </w:r>
      <w:r w:rsidR="005C5B98" w:rsidRPr="00550152">
        <w:rPr>
          <w:rFonts w:ascii="Arial" w:hAnsi="Arial" w:cs="Arial"/>
        </w:rPr>
        <w:t>.</w:t>
      </w:r>
      <w:r w:rsidR="001D407F" w:rsidRPr="00550152">
        <w:rPr>
          <w:rFonts w:ascii="Arial" w:hAnsi="Arial" w:cs="Arial"/>
        </w:rPr>
        <w:t xml:space="preserve"> </w:t>
      </w:r>
      <w:r w:rsidR="005C5B98" w:rsidRPr="00550152">
        <w:rPr>
          <w:rFonts w:ascii="Arial" w:hAnsi="Arial" w:cs="Arial"/>
        </w:rPr>
        <w:t>Less than 10% of respondents were unsupportiv</w:t>
      </w:r>
      <w:r w:rsidR="00BF1BF5" w:rsidRPr="00550152">
        <w:rPr>
          <w:rFonts w:ascii="Arial" w:hAnsi="Arial" w:cs="Arial"/>
        </w:rPr>
        <w:t xml:space="preserve">e </w:t>
      </w:r>
      <w:r w:rsidR="00BF1BF5" w:rsidRPr="00550152">
        <w:rPr>
          <w:rFonts w:ascii="Arial" w:hAnsi="Arial" w:cs="Arial"/>
        </w:rPr>
        <w:sym w:font="Symbol" w:char="F02D"/>
      </w:r>
      <w:r w:rsidR="005C5B98" w:rsidRPr="00550152">
        <w:rPr>
          <w:rFonts w:ascii="Arial" w:hAnsi="Arial" w:cs="Arial"/>
        </w:rPr>
        <w:t xml:space="preserve"> 7% </w:t>
      </w:r>
      <w:r w:rsidR="001D407F" w:rsidRPr="00550152">
        <w:rPr>
          <w:rFonts w:ascii="Arial" w:hAnsi="Arial" w:cs="Arial"/>
        </w:rPr>
        <w:t xml:space="preserve">who </w:t>
      </w:r>
      <w:r w:rsidR="005C5B98" w:rsidRPr="00550152">
        <w:rPr>
          <w:rFonts w:ascii="Arial" w:hAnsi="Arial" w:cs="Arial"/>
        </w:rPr>
        <w:t xml:space="preserve">were </w:t>
      </w:r>
      <w:r w:rsidR="005C5B98" w:rsidRPr="00550152">
        <w:rPr>
          <w:rFonts w:ascii="Arial" w:hAnsi="Arial" w:cs="Arial"/>
          <w:i/>
          <w:iCs/>
        </w:rPr>
        <w:t>not supportive at all</w:t>
      </w:r>
      <w:r w:rsidR="005C5B98" w:rsidRPr="00550152">
        <w:rPr>
          <w:rFonts w:ascii="Arial" w:hAnsi="Arial" w:cs="Arial"/>
        </w:rPr>
        <w:t>.</w:t>
      </w:r>
      <w:r w:rsidR="002B09A9">
        <w:rPr>
          <w:rFonts w:ascii="Arial" w:hAnsi="Arial" w:cs="Arial"/>
        </w:rPr>
        <w:br/>
      </w:r>
    </w:p>
    <w:p w14:paraId="2A26CDAF" w14:textId="382C89D0" w:rsidR="008511D0" w:rsidRPr="00550152" w:rsidRDefault="00862C0E" w:rsidP="00FD5DD7">
      <w:pPr>
        <w:shd w:val="clear" w:color="auto" w:fill="FFFFFF" w:themeFill="background1"/>
        <w:rPr>
          <w:rFonts w:ascii="Arial" w:hAnsi="Arial" w:cs="Arial"/>
        </w:rPr>
      </w:pPr>
      <w:r w:rsidRPr="00550152">
        <w:rPr>
          <w:rFonts w:ascii="Arial" w:hAnsi="Arial" w:cs="Arial"/>
        </w:rPr>
        <w:t xml:space="preserve">The </w:t>
      </w:r>
      <w:r w:rsidR="00FE4B83" w:rsidRPr="00550152">
        <w:rPr>
          <w:rFonts w:ascii="Arial" w:hAnsi="Arial" w:cs="Arial"/>
        </w:rPr>
        <w:t>results</w:t>
      </w:r>
      <w:r w:rsidRPr="00550152">
        <w:rPr>
          <w:rFonts w:ascii="Arial" w:hAnsi="Arial" w:cs="Arial"/>
        </w:rPr>
        <w:t xml:space="preserve"> were </w:t>
      </w:r>
      <w:r w:rsidR="003455E1" w:rsidRPr="00550152">
        <w:rPr>
          <w:rFonts w:ascii="Arial" w:hAnsi="Arial" w:cs="Arial"/>
        </w:rPr>
        <w:t>further</w:t>
      </w:r>
      <w:r w:rsidR="003455E1" w:rsidRPr="00550152">
        <w:rPr>
          <w:rFonts w:ascii="Arial" w:hAnsi="Arial" w:cs="Arial"/>
          <w:lang w:val="en-GB"/>
        </w:rPr>
        <w:t xml:space="preserve"> </w:t>
      </w:r>
      <w:r w:rsidRPr="00550152">
        <w:rPr>
          <w:rFonts w:ascii="Arial" w:hAnsi="Arial" w:cs="Arial"/>
          <w:lang w:val="en-GB"/>
        </w:rPr>
        <w:t>analysed</w:t>
      </w:r>
      <w:r w:rsidRPr="00550152">
        <w:rPr>
          <w:rFonts w:ascii="Arial" w:hAnsi="Arial" w:cs="Arial"/>
        </w:rPr>
        <w:t xml:space="preserve"> to </w:t>
      </w:r>
      <w:r w:rsidR="00E9174D" w:rsidRPr="00550152">
        <w:rPr>
          <w:rFonts w:ascii="Arial" w:hAnsi="Arial" w:cs="Arial"/>
        </w:rPr>
        <w:t>identify</w:t>
      </w:r>
      <w:r w:rsidRPr="00550152">
        <w:rPr>
          <w:rFonts w:ascii="Arial" w:hAnsi="Arial" w:cs="Arial"/>
        </w:rPr>
        <w:t xml:space="preserve"> </w:t>
      </w:r>
      <w:r w:rsidR="00053114" w:rsidRPr="00550152">
        <w:rPr>
          <w:rFonts w:ascii="Arial" w:hAnsi="Arial" w:cs="Arial"/>
        </w:rPr>
        <w:t xml:space="preserve">any </w:t>
      </w:r>
      <w:r w:rsidRPr="00550152">
        <w:rPr>
          <w:rFonts w:ascii="Arial" w:hAnsi="Arial" w:cs="Arial"/>
        </w:rPr>
        <w:t>differences in</w:t>
      </w:r>
      <w:r w:rsidR="00053114" w:rsidRPr="00550152">
        <w:rPr>
          <w:rFonts w:ascii="Arial" w:hAnsi="Arial" w:cs="Arial"/>
        </w:rPr>
        <w:t xml:space="preserve"> opinions for </w:t>
      </w:r>
      <w:r w:rsidRPr="00550152">
        <w:rPr>
          <w:rFonts w:ascii="Arial" w:hAnsi="Arial" w:cs="Arial"/>
        </w:rPr>
        <w:t>age and gender demographic groups</w:t>
      </w:r>
      <w:r w:rsidR="008511D0" w:rsidRPr="00550152">
        <w:rPr>
          <w:rFonts w:ascii="Arial" w:hAnsi="Arial" w:cs="Arial"/>
        </w:rPr>
        <w:t xml:space="preserve"> and respondents</w:t>
      </w:r>
      <w:r w:rsidR="00BF1BF5" w:rsidRPr="00550152">
        <w:rPr>
          <w:rFonts w:ascii="Arial" w:hAnsi="Arial" w:cs="Arial"/>
        </w:rPr>
        <w:t>’ postcodes</w:t>
      </w:r>
      <w:r w:rsidRPr="00550152">
        <w:rPr>
          <w:rFonts w:ascii="Arial" w:hAnsi="Arial" w:cs="Arial"/>
        </w:rPr>
        <w:t>.</w:t>
      </w:r>
      <w:r w:rsidR="002B09A9">
        <w:rPr>
          <w:rFonts w:ascii="Arial" w:hAnsi="Arial" w:cs="Arial"/>
        </w:rPr>
        <w:br/>
      </w:r>
    </w:p>
    <w:p w14:paraId="2BBDF8B9" w14:textId="5BF5E9E6" w:rsidR="0016247C" w:rsidRPr="00550152" w:rsidRDefault="00FB4EE3" w:rsidP="00A745E2">
      <w:pPr>
        <w:pStyle w:val="ListParagraph"/>
        <w:numPr>
          <w:ilvl w:val="0"/>
          <w:numId w:val="47"/>
        </w:numPr>
        <w:shd w:val="clear" w:color="auto" w:fill="FFFFFF" w:themeFill="background1"/>
        <w:rPr>
          <w:rFonts w:ascii="Arial" w:hAnsi="Arial" w:cs="Arial"/>
        </w:rPr>
      </w:pPr>
      <w:r w:rsidRPr="00550152">
        <w:rPr>
          <w:rFonts w:ascii="Arial" w:hAnsi="Arial" w:cs="Arial"/>
          <w:b/>
          <w:bCs/>
        </w:rPr>
        <w:t>A</w:t>
      </w:r>
      <w:r w:rsidR="00754CBE" w:rsidRPr="00550152">
        <w:rPr>
          <w:rFonts w:ascii="Arial" w:hAnsi="Arial" w:cs="Arial"/>
          <w:b/>
          <w:bCs/>
        </w:rPr>
        <w:t>ge</w:t>
      </w:r>
      <w:r w:rsidR="0016247C" w:rsidRPr="00550152">
        <w:rPr>
          <w:rFonts w:ascii="Arial" w:hAnsi="Arial" w:cs="Arial"/>
          <w:b/>
          <w:bCs/>
        </w:rPr>
        <w:t xml:space="preserve"> groups</w:t>
      </w:r>
      <w:r w:rsidR="0016247C" w:rsidRPr="00550152">
        <w:rPr>
          <w:rFonts w:ascii="Arial" w:hAnsi="Arial" w:cs="Arial"/>
        </w:rPr>
        <w:t xml:space="preserve"> </w:t>
      </w:r>
      <w:r w:rsidR="0027508E" w:rsidRPr="00550152">
        <w:rPr>
          <w:rFonts w:ascii="Arial" w:hAnsi="Arial" w:cs="Arial"/>
        </w:rPr>
        <w:t>(</w:t>
      </w:r>
      <w:r w:rsidR="003F3BBB" w:rsidRPr="00550152">
        <w:rPr>
          <w:rFonts w:ascii="Arial" w:hAnsi="Arial" w:cs="Arial"/>
        </w:rPr>
        <w:t>with more than 20 respondents</w:t>
      </w:r>
      <w:r w:rsidR="0027508E" w:rsidRPr="00550152">
        <w:rPr>
          <w:rFonts w:ascii="Arial" w:hAnsi="Arial" w:cs="Arial"/>
        </w:rPr>
        <w:t>) –</w:t>
      </w:r>
      <w:r w:rsidR="003F3BBB" w:rsidRPr="00550152">
        <w:rPr>
          <w:rFonts w:ascii="Arial" w:hAnsi="Arial" w:cs="Arial"/>
        </w:rPr>
        <w:t xml:space="preserve"> the support was</w:t>
      </w:r>
      <w:r w:rsidR="0016247C" w:rsidRPr="00550152">
        <w:rPr>
          <w:rFonts w:ascii="Arial" w:hAnsi="Arial" w:cs="Arial"/>
        </w:rPr>
        <w:t xml:space="preserve">: </w:t>
      </w:r>
      <w:r w:rsidR="009D4F49" w:rsidRPr="00550152">
        <w:rPr>
          <w:rFonts w:ascii="Arial" w:hAnsi="Arial" w:cs="Arial"/>
        </w:rPr>
        <w:t>25-34 years</w:t>
      </w:r>
      <w:r w:rsidR="0016247C" w:rsidRPr="00550152">
        <w:rPr>
          <w:rFonts w:ascii="Arial" w:hAnsi="Arial" w:cs="Arial"/>
        </w:rPr>
        <w:t xml:space="preserve"> (9</w:t>
      </w:r>
      <w:r w:rsidR="009D4F49" w:rsidRPr="00550152">
        <w:rPr>
          <w:rFonts w:ascii="Arial" w:hAnsi="Arial" w:cs="Arial"/>
        </w:rPr>
        <w:t>7</w:t>
      </w:r>
      <w:r w:rsidR="0016247C" w:rsidRPr="00550152">
        <w:rPr>
          <w:rFonts w:ascii="Arial" w:hAnsi="Arial" w:cs="Arial"/>
        </w:rPr>
        <w:t xml:space="preserve">%), </w:t>
      </w:r>
      <w:r w:rsidR="009D4F49" w:rsidRPr="00550152">
        <w:rPr>
          <w:rFonts w:ascii="Arial" w:hAnsi="Arial" w:cs="Arial"/>
        </w:rPr>
        <w:t>70-84 years</w:t>
      </w:r>
      <w:r w:rsidR="0016247C" w:rsidRPr="00550152">
        <w:rPr>
          <w:rFonts w:ascii="Arial" w:hAnsi="Arial" w:cs="Arial"/>
        </w:rPr>
        <w:t xml:space="preserve"> (9</w:t>
      </w:r>
      <w:r w:rsidR="00370EFC" w:rsidRPr="00550152">
        <w:rPr>
          <w:rFonts w:ascii="Arial" w:hAnsi="Arial" w:cs="Arial"/>
        </w:rPr>
        <w:t>6</w:t>
      </w:r>
      <w:r w:rsidR="0016247C" w:rsidRPr="00550152">
        <w:rPr>
          <w:rFonts w:ascii="Arial" w:hAnsi="Arial" w:cs="Arial"/>
        </w:rPr>
        <w:t xml:space="preserve">%), </w:t>
      </w:r>
      <w:r w:rsidR="00916A03" w:rsidRPr="00550152">
        <w:rPr>
          <w:rFonts w:ascii="Arial" w:hAnsi="Arial" w:cs="Arial"/>
        </w:rPr>
        <w:t>35-49 years</w:t>
      </w:r>
      <w:r w:rsidR="0016247C" w:rsidRPr="00550152">
        <w:rPr>
          <w:rFonts w:ascii="Arial" w:hAnsi="Arial" w:cs="Arial"/>
        </w:rPr>
        <w:t xml:space="preserve"> (</w:t>
      </w:r>
      <w:r w:rsidR="00916A03" w:rsidRPr="00550152">
        <w:rPr>
          <w:rFonts w:ascii="Arial" w:hAnsi="Arial" w:cs="Arial"/>
        </w:rPr>
        <w:t>94</w:t>
      </w:r>
      <w:r w:rsidR="0016247C" w:rsidRPr="00550152">
        <w:rPr>
          <w:rFonts w:ascii="Arial" w:hAnsi="Arial" w:cs="Arial"/>
        </w:rPr>
        <w:t xml:space="preserve">%), </w:t>
      </w:r>
      <w:r w:rsidR="00916A03" w:rsidRPr="00550152">
        <w:rPr>
          <w:rFonts w:ascii="Arial" w:hAnsi="Arial" w:cs="Arial"/>
        </w:rPr>
        <w:t>50-59 years</w:t>
      </w:r>
      <w:r w:rsidR="0016247C" w:rsidRPr="00550152">
        <w:rPr>
          <w:rFonts w:ascii="Arial" w:hAnsi="Arial" w:cs="Arial"/>
        </w:rPr>
        <w:t xml:space="preserve"> (</w:t>
      </w:r>
      <w:r w:rsidR="009324B9" w:rsidRPr="00550152">
        <w:rPr>
          <w:rFonts w:ascii="Arial" w:hAnsi="Arial" w:cs="Arial"/>
        </w:rPr>
        <w:t>90</w:t>
      </w:r>
      <w:r w:rsidR="0016247C" w:rsidRPr="00550152">
        <w:rPr>
          <w:rFonts w:ascii="Arial" w:hAnsi="Arial" w:cs="Arial"/>
        </w:rPr>
        <w:t>%)</w:t>
      </w:r>
      <w:r w:rsidR="009324B9" w:rsidRPr="00550152">
        <w:rPr>
          <w:rFonts w:ascii="Arial" w:hAnsi="Arial" w:cs="Arial"/>
        </w:rPr>
        <w:t xml:space="preserve"> and 60-69 years </w:t>
      </w:r>
      <w:r w:rsidR="008351CE" w:rsidRPr="00550152">
        <w:rPr>
          <w:rFonts w:ascii="Arial" w:hAnsi="Arial" w:cs="Arial"/>
        </w:rPr>
        <w:t>(87%).</w:t>
      </w:r>
    </w:p>
    <w:p w14:paraId="28EEBBC4" w14:textId="041B0F33" w:rsidR="00C739FA" w:rsidRPr="00550152" w:rsidRDefault="00FB4EE3" w:rsidP="00A745E2">
      <w:pPr>
        <w:pStyle w:val="ListParagraph"/>
        <w:numPr>
          <w:ilvl w:val="0"/>
          <w:numId w:val="47"/>
        </w:numPr>
        <w:shd w:val="clear" w:color="auto" w:fill="FFFFFF" w:themeFill="background1"/>
        <w:rPr>
          <w:rFonts w:ascii="Arial" w:hAnsi="Arial" w:cs="Arial"/>
        </w:rPr>
      </w:pPr>
      <w:r w:rsidRPr="00550152">
        <w:rPr>
          <w:rFonts w:ascii="Arial" w:hAnsi="Arial" w:cs="Arial"/>
          <w:b/>
          <w:bCs/>
        </w:rPr>
        <w:t>G</w:t>
      </w:r>
      <w:r w:rsidR="00616C18" w:rsidRPr="00550152">
        <w:rPr>
          <w:rFonts w:ascii="Arial" w:hAnsi="Arial" w:cs="Arial"/>
          <w:b/>
          <w:bCs/>
        </w:rPr>
        <w:t>ender groups</w:t>
      </w:r>
      <w:r w:rsidR="00B62F2D" w:rsidRPr="00550152">
        <w:rPr>
          <w:rFonts w:ascii="Arial" w:hAnsi="Arial" w:cs="Arial"/>
        </w:rPr>
        <w:t xml:space="preserve"> –</w:t>
      </w:r>
      <w:r w:rsidR="00616C18" w:rsidRPr="00550152">
        <w:rPr>
          <w:rFonts w:ascii="Arial" w:hAnsi="Arial" w:cs="Arial"/>
        </w:rPr>
        <w:t xml:space="preserve"> this was the level of support: female (</w:t>
      </w:r>
      <w:r w:rsidR="009469DA" w:rsidRPr="00550152">
        <w:rPr>
          <w:rFonts w:ascii="Arial" w:hAnsi="Arial" w:cs="Arial"/>
        </w:rPr>
        <w:t xml:space="preserve">95%), </w:t>
      </w:r>
      <w:r w:rsidR="0016247C" w:rsidRPr="00550152">
        <w:rPr>
          <w:rFonts w:ascii="Arial" w:hAnsi="Arial" w:cs="Arial"/>
        </w:rPr>
        <w:t>m</w:t>
      </w:r>
      <w:r w:rsidR="009469DA" w:rsidRPr="00550152">
        <w:rPr>
          <w:rFonts w:ascii="Arial" w:hAnsi="Arial" w:cs="Arial"/>
        </w:rPr>
        <w:t xml:space="preserve">ale (91%), </w:t>
      </w:r>
      <w:r w:rsidR="0016247C" w:rsidRPr="00550152">
        <w:rPr>
          <w:rFonts w:ascii="Arial" w:hAnsi="Arial" w:cs="Arial"/>
        </w:rPr>
        <w:t>o</w:t>
      </w:r>
      <w:r w:rsidR="009469DA" w:rsidRPr="00550152">
        <w:rPr>
          <w:rFonts w:ascii="Arial" w:hAnsi="Arial" w:cs="Arial"/>
        </w:rPr>
        <w:t xml:space="preserve">ther (60%), </w:t>
      </w:r>
      <w:r w:rsidR="0016247C" w:rsidRPr="00550152">
        <w:rPr>
          <w:rFonts w:ascii="Arial" w:hAnsi="Arial" w:cs="Arial"/>
        </w:rPr>
        <w:t>p</w:t>
      </w:r>
      <w:r w:rsidR="009469DA" w:rsidRPr="00550152">
        <w:rPr>
          <w:rFonts w:ascii="Arial" w:hAnsi="Arial" w:cs="Arial"/>
        </w:rPr>
        <w:t>refer not to say (</w:t>
      </w:r>
      <w:r w:rsidR="0016247C" w:rsidRPr="00550152">
        <w:rPr>
          <w:rFonts w:ascii="Arial" w:hAnsi="Arial" w:cs="Arial"/>
        </w:rPr>
        <w:t>38%)</w:t>
      </w:r>
      <w:r w:rsidR="00EC2253" w:rsidRPr="00550152">
        <w:rPr>
          <w:rFonts w:ascii="Arial" w:hAnsi="Arial" w:cs="Arial"/>
        </w:rPr>
        <w:t>.</w:t>
      </w:r>
    </w:p>
    <w:p w14:paraId="2601E3AE" w14:textId="5A4E7CFC" w:rsidR="00C739FA" w:rsidRPr="00550152" w:rsidRDefault="00A45AAB" w:rsidP="00A745E2">
      <w:pPr>
        <w:pStyle w:val="ListParagraph"/>
        <w:numPr>
          <w:ilvl w:val="0"/>
          <w:numId w:val="47"/>
        </w:numPr>
        <w:shd w:val="clear" w:color="auto" w:fill="FFFFFF" w:themeFill="background1"/>
        <w:rPr>
          <w:rFonts w:ascii="Arial" w:hAnsi="Arial" w:cs="Arial"/>
        </w:rPr>
      </w:pPr>
      <w:r w:rsidRPr="00550152">
        <w:rPr>
          <w:rFonts w:ascii="Arial" w:hAnsi="Arial" w:cs="Arial"/>
          <w:b/>
          <w:bCs/>
        </w:rPr>
        <w:t>Postcode areas</w:t>
      </w:r>
      <w:r w:rsidRPr="00550152">
        <w:rPr>
          <w:rFonts w:ascii="Arial" w:hAnsi="Arial" w:cs="Arial"/>
        </w:rPr>
        <w:t xml:space="preserve"> </w:t>
      </w:r>
      <w:r w:rsidR="00B62F2D" w:rsidRPr="00550152">
        <w:rPr>
          <w:rFonts w:ascii="Arial" w:hAnsi="Arial" w:cs="Arial"/>
        </w:rPr>
        <w:t>(</w:t>
      </w:r>
      <w:r w:rsidRPr="00550152">
        <w:rPr>
          <w:rFonts w:ascii="Arial" w:hAnsi="Arial" w:cs="Arial"/>
        </w:rPr>
        <w:t>with more than 20 respondents</w:t>
      </w:r>
      <w:r w:rsidR="00B62F2D" w:rsidRPr="00550152">
        <w:rPr>
          <w:rFonts w:ascii="Arial" w:hAnsi="Arial" w:cs="Arial"/>
        </w:rPr>
        <w:t>) –</w:t>
      </w:r>
      <w:r w:rsidRPr="00550152">
        <w:rPr>
          <w:rFonts w:ascii="Arial" w:hAnsi="Arial" w:cs="Arial"/>
        </w:rPr>
        <w:t xml:space="preserve"> the support was</w:t>
      </w:r>
      <w:r w:rsidR="00B62F2D" w:rsidRPr="00550152">
        <w:rPr>
          <w:rFonts w:ascii="Arial" w:hAnsi="Arial" w:cs="Arial"/>
        </w:rPr>
        <w:t>:</w:t>
      </w:r>
      <w:r w:rsidRPr="00550152">
        <w:rPr>
          <w:rFonts w:ascii="Arial" w:hAnsi="Arial" w:cs="Arial"/>
        </w:rPr>
        <w:t xml:space="preserve"> </w:t>
      </w:r>
      <w:r w:rsidR="00B62F2D" w:rsidRPr="00550152">
        <w:rPr>
          <w:rFonts w:ascii="Arial" w:hAnsi="Arial" w:cs="Arial"/>
        </w:rPr>
        <w:t>(</w:t>
      </w:r>
      <w:r w:rsidRPr="00550152">
        <w:rPr>
          <w:rFonts w:ascii="Arial" w:hAnsi="Arial" w:cs="Arial"/>
        </w:rPr>
        <w:t>postcode</w:t>
      </w:r>
      <w:r w:rsidR="00B62F2D" w:rsidRPr="00550152">
        <w:rPr>
          <w:rFonts w:ascii="Arial" w:hAnsi="Arial" w:cs="Arial"/>
        </w:rPr>
        <w:t>s)</w:t>
      </w:r>
      <w:r w:rsidRPr="00550152">
        <w:rPr>
          <w:rFonts w:ascii="Arial" w:hAnsi="Arial" w:cs="Arial"/>
        </w:rPr>
        <w:t xml:space="preserve"> </w:t>
      </w:r>
      <w:r w:rsidR="0071238E" w:rsidRPr="00550152">
        <w:rPr>
          <w:rFonts w:ascii="Arial" w:hAnsi="Arial" w:cs="Arial"/>
        </w:rPr>
        <w:t xml:space="preserve">3184 </w:t>
      </w:r>
      <w:r w:rsidR="0099582B" w:rsidRPr="00550152">
        <w:rPr>
          <w:rFonts w:ascii="Arial" w:hAnsi="Arial" w:cs="Arial"/>
        </w:rPr>
        <w:t>(93%)</w:t>
      </w:r>
      <w:r w:rsidR="00080980" w:rsidRPr="00550152">
        <w:rPr>
          <w:rFonts w:ascii="Arial" w:hAnsi="Arial" w:cs="Arial"/>
        </w:rPr>
        <w:t>, 3183 (91%) and 3182 (80%).</w:t>
      </w:r>
    </w:p>
    <w:p w14:paraId="4138FD86" w14:textId="69AF991D" w:rsidR="00612591" w:rsidRPr="00550152" w:rsidRDefault="00612591" w:rsidP="00FD5DD7">
      <w:pPr>
        <w:shd w:val="clear" w:color="auto" w:fill="FFFFFF" w:themeFill="background1"/>
        <w:rPr>
          <w:rFonts w:ascii="Arial" w:hAnsi="Arial" w:cs="Arial"/>
        </w:rPr>
      </w:pPr>
      <w:r w:rsidRPr="00550152">
        <w:rPr>
          <w:rFonts w:ascii="Arial" w:hAnsi="Arial" w:cs="Arial"/>
        </w:rPr>
        <w:t>The chart below presents a summary of the overall results.</w:t>
      </w:r>
    </w:p>
    <w:p w14:paraId="218F6106" w14:textId="4DDE22A1" w:rsidR="00FD5DD7" w:rsidRDefault="00FD5DD7" w:rsidP="00FD5DD7">
      <w:pPr>
        <w:shd w:val="clear" w:color="auto" w:fill="FFFFFF" w:themeFill="background1"/>
        <w:rPr>
          <w:rFonts w:ascii="Arial" w:hAnsi="Arial" w:cs="Arial"/>
        </w:rPr>
      </w:pPr>
      <w:r w:rsidRPr="00550152">
        <w:rPr>
          <w:rFonts w:ascii="Arial" w:hAnsi="Arial" w:cs="Arial"/>
          <w:noProof/>
        </w:rPr>
        <w:drawing>
          <wp:inline distT="0" distB="0" distL="0" distR="0" wp14:anchorId="1489DBE7" wp14:editId="3C9B8DA5">
            <wp:extent cx="5731510" cy="2772000"/>
            <wp:effectExtent l="0" t="0" r="0" b="0"/>
            <wp:docPr id="38" name="Chart 38" descr="Chart showing the level of support for the overall concept plan by percentage of respondents.&#10;81% were very supportive, 9% were somewhat supportive, 1% were neither supportive or unsupportive, 2% were somewhat unsupportive and 7% were not supportive at all.">
              <a:extLst xmlns:a="http://schemas.openxmlformats.org/drawingml/2006/main">
                <a:ext uri="{FF2B5EF4-FFF2-40B4-BE49-F238E27FC236}">
                  <a16:creationId xmlns:a16="http://schemas.microsoft.com/office/drawing/2014/main" id="{66552B57-D0E3-4B31-9414-60CBD9ADD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E36286" w14:textId="7747A3B7" w:rsidR="00C029E4" w:rsidRDefault="00C029E4" w:rsidP="00FD5DD7">
      <w:pPr>
        <w:shd w:val="clear" w:color="auto" w:fill="FFFFFF" w:themeFill="background1"/>
        <w:rPr>
          <w:rFonts w:ascii="Arial" w:hAnsi="Arial" w:cs="Arial"/>
        </w:rPr>
      </w:pPr>
    </w:p>
    <w:p w14:paraId="1260990C" w14:textId="6920131D" w:rsidR="00C029E4" w:rsidRDefault="00C029E4" w:rsidP="00FD5DD7">
      <w:pPr>
        <w:shd w:val="clear" w:color="auto" w:fill="FFFFFF" w:themeFill="background1"/>
        <w:rPr>
          <w:rFonts w:ascii="Arial" w:hAnsi="Arial" w:cs="Arial"/>
        </w:rPr>
      </w:pPr>
    </w:p>
    <w:p w14:paraId="0E8A3374" w14:textId="688FC109" w:rsidR="00C029E4" w:rsidRDefault="00C029E4" w:rsidP="00FD5DD7">
      <w:pPr>
        <w:shd w:val="clear" w:color="auto" w:fill="FFFFFF" w:themeFill="background1"/>
        <w:rPr>
          <w:rFonts w:ascii="Arial" w:hAnsi="Arial" w:cs="Arial"/>
        </w:rPr>
      </w:pPr>
    </w:p>
    <w:p w14:paraId="6DED6A7B" w14:textId="77777777" w:rsidR="00C029E4" w:rsidRPr="00550152" w:rsidRDefault="00C029E4" w:rsidP="00FD5DD7">
      <w:pPr>
        <w:shd w:val="clear" w:color="auto" w:fill="FFFFFF" w:themeFill="background1"/>
        <w:rPr>
          <w:rFonts w:ascii="Arial" w:hAnsi="Arial" w:cs="Arial"/>
        </w:rPr>
      </w:pPr>
    </w:p>
    <w:p w14:paraId="624F9F34" w14:textId="3B452F06" w:rsidR="00050DA9" w:rsidRPr="00550152" w:rsidRDefault="00525EE8" w:rsidP="009E01BE">
      <w:pPr>
        <w:pStyle w:val="Heading3"/>
        <w:rPr>
          <w:rFonts w:cs="Arial"/>
        </w:rPr>
      </w:pPr>
      <w:bookmarkStart w:id="27" w:name="_Toc46150640"/>
      <w:r w:rsidRPr="00550152">
        <w:rPr>
          <w:rFonts w:cs="Arial"/>
        </w:rPr>
        <w:lastRenderedPageBreak/>
        <w:t xml:space="preserve">Summary of </w:t>
      </w:r>
      <w:r w:rsidR="00103E46" w:rsidRPr="00550152">
        <w:rPr>
          <w:rFonts w:cs="Arial"/>
        </w:rPr>
        <w:t xml:space="preserve">overall </w:t>
      </w:r>
      <w:r w:rsidR="005C7BBB" w:rsidRPr="00550152">
        <w:rPr>
          <w:rFonts w:cs="Arial"/>
        </w:rPr>
        <w:t>concept pla</w:t>
      </w:r>
      <w:r w:rsidR="00F654E0" w:rsidRPr="00550152">
        <w:rPr>
          <w:rFonts w:cs="Arial"/>
        </w:rPr>
        <w:t>n</w:t>
      </w:r>
      <w:r w:rsidR="0041720A" w:rsidRPr="00550152">
        <w:rPr>
          <w:rFonts w:cs="Arial"/>
        </w:rPr>
        <w:t xml:space="preserve"> themes</w:t>
      </w:r>
      <w:bookmarkEnd w:id="27"/>
    </w:p>
    <w:p w14:paraId="69489DAC" w14:textId="32AB0513" w:rsidR="00E37D0D" w:rsidRPr="00550152" w:rsidRDefault="00E37D0D" w:rsidP="00E37D0D">
      <w:pPr>
        <w:rPr>
          <w:rFonts w:ascii="Arial" w:hAnsi="Arial" w:cs="Arial"/>
        </w:rPr>
      </w:pPr>
      <w:r w:rsidRPr="00550152">
        <w:rPr>
          <w:rFonts w:ascii="Arial" w:hAnsi="Arial" w:cs="Arial"/>
        </w:rPr>
        <w:t xml:space="preserve">The </w:t>
      </w:r>
      <w:r w:rsidR="005F71B8" w:rsidRPr="00550152">
        <w:rPr>
          <w:rFonts w:ascii="Arial" w:hAnsi="Arial" w:cs="Arial"/>
        </w:rPr>
        <w:t>discussion</w:t>
      </w:r>
      <w:r w:rsidRPr="00550152">
        <w:rPr>
          <w:rFonts w:ascii="Arial" w:hAnsi="Arial" w:cs="Arial"/>
        </w:rPr>
        <w:t xml:space="preserve"> below</w:t>
      </w:r>
      <w:r w:rsidR="005B3655" w:rsidRPr="00550152">
        <w:rPr>
          <w:rFonts w:ascii="Arial" w:hAnsi="Arial" w:cs="Arial"/>
        </w:rPr>
        <w:t xml:space="preserve"> </w:t>
      </w:r>
      <w:r w:rsidR="005F71B8" w:rsidRPr="00550152">
        <w:rPr>
          <w:rFonts w:ascii="Arial" w:hAnsi="Arial" w:cs="Arial"/>
        </w:rPr>
        <w:t>is</w:t>
      </w:r>
      <w:r w:rsidR="005B3655" w:rsidRPr="00550152">
        <w:rPr>
          <w:rFonts w:ascii="Arial" w:hAnsi="Arial" w:cs="Arial"/>
        </w:rPr>
        <w:t xml:space="preserve"> a synthesis of the </w:t>
      </w:r>
      <w:r w:rsidR="005F71B8" w:rsidRPr="00550152">
        <w:rPr>
          <w:rFonts w:ascii="Arial" w:hAnsi="Arial" w:cs="Arial"/>
        </w:rPr>
        <w:t>key points made on the overall concept plan</w:t>
      </w:r>
      <w:r w:rsidR="00C05985" w:rsidRPr="00550152">
        <w:rPr>
          <w:rFonts w:ascii="Arial" w:hAnsi="Arial" w:cs="Arial"/>
        </w:rPr>
        <w:t>.</w:t>
      </w:r>
    </w:p>
    <w:p w14:paraId="37D5CA33" w14:textId="75788A15" w:rsidR="005F71B8" w:rsidRPr="00550152" w:rsidRDefault="00482C17" w:rsidP="006E67A1">
      <w:pPr>
        <w:pStyle w:val="Heading4"/>
        <w:rPr>
          <w:rFonts w:cs="Arial"/>
        </w:rPr>
      </w:pPr>
      <w:bookmarkStart w:id="28" w:name="_Hlk37588979"/>
      <w:r w:rsidRPr="00550152">
        <w:rPr>
          <w:rFonts w:cs="Arial"/>
          <w:color w:val="auto"/>
        </w:rPr>
        <w:t xml:space="preserve">Support </w:t>
      </w:r>
      <w:bookmarkEnd w:id="28"/>
      <w:r w:rsidR="001A5F07" w:rsidRPr="00550152">
        <w:rPr>
          <w:rFonts w:cs="Arial"/>
          <w:color w:val="auto"/>
        </w:rPr>
        <w:t xml:space="preserve">for </w:t>
      </w:r>
      <w:r w:rsidRPr="00550152">
        <w:rPr>
          <w:rFonts w:cs="Arial"/>
          <w:color w:val="auto"/>
        </w:rPr>
        <w:t xml:space="preserve">identified </w:t>
      </w:r>
      <w:r w:rsidR="006E67A1" w:rsidRPr="00550152">
        <w:rPr>
          <w:rFonts w:cs="Arial"/>
          <w:color w:val="auto"/>
        </w:rPr>
        <w:t>community benefits</w:t>
      </w:r>
    </w:p>
    <w:p w14:paraId="26C506F3" w14:textId="101DA6B1" w:rsidR="00AA2FC0" w:rsidRPr="00550152" w:rsidRDefault="001B2683" w:rsidP="00AA2FC0">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A</w:t>
      </w:r>
      <w:r w:rsidR="00450DEC" w:rsidRPr="00550152">
        <w:rPr>
          <w:rFonts w:ascii="Arial" w:hAnsi="Arial" w:cs="Arial"/>
          <w:color w:val="323E4F" w:themeColor="text2" w:themeShade="BF"/>
          <w:lang w:val="en-NZ" w:eastAsia="en-NZ"/>
        </w:rPr>
        <w:t xml:space="preserve"> substantial number of respondents anticipated a variety of </w:t>
      </w:r>
      <w:r w:rsidR="00164036" w:rsidRPr="00550152">
        <w:rPr>
          <w:rFonts w:ascii="Arial" w:hAnsi="Arial" w:cs="Arial"/>
          <w:color w:val="323E4F" w:themeColor="text2" w:themeShade="BF"/>
          <w:lang w:val="en-NZ" w:eastAsia="en-NZ"/>
        </w:rPr>
        <w:t xml:space="preserve">positive </w:t>
      </w:r>
      <w:r w:rsidR="00450DEC" w:rsidRPr="00550152">
        <w:rPr>
          <w:rFonts w:ascii="Arial" w:hAnsi="Arial" w:cs="Arial"/>
          <w:color w:val="323E4F" w:themeColor="text2" w:themeShade="BF"/>
          <w:lang w:val="en-NZ" w:eastAsia="en-NZ"/>
        </w:rPr>
        <w:t xml:space="preserve">community outcomes </w:t>
      </w:r>
      <w:r w:rsidR="00D56DFC" w:rsidRPr="00550152">
        <w:rPr>
          <w:rFonts w:ascii="Arial" w:hAnsi="Arial" w:cs="Arial"/>
          <w:color w:val="323E4F" w:themeColor="text2" w:themeShade="BF"/>
          <w:lang w:val="en-NZ" w:eastAsia="en-NZ"/>
        </w:rPr>
        <w:t xml:space="preserve">emerging </w:t>
      </w:r>
      <w:r w:rsidR="00450DEC" w:rsidRPr="00550152">
        <w:rPr>
          <w:rFonts w:ascii="Arial" w:hAnsi="Arial" w:cs="Arial"/>
          <w:color w:val="323E4F" w:themeColor="text2" w:themeShade="BF"/>
          <w:lang w:val="en-NZ" w:eastAsia="en-NZ"/>
        </w:rPr>
        <w:t>from the EcoCentre’s redevelopment</w:t>
      </w:r>
      <w:r w:rsidR="002E1A96" w:rsidRPr="00550152">
        <w:rPr>
          <w:rFonts w:ascii="Arial" w:hAnsi="Arial" w:cs="Arial"/>
          <w:color w:val="323E4F" w:themeColor="text2" w:themeShade="BF"/>
          <w:lang w:val="en-NZ" w:eastAsia="en-NZ"/>
        </w:rPr>
        <w:t>,</w:t>
      </w:r>
      <w:r w:rsidR="00450DEC" w:rsidRPr="00550152">
        <w:rPr>
          <w:rFonts w:ascii="Arial" w:hAnsi="Arial" w:cs="Arial"/>
          <w:color w:val="323E4F" w:themeColor="text2" w:themeShade="BF"/>
          <w:lang w:val="en-NZ" w:eastAsia="en-NZ"/>
        </w:rPr>
        <w:t xml:space="preserve"> and</w:t>
      </w:r>
      <w:r w:rsidR="008D4D7B" w:rsidRPr="00550152">
        <w:rPr>
          <w:rFonts w:ascii="Arial" w:hAnsi="Arial" w:cs="Arial"/>
          <w:color w:val="323E4F" w:themeColor="text2" w:themeShade="BF"/>
          <w:lang w:val="en-NZ" w:eastAsia="en-NZ"/>
        </w:rPr>
        <w:t xml:space="preserve"> this</w:t>
      </w:r>
      <w:r w:rsidR="00450DEC" w:rsidRPr="00550152">
        <w:rPr>
          <w:rFonts w:ascii="Arial" w:hAnsi="Arial" w:cs="Arial"/>
          <w:color w:val="323E4F" w:themeColor="text2" w:themeShade="BF"/>
          <w:lang w:val="en-NZ" w:eastAsia="en-NZ"/>
        </w:rPr>
        <w:t xml:space="preserve"> was the most common</w:t>
      </w:r>
      <w:r w:rsidR="00165E0A" w:rsidRPr="00550152">
        <w:rPr>
          <w:rFonts w:ascii="Arial" w:hAnsi="Arial" w:cs="Arial"/>
          <w:color w:val="323E4F" w:themeColor="text2" w:themeShade="BF"/>
          <w:lang w:val="en-NZ" w:eastAsia="en-NZ"/>
        </w:rPr>
        <w:t xml:space="preserve">ly </w:t>
      </w:r>
      <w:r w:rsidR="00BB4741" w:rsidRPr="00550152">
        <w:rPr>
          <w:rFonts w:ascii="Arial" w:hAnsi="Arial" w:cs="Arial"/>
          <w:color w:val="323E4F" w:themeColor="text2" w:themeShade="BF"/>
          <w:lang w:val="en-NZ" w:eastAsia="en-NZ"/>
        </w:rPr>
        <w:t>discussed</w:t>
      </w:r>
      <w:r w:rsidR="00450DEC" w:rsidRPr="00550152">
        <w:rPr>
          <w:rFonts w:ascii="Arial" w:hAnsi="Arial" w:cs="Arial"/>
          <w:color w:val="323E4F" w:themeColor="text2" w:themeShade="BF"/>
          <w:lang w:val="en-NZ" w:eastAsia="en-NZ"/>
        </w:rPr>
        <w:t xml:space="preserve"> theme across all comments</w:t>
      </w:r>
      <w:r w:rsidR="00AB01D9" w:rsidRPr="00550152">
        <w:rPr>
          <w:rFonts w:ascii="Arial" w:hAnsi="Arial" w:cs="Arial"/>
          <w:color w:val="323E4F" w:themeColor="text2" w:themeShade="BF"/>
          <w:lang w:val="en-NZ" w:eastAsia="en-NZ"/>
        </w:rPr>
        <w:t xml:space="preserve">. </w:t>
      </w:r>
      <w:r w:rsidR="00164036" w:rsidRPr="00550152">
        <w:rPr>
          <w:rFonts w:ascii="Arial" w:hAnsi="Arial" w:cs="Arial"/>
          <w:color w:val="323E4F" w:themeColor="text2" w:themeShade="BF"/>
          <w:lang w:val="en-NZ" w:eastAsia="en-NZ"/>
        </w:rPr>
        <w:t>The identified benefits</w:t>
      </w:r>
      <w:r w:rsidR="00AB01D9" w:rsidRPr="00550152">
        <w:rPr>
          <w:rFonts w:ascii="Arial" w:hAnsi="Arial" w:cs="Arial"/>
          <w:color w:val="323E4F" w:themeColor="text2" w:themeShade="BF"/>
          <w:lang w:val="en-NZ" w:eastAsia="en-NZ"/>
        </w:rPr>
        <w:t xml:space="preserve"> included: ongoing community development</w:t>
      </w:r>
      <w:r w:rsidR="00A96EA9" w:rsidRPr="00550152">
        <w:rPr>
          <w:rFonts w:ascii="Arial" w:hAnsi="Arial" w:cs="Arial"/>
          <w:color w:val="323E4F" w:themeColor="text2" w:themeShade="BF"/>
          <w:lang w:val="en-NZ" w:eastAsia="en-NZ"/>
        </w:rPr>
        <w:t xml:space="preserve">, such as community cohesion and </w:t>
      </w:r>
      <w:r w:rsidR="007C27F7" w:rsidRPr="00550152">
        <w:rPr>
          <w:rFonts w:ascii="Arial" w:hAnsi="Arial" w:cs="Arial"/>
          <w:color w:val="323E4F" w:themeColor="text2" w:themeShade="BF"/>
          <w:lang w:val="en-NZ" w:eastAsia="en-NZ"/>
        </w:rPr>
        <w:t xml:space="preserve">community </w:t>
      </w:r>
      <w:r w:rsidR="00A96EA9" w:rsidRPr="00550152">
        <w:rPr>
          <w:rFonts w:ascii="Arial" w:hAnsi="Arial" w:cs="Arial"/>
          <w:color w:val="323E4F" w:themeColor="text2" w:themeShade="BF"/>
          <w:lang w:val="en-NZ" w:eastAsia="en-NZ"/>
        </w:rPr>
        <w:t>building;</w:t>
      </w:r>
      <w:r w:rsidR="00AB01D9" w:rsidRPr="00550152">
        <w:rPr>
          <w:rFonts w:ascii="Arial" w:hAnsi="Arial" w:cs="Arial"/>
          <w:color w:val="323E4F" w:themeColor="text2" w:themeShade="BF"/>
          <w:lang w:val="en-NZ" w:eastAsia="en-NZ"/>
        </w:rPr>
        <w:t xml:space="preserve"> education </w:t>
      </w:r>
      <w:r w:rsidR="00E828A8" w:rsidRPr="00550152">
        <w:rPr>
          <w:rFonts w:ascii="Arial" w:hAnsi="Arial" w:cs="Arial"/>
          <w:color w:val="323E4F" w:themeColor="text2" w:themeShade="BF"/>
          <w:lang w:val="en-NZ" w:eastAsia="en-NZ"/>
        </w:rPr>
        <w:t>for the community</w:t>
      </w:r>
      <w:r w:rsidR="00433CBC" w:rsidRPr="00550152">
        <w:rPr>
          <w:rFonts w:ascii="Arial" w:hAnsi="Arial" w:cs="Arial"/>
          <w:color w:val="323E4F" w:themeColor="text2" w:themeShade="BF"/>
          <w:lang w:val="en-NZ" w:eastAsia="en-NZ"/>
        </w:rPr>
        <w:t>-</w:t>
      </w:r>
      <w:r w:rsidR="00165E0A" w:rsidRPr="00550152">
        <w:rPr>
          <w:rFonts w:ascii="Arial" w:hAnsi="Arial" w:cs="Arial"/>
          <w:color w:val="323E4F" w:themeColor="text2" w:themeShade="BF"/>
          <w:lang w:val="en-NZ" w:eastAsia="en-NZ"/>
        </w:rPr>
        <w:t>at</w:t>
      </w:r>
      <w:r w:rsidR="00433CBC" w:rsidRPr="00550152">
        <w:rPr>
          <w:rFonts w:ascii="Arial" w:hAnsi="Arial" w:cs="Arial"/>
          <w:color w:val="323E4F" w:themeColor="text2" w:themeShade="BF"/>
          <w:lang w:val="en-NZ" w:eastAsia="en-NZ"/>
        </w:rPr>
        <w:t>-</w:t>
      </w:r>
      <w:r w:rsidR="00165E0A" w:rsidRPr="00550152">
        <w:rPr>
          <w:rFonts w:ascii="Arial" w:hAnsi="Arial" w:cs="Arial"/>
          <w:color w:val="323E4F" w:themeColor="text2" w:themeShade="BF"/>
          <w:lang w:val="en-NZ" w:eastAsia="en-NZ"/>
        </w:rPr>
        <w:t>large</w:t>
      </w:r>
      <w:r w:rsidR="00E828A8" w:rsidRPr="00550152">
        <w:rPr>
          <w:rFonts w:ascii="Arial" w:hAnsi="Arial" w:cs="Arial"/>
          <w:color w:val="323E4F" w:themeColor="text2" w:themeShade="BF"/>
          <w:lang w:val="en-NZ" w:eastAsia="en-NZ"/>
        </w:rPr>
        <w:t xml:space="preserve"> and</w:t>
      </w:r>
      <w:r w:rsidR="007C27F7" w:rsidRPr="00550152">
        <w:rPr>
          <w:rFonts w:ascii="Arial" w:hAnsi="Arial" w:cs="Arial"/>
          <w:color w:val="323E4F" w:themeColor="text2" w:themeShade="BF"/>
          <w:lang w:val="en-NZ" w:eastAsia="en-NZ"/>
        </w:rPr>
        <w:t xml:space="preserve"> for</w:t>
      </w:r>
      <w:r w:rsidR="00E828A8" w:rsidRPr="00550152">
        <w:rPr>
          <w:rFonts w:ascii="Arial" w:hAnsi="Arial" w:cs="Arial"/>
          <w:color w:val="323E4F" w:themeColor="text2" w:themeShade="BF"/>
          <w:lang w:val="en-NZ" w:eastAsia="en-NZ"/>
        </w:rPr>
        <w:t xml:space="preserve"> schools</w:t>
      </w:r>
      <w:r w:rsidR="00AB01D9" w:rsidRPr="00550152">
        <w:rPr>
          <w:rFonts w:ascii="Arial" w:hAnsi="Arial" w:cs="Arial"/>
          <w:color w:val="323E4F" w:themeColor="text2" w:themeShade="BF"/>
          <w:lang w:val="en-NZ" w:eastAsia="en-NZ"/>
        </w:rPr>
        <w:t>; community networking</w:t>
      </w:r>
      <w:r w:rsidR="001E5ECD" w:rsidRPr="00550152">
        <w:rPr>
          <w:rFonts w:ascii="Arial" w:hAnsi="Arial" w:cs="Arial"/>
          <w:color w:val="323E4F" w:themeColor="text2" w:themeShade="BF"/>
          <w:lang w:val="en-NZ" w:eastAsia="en-NZ"/>
        </w:rPr>
        <w:t xml:space="preserve">, enabling like-minded people to </w:t>
      </w:r>
      <w:r w:rsidR="00165E0A" w:rsidRPr="00550152">
        <w:rPr>
          <w:rFonts w:ascii="Arial" w:hAnsi="Arial" w:cs="Arial"/>
          <w:color w:val="323E4F" w:themeColor="text2" w:themeShade="BF"/>
          <w:lang w:val="en-NZ" w:eastAsia="en-NZ"/>
        </w:rPr>
        <w:t xml:space="preserve">meet and </w:t>
      </w:r>
      <w:r w:rsidR="001E5ECD" w:rsidRPr="00550152">
        <w:rPr>
          <w:rFonts w:ascii="Arial" w:hAnsi="Arial" w:cs="Arial"/>
          <w:color w:val="323E4F" w:themeColor="text2" w:themeShade="BF"/>
          <w:lang w:val="en-NZ" w:eastAsia="en-NZ"/>
        </w:rPr>
        <w:t>share</w:t>
      </w:r>
      <w:r w:rsidR="007C27F7" w:rsidRPr="00550152">
        <w:rPr>
          <w:rFonts w:ascii="Arial" w:hAnsi="Arial" w:cs="Arial"/>
          <w:color w:val="323E4F" w:themeColor="text2" w:themeShade="BF"/>
          <w:lang w:val="en-NZ" w:eastAsia="en-NZ"/>
        </w:rPr>
        <w:t xml:space="preserve"> ideas and experiences</w:t>
      </w:r>
      <w:r w:rsidR="00AB01D9" w:rsidRPr="00550152">
        <w:rPr>
          <w:rFonts w:ascii="Arial" w:hAnsi="Arial" w:cs="Arial"/>
          <w:color w:val="323E4F" w:themeColor="text2" w:themeShade="BF"/>
          <w:lang w:val="en-NZ" w:eastAsia="en-NZ"/>
        </w:rPr>
        <w:t xml:space="preserve">; enhanced </w:t>
      </w:r>
      <w:r w:rsidR="00756641" w:rsidRPr="00550152">
        <w:rPr>
          <w:rFonts w:ascii="Arial" w:hAnsi="Arial" w:cs="Arial"/>
          <w:color w:val="323E4F" w:themeColor="text2" w:themeShade="BF"/>
          <w:lang w:val="en-NZ" w:eastAsia="en-NZ"/>
        </w:rPr>
        <w:t xml:space="preserve">community environmental and </w:t>
      </w:r>
      <w:r w:rsidR="00AB01D9" w:rsidRPr="00550152">
        <w:rPr>
          <w:rFonts w:ascii="Arial" w:hAnsi="Arial" w:cs="Arial"/>
          <w:color w:val="323E4F" w:themeColor="text2" w:themeShade="BF"/>
          <w:lang w:val="en-NZ" w:eastAsia="en-NZ"/>
        </w:rPr>
        <w:t>sustainability awareness</w:t>
      </w:r>
      <w:r w:rsidR="00DD407D" w:rsidRPr="00550152">
        <w:rPr>
          <w:rFonts w:ascii="Arial" w:hAnsi="Arial" w:cs="Arial"/>
          <w:color w:val="323E4F" w:themeColor="text2" w:themeShade="BF"/>
          <w:lang w:val="en-NZ" w:eastAsia="en-NZ"/>
        </w:rPr>
        <w:t xml:space="preserve">, </w:t>
      </w:r>
      <w:r w:rsidR="003D383D" w:rsidRPr="00550152">
        <w:rPr>
          <w:rFonts w:ascii="Arial" w:hAnsi="Arial" w:cs="Arial"/>
          <w:color w:val="323E4F" w:themeColor="text2" w:themeShade="BF"/>
          <w:lang w:val="en-NZ" w:eastAsia="en-NZ"/>
        </w:rPr>
        <w:t xml:space="preserve">essential </w:t>
      </w:r>
      <w:r w:rsidR="00AA2FC0" w:rsidRPr="00550152">
        <w:rPr>
          <w:rFonts w:ascii="Arial" w:hAnsi="Arial" w:cs="Arial"/>
          <w:color w:val="323E4F" w:themeColor="text2" w:themeShade="BF"/>
          <w:lang w:val="en-NZ" w:eastAsia="en-NZ"/>
        </w:rPr>
        <w:t>for reducing climate impacts</w:t>
      </w:r>
      <w:r w:rsidR="00AB01D9" w:rsidRPr="00550152">
        <w:rPr>
          <w:rFonts w:ascii="Arial" w:hAnsi="Arial" w:cs="Arial"/>
          <w:color w:val="323E4F" w:themeColor="text2" w:themeShade="BF"/>
          <w:lang w:val="en-NZ" w:eastAsia="en-NZ"/>
        </w:rPr>
        <w:t xml:space="preserve">; and improving the </w:t>
      </w:r>
      <w:r w:rsidR="00AA2FC0" w:rsidRPr="00550152">
        <w:rPr>
          <w:rFonts w:ascii="Arial" w:hAnsi="Arial" w:cs="Arial"/>
          <w:color w:val="323E4F" w:themeColor="text2" w:themeShade="BF"/>
          <w:lang w:val="en-NZ" w:eastAsia="en-NZ"/>
        </w:rPr>
        <w:t xml:space="preserve">community </w:t>
      </w:r>
      <w:r w:rsidR="0010208B" w:rsidRPr="00550152">
        <w:rPr>
          <w:rFonts w:ascii="Arial" w:hAnsi="Arial" w:cs="Arial"/>
          <w:color w:val="323E4F" w:themeColor="text2" w:themeShade="BF"/>
          <w:lang w:val="en-NZ" w:eastAsia="en-NZ"/>
        </w:rPr>
        <w:t xml:space="preserve">fabric of the </w:t>
      </w:r>
      <w:r w:rsidR="00AA2FC0" w:rsidRPr="00550152">
        <w:rPr>
          <w:rFonts w:ascii="Arial" w:hAnsi="Arial" w:cs="Arial"/>
          <w:color w:val="323E4F" w:themeColor="text2" w:themeShade="BF"/>
          <w:lang w:val="en-NZ" w:eastAsia="en-NZ"/>
        </w:rPr>
        <w:t>nearby</w:t>
      </w:r>
      <w:r w:rsidR="008D6167" w:rsidRPr="00550152">
        <w:rPr>
          <w:rFonts w:ascii="Arial" w:hAnsi="Arial" w:cs="Arial"/>
          <w:color w:val="323E4F" w:themeColor="text2" w:themeShade="BF"/>
          <w:lang w:val="en-NZ" w:eastAsia="en-NZ"/>
        </w:rPr>
        <w:t xml:space="preserve"> area</w:t>
      </w:r>
      <w:r w:rsidR="00AB01D9" w:rsidRPr="00550152">
        <w:rPr>
          <w:rFonts w:ascii="Arial" w:hAnsi="Arial" w:cs="Arial"/>
          <w:color w:val="323E4F" w:themeColor="text2" w:themeShade="BF"/>
          <w:lang w:val="en-NZ" w:eastAsia="en-NZ"/>
        </w:rPr>
        <w:t>.</w:t>
      </w:r>
      <w:r w:rsidR="00AA2FC0" w:rsidRPr="00550152">
        <w:rPr>
          <w:rFonts w:ascii="Arial" w:hAnsi="Arial" w:cs="Arial"/>
          <w:color w:val="323E4F" w:themeColor="text2" w:themeShade="BF"/>
          <w:lang w:val="en-NZ" w:eastAsia="en-NZ"/>
        </w:rPr>
        <w:t xml:space="preserve"> Th</w:t>
      </w:r>
      <w:r w:rsidR="002E1A96" w:rsidRPr="00550152">
        <w:rPr>
          <w:rFonts w:ascii="Arial" w:hAnsi="Arial" w:cs="Arial"/>
          <w:color w:val="323E4F" w:themeColor="text2" w:themeShade="BF"/>
          <w:lang w:val="en-NZ" w:eastAsia="en-NZ"/>
        </w:rPr>
        <w:t>e following</w:t>
      </w:r>
      <w:r w:rsidR="00AA2FC0" w:rsidRPr="00550152">
        <w:rPr>
          <w:rFonts w:ascii="Arial" w:hAnsi="Arial" w:cs="Arial"/>
          <w:color w:val="323E4F" w:themeColor="text2" w:themeShade="BF"/>
          <w:lang w:val="en-NZ" w:eastAsia="en-NZ"/>
        </w:rPr>
        <w:t xml:space="preserve"> is a series of quotes</w:t>
      </w:r>
      <w:r w:rsidR="008D6167" w:rsidRPr="00550152">
        <w:rPr>
          <w:rFonts w:ascii="Arial" w:hAnsi="Arial" w:cs="Arial"/>
          <w:color w:val="323E4F" w:themeColor="text2" w:themeShade="BF"/>
          <w:lang w:val="en-NZ" w:eastAsia="en-NZ"/>
        </w:rPr>
        <w:t xml:space="preserve"> from respondents</w:t>
      </w:r>
      <w:r w:rsidR="00AA2FC0" w:rsidRPr="00550152">
        <w:rPr>
          <w:rFonts w:ascii="Arial" w:hAnsi="Arial" w:cs="Arial"/>
          <w:color w:val="323E4F" w:themeColor="text2" w:themeShade="BF"/>
          <w:lang w:val="en-NZ" w:eastAsia="en-NZ"/>
        </w:rPr>
        <w:t xml:space="preserve"> that support the points made on this theme.</w:t>
      </w:r>
    </w:p>
    <w:p w14:paraId="107EACC7" w14:textId="77777777" w:rsidR="002B09A9" w:rsidRDefault="002B09A9" w:rsidP="00AA2FC0">
      <w:pPr>
        <w:rPr>
          <w:rFonts w:ascii="Arial" w:hAnsi="Arial" w:cs="Arial"/>
          <w:color w:val="323E4F" w:themeColor="text2" w:themeShade="BF"/>
          <w:lang w:val="en-NZ" w:eastAsia="en-NZ"/>
        </w:rPr>
      </w:pPr>
    </w:p>
    <w:p w14:paraId="49B2D850" w14:textId="480204CB" w:rsidR="00AA2FC0" w:rsidRPr="00550152" w:rsidRDefault="00AA2FC0" w:rsidP="00AA2FC0">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Community development benefits:</w:t>
      </w:r>
    </w:p>
    <w:p w14:paraId="326B03C8" w14:textId="77237824" w:rsidR="006E67A1" w:rsidRPr="00550152" w:rsidRDefault="00102510" w:rsidP="00AA2FC0">
      <w:pPr>
        <w:pStyle w:val="Quote"/>
        <w:rPr>
          <w:rFonts w:ascii="Arial" w:hAnsi="Arial" w:cs="Arial"/>
          <w:lang w:val="en-NZ" w:eastAsia="en-NZ"/>
        </w:rPr>
      </w:pPr>
      <w:r w:rsidRPr="00550152">
        <w:rPr>
          <w:rFonts w:ascii="Arial" w:hAnsi="Arial" w:cs="Arial"/>
          <w:lang w:val="en-NZ" w:eastAsia="en-NZ"/>
        </w:rPr>
        <w:t>It brings community together with an overall aesthetic of care and thoughtfulness.</w:t>
      </w:r>
    </w:p>
    <w:p w14:paraId="24DACF91" w14:textId="0F721ECD" w:rsidR="006E67A1" w:rsidRPr="00550152" w:rsidRDefault="00AA2FC0" w:rsidP="00702DBD">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Educational opportunities the redevelopment will foster:</w:t>
      </w:r>
    </w:p>
    <w:p w14:paraId="0153E6A4" w14:textId="281455F5" w:rsidR="006E67A1" w:rsidRPr="00550152" w:rsidRDefault="00E828A8" w:rsidP="00E828A8">
      <w:pPr>
        <w:pStyle w:val="Quote"/>
        <w:rPr>
          <w:rFonts w:ascii="Arial" w:hAnsi="Arial" w:cs="Arial"/>
        </w:rPr>
      </w:pPr>
      <w:r w:rsidRPr="00550152">
        <w:rPr>
          <w:rFonts w:ascii="Arial" w:hAnsi="Arial" w:cs="Arial"/>
        </w:rPr>
        <w:t>Exciting redevelopment- wonderful eco design with broad social, environmental and educational purposes. This can only be of great benefit to CoPP and beyond.</w:t>
      </w:r>
    </w:p>
    <w:p w14:paraId="2F327208" w14:textId="22712F09" w:rsidR="00AA2FC0" w:rsidRPr="00550152" w:rsidRDefault="00AA2FC0" w:rsidP="00AA2FC0">
      <w:pPr>
        <w:rPr>
          <w:rFonts w:ascii="Arial" w:hAnsi="Arial" w:cs="Arial"/>
        </w:rPr>
      </w:pPr>
      <w:r w:rsidRPr="00550152">
        <w:rPr>
          <w:rFonts w:ascii="Arial" w:hAnsi="Arial" w:cs="Arial"/>
        </w:rPr>
        <w:t>Community networking opportunities:</w:t>
      </w:r>
    </w:p>
    <w:p w14:paraId="1735BBBA" w14:textId="13022457" w:rsidR="006E67A1" w:rsidRPr="00550152" w:rsidRDefault="00462781" w:rsidP="00EC01F3">
      <w:pPr>
        <w:pStyle w:val="Quote"/>
        <w:rPr>
          <w:rFonts w:ascii="Arial" w:hAnsi="Arial" w:cs="Arial"/>
        </w:rPr>
      </w:pPr>
      <w:r w:rsidRPr="00550152">
        <w:rPr>
          <w:rFonts w:ascii="Arial" w:hAnsi="Arial" w:cs="Arial"/>
        </w:rPr>
        <w:t>T</w:t>
      </w:r>
      <w:r w:rsidR="00EC01F3" w:rsidRPr="00550152">
        <w:rPr>
          <w:rFonts w:ascii="Arial" w:hAnsi="Arial" w:cs="Arial"/>
        </w:rPr>
        <w:t>he opportunities that the space provides to people in the community that may not have sufficient support networks.</w:t>
      </w:r>
    </w:p>
    <w:p w14:paraId="5507FDD9" w14:textId="4724797F" w:rsidR="00EC01F3" w:rsidRPr="00550152" w:rsidRDefault="005D5E5A" w:rsidP="00EC01F3">
      <w:pPr>
        <w:rPr>
          <w:rFonts w:ascii="Arial" w:hAnsi="Arial" w:cs="Arial"/>
        </w:rPr>
      </w:pPr>
      <w:r w:rsidRPr="00550152">
        <w:rPr>
          <w:rFonts w:ascii="Arial" w:hAnsi="Arial" w:cs="Arial"/>
        </w:rPr>
        <w:t>Support for the environment, at a critical time:</w:t>
      </w:r>
    </w:p>
    <w:p w14:paraId="5DCF9D2E" w14:textId="058CC836" w:rsidR="00DD407D" w:rsidRPr="00550152" w:rsidRDefault="00DD407D" w:rsidP="00DD407D">
      <w:pPr>
        <w:pStyle w:val="Quote"/>
        <w:rPr>
          <w:rFonts w:ascii="Arial" w:hAnsi="Arial" w:cs="Arial"/>
        </w:rPr>
      </w:pPr>
      <w:r w:rsidRPr="00550152">
        <w:rPr>
          <w:rFonts w:ascii="Arial" w:hAnsi="Arial" w:cs="Arial"/>
        </w:rPr>
        <w:t>I think the EcoCentre and its services are more vital than ever…</w:t>
      </w:r>
      <w:r w:rsidRPr="00550152">
        <w:rPr>
          <w:rFonts w:ascii="Arial" w:hAnsi="Arial" w:cs="Arial"/>
          <w:sz w:val="17"/>
          <w:szCs w:val="17"/>
        </w:rPr>
        <w:t xml:space="preserve"> </w:t>
      </w:r>
      <w:r w:rsidRPr="00550152">
        <w:rPr>
          <w:rFonts w:ascii="Arial" w:hAnsi="Arial" w:cs="Arial"/>
        </w:rPr>
        <w:t>We are living in a time of desperate need for this kind of service.</w:t>
      </w:r>
    </w:p>
    <w:p w14:paraId="16D38D44" w14:textId="1C184150" w:rsidR="00FB7F36" w:rsidRPr="00550152" w:rsidRDefault="008D6167" w:rsidP="008719B6">
      <w:pPr>
        <w:pStyle w:val="CoMHeading2"/>
        <w:rPr>
          <w:color w:val="auto"/>
        </w:rPr>
      </w:pPr>
      <w:r w:rsidRPr="00550152">
        <w:rPr>
          <w:color w:val="auto"/>
        </w:rPr>
        <w:t>T</w:t>
      </w:r>
      <w:r w:rsidR="008719B6" w:rsidRPr="00550152">
        <w:rPr>
          <w:color w:val="auto"/>
        </w:rPr>
        <w:t>he need to upgrade facilities</w:t>
      </w:r>
      <w:r w:rsidRPr="00550152">
        <w:rPr>
          <w:color w:val="auto"/>
        </w:rPr>
        <w:t xml:space="preserve"> was recognised</w:t>
      </w:r>
    </w:p>
    <w:p w14:paraId="4A827BB3" w14:textId="6F4F09B9" w:rsidR="00AB01D9" w:rsidRPr="00550152" w:rsidRDefault="00B57A03" w:rsidP="00BA0BBA">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Respondents </w:t>
      </w:r>
      <w:r w:rsidR="0040236F" w:rsidRPr="00550152">
        <w:rPr>
          <w:rFonts w:ascii="Arial" w:hAnsi="Arial" w:cs="Arial"/>
          <w:color w:val="323E4F" w:themeColor="text2" w:themeShade="BF"/>
          <w:lang w:val="en-NZ" w:eastAsia="en-NZ"/>
        </w:rPr>
        <w:t>felt</w:t>
      </w:r>
      <w:r w:rsidRPr="00550152">
        <w:rPr>
          <w:rFonts w:ascii="Arial" w:hAnsi="Arial" w:cs="Arial"/>
          <w:color w:val="323E4F" w:themeColor="text2" w:themeShade="BF"/>
          <w:lang w:val="en-NZ" w:eastAsia="en-NZ"/>
        </w:rPr>
        <w:t xml:space="preserve"> the facilities</w:t>
      </w:r>
      <w:r w:rsidR="0040236F" w:rsidRPr="00550152">
        <w:rPr>
          <w:rFonts w:ascii="Arial" w:hAnsi="Arial" w:cs="Arial"/>
          <w:color w:val="323E4F" w:themeColor="text2" w:themeShade="BF"/>
          <w:lang w:val="en-NZ" w:eastAsia="en-NZ"/>
        </w:rPr>
        <w:t xml:space="preserve"> need upgrading</w:t>
      </w:r>
      <w:r w:rsidR="00AB01D9" w:rsidRPr="00550152">
        <w:rPr>
          <w:rFonts w:ascii="Arial" w:hAnsi="Arial" w:cs="Arial"/>
          <w:color w:val="323E4F" w:themeColor="text2" w:themeShade="BF"/>
          <w:lang w:val="en-NZ" w:eastAsia="en-NZ"/>
        </w:rPr>
        <w:t xml:space="preserve">. </w:t>
      </w:r>
      <w:r w:rsidR="008D6167" w:rsidRPr="00550152">
        <w:rPr>
          <w:rFonts w:ascii="Arial" w:hAnsi="Arial" w:cs="Arial"/>
          <w:color w:val="323E4F" w:themeColor="text2" w:themeShade="BF"/>
          <w:lang w:val="en-NZ" w:eastAsia="en-NZ"/>
        </w:rPr>
        <w:t>Those who commented on this topic</w:t>
      </w:r>
      <w:r w:rsidR="00AB01D9" w:rsidRPr="00550152">
        <w:rPr>
          <w:rFonts w:ascii="Arial" w:hAnsi="Arial" w:cs="Arial"/>
          <w:color w:val="323E4F" w:themeColor="text2" w:themeShade="BF"/>
          <w:lang w:val="en-NZ" w:eastAsia="en-NZ"/>
        </w:rPr>
        <w:t xml:space="preserve"> generally agreed that the </w:t>
      </w:r>
      <w:r w:rsidR="004658D0" w:rsidRPr="00550152">
        <w:rPr>
          <w:rFonts w:ascii="Arial" w:hAnsi="Arial" w:cs="Arial"/>
          <w:color w:val="323E4F" w:themeColor="text2" w:themeShade="BF"/>
          <w:lang w:val="en-NZ" w:eastAsia="en-NZ"/>
        </w:rPr>
        <w:t xml:space="preserve">existing </w:t>
      </w:r>
      <w:r w:rsidR="00AB01D9" w:rsidRPr="00550152">
        <w:rPr>
          <w:rFonts w:ascii="Arial" w:hAnsi="Arial" w:cs="Arial"/>
          <w:color w:val="323E4F" w:themeColor="text2" w:themeShade="BF"/>
          <w:lang w:val="en-NZ" w:eastAsia="en-NZ"/>
        </w:rPr>
        <w:t xml:space="preserve">EcoCentre is inadequate and welcomed the redevelopment. Respondents </w:t>
      </w:r>
      <w:r w:rsidR="006807D9" w:rsidRPr="00550152">
        <w:rPr>
          <w:rFonts w:ascii="Arial" w:hAnsi="Arial" w:cs="Arial"/>
          <w:color w:val="323E4F" w:themeColor="text2" w:themeShade="BF"/>
          <w:lang w:val="en-NZ" w:eastAsia="en-NZ"/>
        </w:rPr>
        <w:t xml:space="preserve">stated </w:t>
      </w:r>
      <w:r w:rsidR="004658D0" w:rsidRPr="00550152">
        <w:rPr>
          <w:rFonts w:ascii="Arial" w:hAnsi="Arial" w:cs="Arial"/>
          <w:color w:val="323E4F" w:themeColor="text2" w:themeShade="BF"/>
          <w:lang w:val="en-NZ" w:eastAsia="en-NZ"/>
        </w:rPr>
        <w:t xml:space="preserve">that </w:t>
      </w:r>
      <w:r w:rsidR="00AB01D9" w:rsidRPr="00550152">
        <w:rPr>
          <w:rFonts w:ascii="Arial" w:hAnsi="Arial" w:cs="Arial"/>
          <w:color w:val="323E4F" w:themeColor="text2" w:themeShade="BF"/>
          <w:lang w:val="en-NZ" w:eastAsia="en-NZ"/>
        </w:rPr>
        <w:t xml:space="preserve">the current facilities </w:t>
      </w:r>
      <w:r w:rsidR="006807D9" w:rsidRPr="00550152">
        <w:rPr>
          <w:rFonts w:ascii="Arial" w:hAnsi="Arial" w:cs="Arial"/>
          <w:color w:val="323E4F" w:themeColor="text2" w:themeShade="BF"/>
          <w:lang w:val="en-NZ" w:eastAsia="en-NZ"/>
        </w:rPr>
        <w:t xml:space="preserve">are </w:t>
      </w:r>
      <w:r w:rsidR="00AB01D9" w:rsidRPr="00550152">
        <w:rPr>
          <w:rFonts w:ascii="Arial" w:hAnsi="Arial" w:cs="Arial"/>
          <w:color w:val="323E4F" w:themeColor="text2" w:themeShade="BF"/>
          <w:lang w:val="en-NZ" w:eastAsia="en-NZ"/>
        </w:rPr>
        <w:t xml:space="preserve">limiting the growth of the programs offered, and </w:t>
      </w:r>
      <w:r w:rsidR="00B62F2D" w:rsidRPr="00550152">
        <w:rPr>
          <w:rFonts w:ascii="Arial" w:hAnsi="Arial" w:cs="Arial"/>
          <w:color w:val="323E4F" w:themeColor="text2" w:themeShade="BF"/>
          <w:lang w:val="en-NZ" w:eastAsia="en-NZ"/>
        </w:rPr>
        <w:t xml:space="preserve">that </w:t>
      </w:r>
      <w:r w:rsidR="00AB01D9" w:rsidRPr="00550152">
        <w:rPr>
          <w:rFonts w:ascii="Arial" w:hAnsi="Arial" w:cs="Arial"/>
          <w:color w:val="323E4F" w:themeColor="text2" w:themeShade="BF"/>
          <w:lang w:val="en-NZ" w:eastAsia="en-NZ"/>
        </w:rPr>
        <w:t>redevelopment would allow for further opportunities.</w:t>
      </w:r>
      <w:r w:rsidR="003D406A" w:rsidRPr="00550152">
        <w:rPr>
          <w:rFonts w:ascii="Arial" w:hAnsi="Arial" w:cs="Arial"/>
          <w:color w:val="323E4F" w:themeColor="text2" w:themeShade="BF"/>
          <w:lang w:val="en-NZ" w:eastAsia="en-NZ"/>
        </w:rPr>
        <w:t xml:space="preserve"> </w:t>
      </w:r>
      <w:r w:rsidR="008606D5" w:rsidRPr="00550152">
        <w:rPr>
          <w:rFonts w:ascii="Arial" w:hAnsi="Arial" w:cs="Arial"/>
          <w:color w:val="323E4F" w:themeColor="text2" w:themeShade="BF"/>
          <w:lang w:val="en-NZ" w:eastAsia="en-NZ"/>
        </w:rPr>
        <w:t>The following quote</w:t>
      </w:r>
      <w:r w:rsidR="008D6167" w:rsidRPr="00550152">
        <w:rPr>
          <w:rFonts w:ascii="Arial" w:hAnsi="Arial" w:cs="Arial"/>
          <w:color w:val="323E4F" w:themeColor="text2" w:themeShade="BF"/>
          <w:lang w:val="en-NZ" w:eastAsia="en-NZ"/>
        </w:rPr>
        <w:t xml:space="preserve"> is</w:t>
      </w:r>
      <w:r w:rsidR="008606D5" w:rsidRPr="00550152">
        <w:rPr>
          <w:rFonts w:ascii="Arial" w:hAnsi="Arial" w:cs="Arial"/>
          <w:color w:val="323E4F" w:themeColor="text2" w:themeShade="BF"/>
          <w:lang w:val="en-NZ" w:eastAsia="en-NZ"/>
        </w:rPr>
        <w:t xml:space="preserve"> representative of </w:t>
      </w:r>
      <w:r w:rsidR="009E4934" w:rsidRPr="00550152">
        <w:rPr>
          <w:rFonts w:ascii="Arial" w:hAnsi="Arial" w:cs="Arial"/>
          <w:color w:val="323E4F" w:themeColor="text2" w:themeShade="BF"/>
          <w:lang w:val="en-NZ" w:eastAsia="en-NZ"/>
        </w:rPr>
        <w:t xml:space="preserve">many comments </w:t>
      </w:r>
      <w:r w:rsidR="008D6167" w:rsidRPr="00550152">
        <w:rPr>
          <w:rFonts w:ascii="Arial" w:hAnsi="Arial" w:cs="Arial"/>
          <w:color w:val="323E4F" w:themeColor="text2" w:themeShade="BF"/>
          <w:lang w:val="en-NZ" w:eastAsia="en-NZ"/>
        </w:rPr>
        <w:t>made</w:t>
      </w:r>
      <w:r w:rsidR="007C44CA" w:rsidRPr="00550152">
        <w:rPr>
          <w:rFonts w:ascii="Arial" w:hAnsi="Arial" w:cs="Arial"/>
          <w:color w:val="323E4F" w:themeColor="text2" w:themeShade="BF"/>
          <w:lang w:val="en-NZ" w:eastAsia="en-NZ"/>
        </w:rPr>
        <w:t xml:space="preserve"> on this theme:</w:t>
      </w:r>
    </w:p>
    <w:p w14:paraId="1301DAE7" w14:textId="7C453867" w:rsidR="00A969A4" w:rsidRPr="00550152" w:rsidRDefault="00A969A4" w:rsidP="004821D6">
      <w:pPr>
        <w:pStyle w:val="Quote"/>
        <w:rPr>
          <w:rFonts w:ascii="Arial" w:hAnsi="Arial" w:cs="Arial"/>
          <w:lang w:val="en-NZ"/>
        </w:rPr>
      </w:pPr>
      <w:r w:rsidRPr="00550152">
        <w:rPr>
          <w:rFonts w:ascii="Arial" w:hAnsi="Arial" w:cs="Arial"/>
          <w:lang w:val="en-NZ"/>
        </w:rPr>
        <w:t xml:space="preserve">The community hub of the EcoCentre is currently bursting out of the very limited space they </w:t>
      </w:r>
      <w:proofErr w:type="gramStart"/>
      <w:r w:rsidRPr="00550152">
        <w:rPr>
          <w:rFonts w:ascii="Arial" w:hAnsi="Arial" w:cs="Arial"/>
          <w:lang w:val="en-NZ"/>
        </w:rPr>
        <w:t>have</w:t>
      </w:r>
      <w:proofErr w:type="gramEnd"/>
      <w:r w:rsidRPr="00550152">
        <w:rPr>
          <w:rFonts w:ascii="Arial" w:hAnsi="Arial" w:cs="Arial"/>
          <w:lang w:val="en-NZ"/>
        </w:rPr>
        <w:t xml:space="preserve"> and the redevelopment will allow the centre to grow in line with the increased demand for their programs and community engagement.</w:t>
      </w:r>
    </w:p>
    <w:p w14:paraId="40E91DD2" w14:textId="39A79875" w:rsidR="00702DBD" w:rsidRPr="00550152" w:rsidRDefault="00EC715A" w:rsidP="00C20CB1">
      <w:pPr>
        <w:pStyle w:val="CoMHeading2"/>
        <w:rPr>
          <w:color w:val="auto"/>
          <w:lang w:eastAsia="en-NZ"/>
        </w:rPr>
      </w:pPr>
      <w:r w:rsidRPr="00550152">
        <w:rPr>
          <w:color w:val="auto"/>
          <w:lang w:eastAsia="en-NZ"/>
        </w:rPr>
        <w:t xml:space="preserve">Support for </w:t>
      </w:r>
      <w:r w:rsidR="00C20CB1" w:rsidRPr="00550152">
        <w:rPr>
          <w:color w:val="auto"/>
          <w:lang w:eastAsia="en-NZ"/>
        </w:rPr>
        <w:t>EcoCentre programs</w:t>
      </w:r>
    </w:p>
    <w:p w14:paraId="467285C3" w14:textId="46350108" w:rsidR="006A41B1" w:rsidRPr="00550152" w:rsidRDefault="00AB01D9" w:rsidP="00C20CB1">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The range of programs offered by the EcoCentre </w:t>
      </w:r>
      <w:r w:rsidR="004658D0" w:rsidRPr="00550152">
        <w:rPr>
          <w:rFonts w:ascii="Arial" w:hAnsi="Arial" w:cs="Arial"/>
          <w:color w:val="323E4F" w:themeColor="text2" w:themeShade="BF"/>
          <w:lang w:val="en-NZ" w:eastAsia="en-NZ"/>
        </w:rPr>
        <w:t xml:space="preserve">was </w:t>
      </w:r>
      <w:r w:rsidRPr="00550152">
        <w:rPr>
          <w:rFonts w:ascii="Arial" w:hAnsi="Arial" w:cs="Arial"/>
          <w:color w:val="323E4F" w:themeColor="text2" w:themeShade="BF"/>
          <w:lang w:val="en-NZ" w:eastAsia="en-NZ"/>
        </w:rPr>
        <w:t>highly valued</w:t>
      </w:r>
      <w:r w:rsidR="004658D0" w:rsidRPr="00550152">
        <w:rPr>
          <w:rFonts w:ascii="Arial" w:hAnsi="Arial" w:cs="Arial"/>
          <w:color w:val="323E4F" w:themeColor="text2" w:themeShade="BF"/>
          <w:lang w:val="en-NZ" w:eastAsia="en-NZ"/>
        </w:rPr>
        <w:t>,</w:t>
      </w:r>
      <w:r w:rsidRPr="00550152">
        <w:rPr>
          <w:rFonts w:ascii="Arial" w:hAnsi="Arial" w:cs="Arial"/>
          <w:color w:val="323E4F" w:themeColor="text2" w:themeShade="BF"/>
          <w:lang w:val="en-NZ" w:eastAsia="en-NZ"/>
        </w:rPr>
        <w:t xml:space="preserve"> and respondents praised the centre for their excellent deliver</w:t>
      </w:r>
      <w:r w:rsidR="0018381E" w:rsidRPr="00550152">
        <w:rPr>
          <w:rFonts w:ascii="Arial" w:hAnsi="Arial" w:cs="Arial"/>
          <w:color w:val="323E4F" w:themeColor="text2" w:themeShade="BF"/>
          <w:lang w:val="en-NZ" w:eastAsia="en-NZ"/>
        </w:rPr>
        <w:t xml:space="preserve">y, with many highlighting that the EcoCentre staff </w:t>
      </w:r>
      <w:r w:rsidR="002B663C" w:rsidRPr="00550152">
        <w:rPr>
          <w:rFonts w:ascii="Arial" w:hAnsi="Arial" w:cs="Arial"/>
          <w:color w:val="323E4F" w:themeColor="text2" w:themeShade="BF"/>
          <w:lang w:val="en-NZ" w:eastAsia="en-NZ"/>
        </w:rPr>
        <w:t xml:space="preserve">have made the best of the current </w:t>
      </w:r>
      <w:proofErr w:type="gramStart"/>
      <w:r w:rsidR="002B663C" w:rsidRPr="00550152">
        <w:rPr>
          <w:rFonts w:ascii="Arial" w:hAnsi="Arial" w:cs="Arial"/>
          <w:color w:val="323E4F" w:themeColor="text2" w:themeShade="BF"/>
          <w:lang w:val="en-NZ" w:eastAsia="en-NZ"/>
        </w:rPr>
        <w:t>facilities,</w:t>
      </w:r>
      <w:r w:rsidR="006A41B1" w:rsidRPr="00550152">
        <w:rPr>
          <w:rFonts w:ascii="Arial" w:hAnsi="Arial" w:cs="Arial"/>
          <w:color w:val="323E4F" w:themeColor="text2" w:themeShade="BF"/>
          <w:lang w:val="en-NZ" w:eastAsia="en-NZ"/>
        </w:rPr>
        <w:t xml:space="preserve"> </w:t>
      </w:r>
      <w:r w:rsidR="002F756C" w:rsidRPr="00550152">
        <w:rPr>
          <w:rFonts w:ascii="Arial" w:hAnsi="Arial" w:cs="Arial"/>
          <w:color w:val="323E4F" w:themeColor="text2" w:themeShade="BF"/>
          <w:lang w:val="en-NZ" w:eastAsia="en-NZ"/>
        </w:rPr>
        <w:t>and</w:t>
      </w:r>
      <w:proofErr w:type="gramEnd"/>
      <w:r w:rsidR="002F756C" w:rsidRPr="00550152">
        <w:rPr>
          <w:rFonts w:ascii="Arial" w:hAnsi="Arial" w:cs="Arial"/>
          <w:color w:val="323E4F" w:themeColor="text2" w:themeShade="BF"/>
          <w:lang w:val="en-NZ" w:eastAsia="en-NZ"/>
        </w:rPr>
        <w:t xml:space="preserve"> </w:t>
      </w:r>
      <w:r w:rsidR="00B40FC3" w:rsidRPr="00550152">
        <w:rPr>
          <w:rFonts w:ascii="Arial" w:hAnsi="Arial" w:cs="Arial"/>
          <w:color w:val="323E4F" w:themeColor="text2" w:themeShade="BF"/>
          <w:lang w:val="en-NZ" w:eastAsia="en-NZ"/>
        </w:rPr>
        <w:t xml:space="preserve">have no </w:t>
      </w:r>
      <w:r w:rsidR="00A67636" w:rsidRPr="00550152">
        <w:rPr>
          <w:rFonts w:ascii="Arial" w:hAnsi="Arial" w:cs="Arial"/>
          <w:color w:val="323E4F" w:themeColor="text2" w:themeShade="BF"/>
          <w:lang w:val="en-NZ" w:eastAsia="en-NZ"/>
        </w:rPr>
        <w:t xml:space="preserve">doubt that </w:t>
      </w:r>
      <w:r w:rsidR="00223EDB" w:rsidRPr="00550152">
        <w:rPr>
          <w:rFonts w:ascii="Arial" w:hAnsi="Arial" w:cs="Arial"/>
          <w:color w:val="323E4F" w:themeColor="text2" w:themeShade="BF"/>
          <w:lang w:val="en-NZ" w:eastAsia="en-NZ"/>
        </w:rPr>
        <w:t xml:space="preserve">upgraded facilities </w:t>
      </w:r>
      <w:r w:rsidR="002B32DF" w:rsidRPr="00550152">
        <w:rPr>
          <w:rFonts w:ascii="Arial" w:hAnsi="Arial" w:cs="Arial"/>
          <w:color w:val="323E4F" w:themeColor="text2" w:themeShade="BF"/>
          <w:lang w:val="en-NZ" w:eastAsia="en-NZ"/>
        </w:rPr>
        <w:t xml:space="preserve">will be </w:t>
      </w:r>
      <w:r w:rsidR="0097667C" w:rsidRPr="00550152">
        <w:rPr>
          <w:rFonts w:ascii="Arial" w:hAnsi="Arial" w:cs="Arial"/>
          <w:color w:val="323E4F" w:themeColor="text2" w:themeShade="BF"/>
          <w:lang w:val="en-NZ" w:eastAsia="en-NZ"/>
        </w:rPr>
        <w:t xml:space="preserve">fully utilised. The following </w:t>
      </w:r>
      <w:r w:rsidR="00B70A7F" w:rsidRPr="00550152">
        <w:rPr>
          <w:rFonts w:ascii="Arial" w:hAnsi="Arial" w:cs="Arial"/>
          <w:color w:val="323E4F" w:themeColor="text2" w:themeShade="BF"/>
          <w:lang w:val="en-NZ" w:eastAsia="en-NZ"/>
        </w:rPr>
        <w:t>quote</w:t>
      </w:r>
      <w:r w:rsidR="0097667C" w:rsidRPr="00550152">
        <w:rPr>
          <w:rFonts w:ascii="Arial" w:hAnsi="Arial" w:cs="Arial"/>
          <w:color w:val="323E4F" w:themeColor="text2" w:themeShade="BF"/>
          <w:lang w:val="en-NZ" w:eastAsia="en-NZ"/>
        </w:rPr>
        <w:t xml:space="preserve"> </w:t>
      </w:r>
      <w:r w:rsidR="008D6167" w:rsidRPr="00550152">
        <w:rPr>
          <w:rFonts w:ascii="Arial" w:hAnsi="Arial" w:cs="Arial"/>
          <w:color w:val="323E4F" w:themeColor="text2" w:themeShade="BF"/>
          <w:lang w:val="en-NZ" w:eastAsia="en-NZ"/>
        </w:rPr>
        <w:t>supports</w:t>
      </w:r>
      <w:r w:rsidR="00B70A7F" w:rsidRPr="00550152">
        <w:rPr>
          <w:rFonts w:ascii="Arial" w:hAnsi="Arial" w:cs="Arial"/>
          <w:color w:val="323E4F" w:themeColor="text2" w:themeShade="BF"/>
          <w:lang w:val="en-NZ" w:eastAsia="en-NZ"/>
        </w:rPr>
        <w:t xml:space="preserve"> this:</w:t>
      </w:r>
      <w:r w:rsidR="0097667C" w:rsidRPr="00550152">
        <w:rPr>
          <w:rFonts w:ascii="Arial" w:hAnsi="Arial" w:cs="Arial"/>
          <w:color w:val="323E4F" w:themeColor="text2" w:themeShade="BF"/>
          <w:lang w:val="en-NZ" w:eastAsia="en-NZ"/>
        </w:rPr>
        <w:t xml:space="preserve"> </w:t>
      </w:r>
    </w:p>
    <w:p w14:paraId="7CEE4E39" w14:textId="086816E6" w:rsidR="002035E3" w:rsidRPr="00550152" w:rsidRDefault="006A41B1" w:rsidP="006268FB">
      <w:pPr>
        <w:pStyle w:val="Quote"/>
        <w:rPr>
          <w:rFonts w:ascii="Arial" w:hAnsi="Arial" w:cs="Arial"/>
        </w:rPr>
      </w:pPr>
      <w:r w:rsidRPr="00550152">
        <w:rPr>
          <w:rFonts w:ascii="Arial" w:hAnsi="Arial" w:cs="Arial"/>
        </w:rPr>
        <w:t>EcoCentre staff deliver great programs across a wide range of areas and support many groups in the community. Environmental sustainability is vital to our future and EcoCentre staff have earned a fit for purposes building that enables expanded program delivery</w:t>
      </w:r>
      <w:r w:rsidR="00967648" w:rsidRPr="00550152">
        <w:rPr>
          <w:rFonts w:ascii="Arial" w:hAnsi="Arial" w:cs="Arial"/>
        </w:rPr>
        <w:t>.</w:t>
      </w:r>
    </w:p>
    <w:p w14:paraId="2224FCE4" w14:textId="0C30137C" w:rsidR="00FC6F3A" w:rsidRPr="00550152" w:rsidRDefault="006268FB" w:rsidP="00C20CB1">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lastRenderedPageBreak/>
        <w:t>It</w:t>
      </w:r>
      <w:r w:rsidR="00AB01D9" w:rsidRPr="00550152">
        <w:rPr>
          <w:rFonts w:ascii="Arial" w:hAnsi="Arial" w:cs="Arial"/>
          <w:color w:val="323E4F" w:themeColor="text2" w:themeShade="BF"/>
          <w:lang w:val="en-NZ" w:eastAsia="en-NZ"/>
        </w:rPr>
        <w:t xml:space="preserve"> was generally agreed that the current space is inadequate</w:t>
      </w:r>
      <w:r w:rsidR="00627728" w:rsidRPr="00550152">
        <w:rPr>
          <w:rFonts w:ascii="Arial" w:hAnsi="Arial" w:cs="Arial"/>
          <w:color w:val="323E4F" w:themeColor="text2" w:themeShade="BF"/>
          <w:lang w:val="en-NZ" w:eastAsia="en-NZ"/>
        </w:rPr>
        <w:t xml:space="preserve"> for </w:t>
      </w:r>
      <w:r w:rsidR="004E02F0" w:rsidRPr="00550152">
        <w:rPr>
          <w:rFonts w:ascii="Arial" w:hAnsi="Arial" w:cs="Arial"/>
          <w:color w:val="323E4F" w:themeColor="text2" w:themeShade="BF"/>
          <w:lang w:val="en-NZ" w:eastAsia="en-NZ"/>
        </w:rPr>
        <w:t>many</w:t>
      </w:r>
      <w:r w:rsidR="00F267FC" w:rsidRPr="00550152">
        <w:rPr>
          <w:rFonts w:ascii="Arial" w:hAnsi="Arial" w:cs="Arial"/>
          <w:color w:val="323E4F" w:themeColor="text2" w:themeShade="BF"/>
          <w:lang w:val="en-NZ" w:eastAsia="en-NZ"/>
        </w:rPr>
        <w:t xml:space="preserve"> programs</w:t>
      </w:r>
      <w:r w:rsidR="00B62F2D" w:rsidRPr="00550152">
        <w:rPr>
          <w:rFonts w:ascii="Arial" w:hAnsi="Arial" w:cs="Arial"/>
          <w:color w:val="323E4F" w:themeColor="text2" w:themeShade="BF"/>
          <w:lang w:val="en-NZ" w:eastAsia="en-NZ"/>
        </w:rPr>
        <w:t>;</w:t>
      </w:r>
      <w:r w:rsidR="00AB01D9" w:rsidRPr="00550152">
        <w:rPr>
          <w:rFonts w:ascii="Arial" w:hAnsi="Arial" w:cs="Arial"/>
          <w:color w:val="323E4F" w:themeColor="text2" w:themeShade="BF"/>
          <w:lang w:val="en-NZ" w:eastAsia="en-NZ"/>
        </w:rPr>
        <w:t xml:space="preserve"> </w:t>
      </w:r>
      <w:proofErr w:type="gramStart"/>
      <w:r w:rsidR="00AB01D9" w:rsidRPr="00550152">
        <w:rPr>
          <w:rFonts w:ascii="Arial" w:hAnsi="Arial" w:cs="Arial"/>
          <w:color w:val="323E4F" w:themeColor="text2" w:themeShade="BF"/>
          <w:lang w:val="en-NZ" w:eastAsia="en-NZ"/>
        </w:rPr>
        <w:t>specifically</w:t>
      </w:r>
      <w:proofErr w:type="gramEnd"/>
      <w:r w:rsidR="00AB01D9" w:rsidRPr="00550152">
        <w:rPr>
          <w:rFonts w:ascii="Arial" w:hAnsi="Arial" w:cs="Arial"/>
          <w:color w:val="323E4F" w:themeColor="text2" w:themeShade="BF"/>
          <w:lang w:val="en-NZ" w:eastAsia="en-NZ"/>
        </w:rPr>
        <w:t xml:space="preserve"> highlighted were the areas for citizen science and children’s programs.</w:t>
      </w:r>
      <w:r w:rsidR="00104538" w:rsidRPr="00550152">
        <w:rPr>
          <w:rFonts w:ascii="Arial" w:hAnsi="Arial" w:cs="Arial"/>
          <w:color w:val="323E4F" w:themeColor="text2" w:themeShade="BF"/>
          <w:lang w:val="en-NZ" w:eastAsia="en-NZ"/>
        </w:rPr>
        <w:t xml:space="preserve"> Respondents </w:t>
      </w:r>
      <w:r w:rsidR="00AD6FF1" w:rsidRPr="00550152">
        <w:rPr>
          <w:rFonts w:ascii="Arial" w:hAnsi="Arial" w:cs="Arial"/>
          <w:color w:val="323E4F" w:themeColor="text2" w:themeShade="BF"/>
          <w:lang w:val="en-NZ" w:eastAsia="en-NZ"/>
        </w:rPr>
        <w:t>highly value</w:t>
      </w:r>
      <w:r w:rsidR="004658D0" w:rsidRPr="00550152">
        <w:rPr>
          <w:rFonts w:ascii="Arial" w:hAnsi="Arial" w:cs="Arial"/>
          <w:color w:val="323E4F" w:themeColor="text2" w:themeShade="BF"/>
          <w:lang w:val="en-NZ" w:eastAsia="en-NZ"/>
        </w:rPr>
        <w:t>d</w:t>
      </w:r>
      <w:r w:rsidR="00AD6FF1" w:rsidRPr="00550152">
        <w:rPr>
          <w:rFonts w:ascii="Arial" w:hAnsi="Arial" w:cs="Arial"/>
          <w:color w:val="323E4F" w:themeColor="text2" w:themeShade="BF"/>
          <w:lang w:val="en-NZ" w:eastAsia="en-NZ"/>
        </w:rPr>
        <w:t xml:space="preserve"> these programs</w:t>
      </w:r>
      <w:r w:rsidR="00953AB8" w:rsidRPr="00550152">
        <w:rPr>
          <w:rFonts w:ascii="Arial" w:hAnsi="Arial" w:cs="Arial"/>
          <w:color w:val="323E4F" w:themeColor="text2" w:themeShade="BF"/>
          <w:lang w:val="en-NZ" w:eastAsia="en-NZ"/>
        </w:rPr>
        <w:t xml:space="preserve"> </w:t>
      </w:r>
      <w:r w:rsidR="00FC6F3A" w:rsidRPr="00550152">
        <w:rPr>
          <w:rFonts w:ascii="Arial" w:hAnsi="Arial" w:cs="Arial"/>
          <w:color w:val="323E4F" w:themeColor="text2" w:themeShade="BF"/>
          <w:lang w:val="en-NZ" w:eastAsia="en-NZ"/>
        </w:rPr>
        <w:t>and</w:t>
      </w:r>
      <w:r w:rsidR="00953AB8" w:rsidRPr="00550152">
        <w:rPr>
          <w:rFonts w:ascii="Arial" w:hAnsi="Arial" w:cs="Arial"/>
          <w:color w:val="323E4F" w:themeColor="text2" w:themeShade="BF"/>
          <w:lang w:val="en-NZ" w:eastAsia="en-NZ"/>
        </w:rPr>
        <w:t xml:space="preserve"> were excited by the prospects of an upgrade </w:t>
      </w:r>
      <w:r w:rsidR="005B64D0" w:rsidRPr="00550152">
        <w:rPr>
          <w:rFonts w:ascii="Arial" w:hAnsi="Arial" w:cs="Arial"/>
          <w:color w:val="323E4F" w:themeColor="text2" w:themeShade="BF"/>
          <w:lang w:val="en-NZ" w:eastAsia="en-NZ"/>
        </w:rPr>
        <w:t>and how this could further improve the</w:t>
      </w:r>
      <w:r w:rsidR="00813232" w:rsidRPr="00550152">
        <w:rPr>
          <w:rFonts w:ascii="Arial" w:hAnsi="Arial" w:cs="Arial"/>
          <w:color w:val="323E4F" w:themeColor="text2" w:themeShade="BF"/>
          <w:lang w:val="en-NZ" w:eastAsia="en-NZ"/>
        </w:rPr>
        <w:t>m</w:t>
      </w:r>
      <w:r w:rsidR="005B64D0" w:rsidRPr="00550152">
        <w:rPr>
          <w:rFonts w:ascii="Arial" w:hAnsi="Arial" w:cs="Arial"/>
          <w:color w:val="323E4F" w:themeColor="text2" w:themeShade="BF"/>
          <w:lang w:val="en-NZ" w:eastAsia="en-NZ"/>
        </w:rPr>
        <w:t>.</w:t>
      </w:r>
      <w:r w:rsidR="00615B7C" w:rsidRPr="00550152">
        <w:rPr>
          <w:rFonts w:ascii="Arial" w:hAnsi="Arial" w:cs="Arial"/>
          <w:color w:val="323E4F" w:themeColor="text2" w:themeShade="BF"/>
          <w:lang w:val="en-NZ" w:eastAsia="en-NZ"/>
        </w:rPr>
        <w:t xml:space="preserve"> The following comments ar</w:t>
      </w:r>
      <w:r w:rsidR="00FC6F3A" w:rsidRPr="00550152">
        <w:rPr>
          <w:rFonts w:ascii="Arial" w:hAnsi="Arial" w:cs="Arial"/>
          <w:color w:val="323E4F" w:themeColor="text2" w:themeShade="BF"/>
          <w:lang w:val="en-NZ" w:eastAsia="en-NZ"/>
        </w:rPr>
        <w:t>e example</w:t>
      </w:r>
      <w:r w:rsidR="008D6167" w:rsidRPr="00550152">
        <w:rPr>
          <w:rFonts w:ascii="Arial" w:hAnsi="Arial" w:cs="Arial"/>
          <w:color w:val="323E4F" w:themeColor="text2" w:themeShade="BF"/>
          <w:lang w:val="en-NZ" w:eastAsia="en-NZ"/>
        </w:rPr>
        <w:t>s</w:t>
      </w:r>
      <w:r w:rsidR="00FC6F3A" w:rsidRPr="00550152">
        <w:rPr>
          <w:rFonts w:ascii="Arial" w:hAnsi="Arial" w:cs="Arial"/>
          <w:color w:val="323E4F" w:themeColor="text2" w:themeShade="BF"/>
          <w:lang w:val="en-NZ" w:eastAsia="en-NZ"/>
        </w:rPr>
        <w:t xml:space="preserve">: </w:t>
      </w:r>
    </w:p>
    <w:p w14:paraId="53007434" w14:textId="121C99EC" w:rsidR="00FC6F3A" w:rsidRPr="00550152" w:rsidRDefault="00FC6F3A" w:rsidP="00FC6F3A">
      <w:pPr>
        <w:pStyle w:val="Quote"/>
        <w:rPr>
          <w:rFonts w:ascii="Arial" w:hAnsi="Arial" w:cs="Arial"/>
        </w:rPr>
      </w:pPr>
      <w:r w:rsidRPr="00550152">
        <w:rPr>
          <w:rFonts w:ascii="Arial" w:hAnsi="Arial" w:cs="Arial"/>
        </w:rPr>
        <w:t>EcoCentre deserve a building that enhances, citizen science, community connection and education</w:t>
      </w:r>
      <w:r w:rsidR="00864CE4" w:rsidRPr="00550152">
        <w:rPr>
          <w:rFonts w:ascii="Arial" w:hAnsi="Arial" w:cs="Arial"/>
        </w:rPr>
        <w:t>.</w:t>
      </w:r>
    </w:p>
    <w:p w14:paraId="23B14525" w14:textId="0FD2A640" w:rsidR="0035656F" w:rsidRPr="00550152" w:rsidRDefault="00864CE4" w:rsidP="004821D6">
      <w:pPr>
        <w:pStyle w:val="Quote"/>
        <w:rPr>
          <w:rFonts w:ascii="Arial" w:hAnsi="Arial" w:cs="Arial"/>
        </w:rPr>
      </w:pPr>
      <w:r w:rsidRPr="00550152">
        <w:rPr>
          <w:rFonts w:ascii="Arial" w:hAnsi="Arial" w:cs="Arial"/>
        </w:rPr>
        <w:t>F</w:t>
      </w:r>
      <w:r w:rsidR="00201B52" w:rsidRPr="00550152">
        <w:rPr>
          <w:rFonts w:ascii="Arial" w:hAnsi="Arial" w:cs="Arial"/>
        </w:rPr>
        <w:t xml:space="preserve">acilities are quite old and reaching end of life. the place needs to be upgraded to provide new facilities to be able to further improve and extend sustainability programs. </w:t>
      </w:r>
      <w:r w:rsidRPr="00550152">
        <w:rPr>
          <w:rFonts w:ascii="Arial" w:hAnsi="Arial" w:cs="Arial"/>
        </w:rPr>
        <w:t>T</w:t>
      </w:r>
      <w:r w:rsidR="00201B52" w:rsidRPr="00550152">
        <w:rPr>
          <w:rFonts w:ascii="Arial" w:hAnsi="Arial" w:cs="Arial"/>
        </w:rPr>
        <w:t xml:space="preserve">he excursions </w:t>
      </w:r>
      <w:proofErr w:type="gramStart"/>
      <w:r w:rsidR="00201B52" w:rsidRPr="00550152">
        <w:rPr>
          <w:rFonts w:ascii="Arial" w:hAnsi="Arial" w:cs="Arial"/>
        </w:rPr>
        <w:t>allows</w:t>
      </w:r>
      <w:proofErr w:type="gramEnd"/>
      <w:r w:rsidR="00201B52" w:rsidRPr="00550152">
        <w:rPr>
          <w:rFonts w:ascii="Arial" w:hAnsi="Arial" w:cs="Arial"/>
        </w:rPr>
        <w:t xml:space="preserve"> childrens and kids to know what is happening around their surroundings. teaching kids at a young age will help them towards their future environment.</w:t>
      </w:r>
    </w:p>
    <w:p w14:paraId="4DA7B94C" w14:textId="104732E5" w:rsidR="008D1993" w:rsidRPr="00550152" w:rsidRDefault="008D1993" w:rsidP="00A433B4">
      <w:pPr>
        <w:pStyle w:val="CoMHeading2"/>
        <w:rPr>
          <w:color w:val="323E4F" w:themeColor="text2" w:themeShade="BF"/>
          <w:lang w:val="en-NZ" w:eastAsia="en-NZ"/>
        </w:rPr>
      </w:pPr>
      <w:r w:rsidRPr="00550152">
        <w:rPr>
          <w:color w:val="auto"/>
        </w:rPr>
        <w:t xml:space="preserve">Funding </w:t>
      </w:r>
      <w:r w:rsidR="00AB01D9" w:rsidRPr="00550152">
        <w:rPr>
          <w:color w:val="auto"/>
        </w:rPr>
        <w:t>for the redevelopment</w:t>
      </w:r>
    </w:p>
    <w:p w14:paraId="0865E4E6" w14:textId="6FCBBC31" w:rsidR="0073002E" w:rsidRPr="00550152" w:rsidRDefault="00AB01D9" w:rsidP="00C513F7">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There was generally </w:t>
      </w:r>
      <w:r w:rsidR="005D655A" w:rsidRPr="00550152">
        <w:rPr>
          <w:rFonts w:ascii="Arial" w:hAnsi="Arial" w:cs="Arial"/>
          <w:color w:val="323E4F" w:themeColor="text2" w:themeShade="BF"/>
          <w:lang w:val="en-NZ" w:eastAsia="en-NZ"/>
        </w:rPr>
        <w:t xml:space="preserve">a high level of </w:t>
      </w:r>
      <w:r w:rsidRPr="00550152">
        <w:rPr>
          <w:rFonts w:ascii="Arial" w:hAnsi="Arial" w:cs="Arial"/>
          <w:color w:val="323E4F" w:themeColor="text2" w:themeShade="BF"/>
          <w:lang w:val="en-NZ" w:eastAsia="en-NZ"/>
        </w:rPr>
        <w:t xml:space="preserve">support for the redevelopment, </w:t>
      </w:r>
      <w:r w:rsidR="00BB3293" w:rsidRPr="00550152">
        <w:rPr>
          <w:rFonts w:ascii="Arial" w:hAnsi="Arial" w:cs="Arial"/>
          <w:color w:val="323E4F" w:themeColor="text2" w:themeShade="BF"/>
          <w:lang w:val="en-NZ" w:eastAsia="en-NZ"/>
        </w:rPr>
        <w:t xml:space="preserve">with many respondents leaving very </w:t>
      </w:r>
      <w:r w:rsidR="00BB4071" w:rsidRPr="00550152">
        <w:rPr>
          <w:rFonts w:ascii="Arial" w:hAnsi="Arial" w:cs="Arial"/>
          <w:color w:val="323E4F" w:themeColor="text2" w:themeShade="BF"/>
          <w:lang w:val="en-NZ" w:eastAsia="en-NZ"/>
        </w:rPr>
        <w:t xml:space="preserve">simple positive </w:t>
      </w:r>
      <w:r w:rsidR="00CC4AF4" w:rsidRPr="00550152">
        <w:rPr>
          <w:rFonts w:ascii="Arial" w:hAnsi="Arial" w:cs="Arial"/>
          <w:color w:val="323E4F" w:themeColor="text2" w:themeShade="BF"/>
          <w:lang w:val="en-NZ" w:eastAsia="en-NZ"/>
        </w:rPr>
        <w:t>statements such as the following:</w:t>
      </w:r>
    </w:p>
    <w:p w14:paraId="68E02FDE" w14:textId="773D8607" w:rsidR="0073002E" w:rsidRPr="00550152" w:rsidRDefault="00CC4AF4" w:rsidP="00CC4AF4">
      <w:pPr>
        <w:pStyle w:val="Quote"/>
        <w:rPr>
          <w:rFonts w:ascii="Arial" w:hAnsi="Arial" w:cs="Arial"/>
          <w:lang w:val="en-NZ" w:eastAsia="en-NZ"/>
        </w:rPr>
      </w:pPr>
      <w:r w:rsidRPr="00550152">
        <w:rPr>
          <w:rFonts w:ascii="Arial" w:hAnsi="Arial" w:cs="Arial"/>
          <w:lang w:val="en-NZ" w:eastAsia="en-NZ"/>
        </w:rPr>
        <w:t>Very much support the EcoCentre's work and the proposed redevelopment. Will be an added value for Melbourne.</w:t>
      </w:r>
    </w:p>
    <w:p w14:paraId="1B90929B" w14:textId="597D9C1F" w:rsidR="00416E5C" w:rsidRPr="00550152" w:rsidRDefault="004821D6" w:rsidP="00A745E2">
      <w:pPr>
        <w:rPr>
          <w:rFonts w:ascii="Arial" w:hAnsi="Arial" w:cs="Arial"/>
          <w:noProof/>
          <w:lang w:val="en-NZ" w:eastAsia="en-NZ"/>
        </w:rPr>
      </w:pPr>
      <w:r w:rsidRPr="00550152">
        <w:rPr>
          <w:rFonts w:ascii="Arial" w:hAnsi="Arial" w:cs="Arial"/>
          <w:color w:val="323E4F" w:themeColor="text2" w:themeShade="BF"/>
          <w:lang w:val="en-NZ" w:eastAsia="en-NZ"/>
        </w:rPr>
        <w:t>However,</w:t>
      </w:r>
      <w:r w:rsidR="00AB01D9" w:rsidRPr="00550152">
        <w:rPr>
          <w:rFonts w:ascii="Arial" w:hAnsi="Arial" w:cs="Arial"/>
          <w:color w:val="323E4F" w:themeColor="text2" w:themeShade="BF"/>
          <w:lang w:val="en-NZ" w:eastAsia="en-NZ"/>
        </w:rPr>
        <w:t xml:space="preserve"> opinions were divided over the source of the funding being the Council or State Government. A small </w:t>
      </w:r>
      <w:r w:rsidR="004658D0" w:rsidRPr="00550152">
        <w:rPr>
          <w:rFonts w:ascii="Arial" w:hAnsi="Arial" w:cs="Arial"/>
          <w:color w:val="323E4F" w:themeColor="text2" w:themeShade="BF"/>
          <w:lang w:val="en-NZ" w:eastAsia="en-NZ"/>
        </w:rPr>
        <w:t xml:space="preserve">(relative to those who were in support) </w:t>
      </w:r>
      <w:r w:rsidR="00AB01D9" w:rsidRPr="00550152">
        <w:rPr>
          <w:rFonts w:ascii="Arial" w:hAnsi="Arial" w:cs="Arial"/>
          <w:color w:val="323E4F" w:themeColor="text2" w:themeShade="BF"/>
          <w:lang w:val="en-NZ" w:eastAsia="en-NZ"/>
        </w:rPr>
        <w:t>number of respondents</w:t>
      </w:r>
      <w:r w:rsidR="00416E5C" w:rsidRPr="00550152">
        <w:rPr>
          <w:rFonts w:ascii="Arial" w:hAnsi="Arial" w:cs="Arial"/>
          <w:color w:val="323E4F" w:themeColor="text2" w:themeShade="BF"/>
          <w:lang w:val="en-NZ" w:eastAsia="en-NZ"/>
        </w:rPr>
        <w:t xml:space="preserve"> </w:t>
      </w:r>
      <w:r w:rsidR="00AB01D9" w:rsidRPr="00550152">
        <w:rPr>
          <w:rFonts w:ascii="Arial" w:hAnsi="Arial" w:cs="Arial"/>
          <w:color w:val="323E4F" w:themeColor="text2" w:themeShade="BF"/>
          <w:lang w:val="en-NZ" w:eastAsia="en-NZ"/>
        </w:rPr>
        <w:t xml:space="preserve">felt the proposed cost was too high, and </w:t>
      </w:r>
      <w:r w:rsidR="004658D0" w:rsidRPr="00550152">
        <w:rPr>
          <w:rFonts w:ascii="Arial" w:hAnsi="Arial" w:cs="Arial"/>
          <w:color w:val="323E4F" w:themeColor="text2" w:themeShade="BF"/>
          <w:lang w:val="en-NZ" w:eastAsia="en-NZ"/>
        </w:rPr>
        <w:t xml:space="preserve">that </w:t>
      </w:r>
      <w:r w:rsidR="00AB01D9" w:rsidRPr="00550152">
        <w:rPr>
          <w:rFonts w:ascii="Arial" w:hAnsi="Arial" w:cs="Arial"/>
          <w:color w:val="323E4F" w:themeColor="text2" w:themeShade="BF"/>
          <w:lang w:val="en-NZ" w:eastAsia="en-NZ"/>
        </w:rPr>
        <w:t xml:space="preserve">the money could be </w:t>
      </w:r>
      <w:r w:rsidR="005C563A" w:rsidRPr="00550152">
        <w:rPr>
          <w:rFonts w:ascii="Arial" w:hAnsi="Arial" w:cs="Arial"/>
          <w:color w:val="323E4F" w:themeColor="text2" w:themeShade="BF"/>
          <w:lang w:val="en-NZ" w:eastAsia="en-NZ"/>
        </w:rPr>
        <w:t xml:space="preserve">prioritised </w:t>
      </w:r>
      <w:r w:rsidR="00AB01D9" w:rsidRPr="00550152">
        <w:rPr>
          <w:rFonts w:ascii="Arial" w:hAnsi="Arial" w:cs="Arial"/>
          <w:color w:val="323E4F" w:themeColor="text2" w:themeShade="BF"/>
          <w:lang w:val="en-NZ" w:eastAsia="en-NZ"/>
        </w:rPr>
        <w:t>better.</w:t>
      </w:r>
      <w:bookmarkStart w:id="29" w:name="_Toc36230703"/>
      <w:r w:rsidR="00416E5C" w:rsidRPr="00550152">
        <w:rPr>
          <w:rFonts w:ascii="Arial" w:hAnsi="Arial" w:cs="Arial"/>
        </w:rPr>
        <w:br w:type="page"/>
      </w:r>
    </w:p>
    <w:p w14:paraId="72619F1D" w14:textId="0E98EB89" w:rsidR="000A5D6C" w:rsidRPr="00550152" w:rsidRDefault="00CC6EC8" w:rsidP="00FD5DD7">
      <w:pPr>
        <w:pStyle w:val="Heading2"/>
        <w:rPr>
          <w:rFonts w:cs="Arial"/>
        </w:rPr>
      </w:pPr>
      <w:bookmarkStart w:id="30" w:name="_Toc46150641"/>
      <w:r w:rsidRPr="00550152">
        <w:rPr>
          <w:rFonts w:cs="Arial"/>
        </w:rPr>
        <w:lastRenderedPageBreak/>
        <w:t>L</w:t>
      </w:r>
      <w:r w:rsidR="000A5D6C" w:rsidRPr="00550152">
        <w:rPr>
          <w:rFonts w:cs="Arial"/>
        </w:rPr>
        <w:t>ook and feel of design</w:t>
      </w:r>
      <w:bookmarkEnd w:id="29"/>
      <w:r w:rsidRPr="00550152">
        <w:rPr>
          <w:rFonts w:cs="Arial"/>
        </w:rPr>
        <w:t xml:space="preserve"> assessment</w:t>
      </w:r>
      <w:bookmarkEnd w:id="30"/>
    </w:p>
    <w:p w14:paraId="52CB506C" w14:textId="7DA76A44" w:rsidR="00EB5660" w:rsidRPr="00550152" w:rsidRDefault="00EB5660" w:rsidP="00EB5660">
      <w:pPr>
        <w:pStyle w:val="Heading3"/>
        <w:rPr>
          <w:rFonts w:cs="Arial"/>
        </w:rPr>
      </w:pPr>
      <w:bookmarkStart w:id="31" w:name="_Toc46150642"/>
      <w:r w:rsidRPr="00550152">
        <w:rPr>
          <w:rFonts w:cs="Arial"/>
        </w:rPr>
        <w:t>Level of satisfaction with the look and feel of the design</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7DDE4"/>
        <w:tblLook w:val="04A0" w:firstRow="1" w:lastRow="0" w:firstColumn="1" w:lastColumn="0" w:noHBand="0" w:noVBand="1"/>
      </w:tblPr>
      <w:tblGrid>
        <w:gridCol w:w="8996"/>
      </w:tblGrid>
      <w:tr w:rsidR="00055EA8" w:rsidRPr="00550152" w14:paraId="5F44E3D7" w14:textId="77777777" w:rsidTr="00D918DD">
        <w:tc>
          <w:tcPr>
            <w:tcW w:w="8996" w:type="dxa"/>
            <w:shd w:val="clear" w:color="auto" w:fill="A7DDE4"/>
          </w:tcPr>
          <w:p w14:paraId="04875FE4" w14:textId="487F524B" w:rsidR="00055EA8" w:rsidRPr="00550152" w:rsidRDefault="00055EA8" w:rsidP="006963F8">
            <w:pPr>
              <w:rPr>
                <w:rFonts w:ascii="Arial" w:hAnsi="Arial" w:cs="Arial"/>
                <w:color w:val="323E4F" w:themeColor="text2" w:themeShade="BF"/>
                <w:lang w:val="en-NZ" w:eastAsia="en-NZ"/>
              </w:rPr>
            </w:pPr>
            <w:r w:rsidRPr="00550152">
              <w:rPr>
                <w:rFonts w:ascii="Arial" w:hAnsi="Arial" w:cs="Arial"/>
                <w:b/>
                <w:color w:val="323E4F" w:themeColor="text2" w:themeShade="BF"/>
                <w:lang w:val="en-NZ" w:eastAsia="en-NZ"/>
              </w:rPr>
              <w:t>Summary of look and feel of the design</w:t>
            </w:r>
            <w:r w:rsidR="001D1D9B" w:rsidRPr="00550152">
              <w:rPr>
                <w:rFonts w:ascii="Arial" w:hAnsi="Arial" w:cs="Arial"/>
                <w:b/>
                <w:color w:val="323E4F" w:themeColor="text2" w:themeShade="BF"/>
                <w:lang w:val="en-NZ" w:eastAsia="en-NZ"/>
              </w:rPr>
              <w:t xml:space="preserve"> satisfaction</w:t>
            </w:r>
            <w:r w:rsidRPr="00550152">
              <w:rPr>
                <w:rFonts w:ascii="Arial" w:hAnsi="Arial" w:cs="Arial"/>
                <w:b/>
                <w:color w:val="323E4F" w:themeColor="text2" w:themeShade="BF"/>
                <w:lang w:val="en-NZ" w:eastAsia="en-NZ"/>
              </w:rPr>
              <w:t>:</w:t>
            </w:r>
          </w:p>
          <w:p w14:paraId="5245EA93" w14:textId="77777777" w:rsidR="00055EA8" w:rsidRPr="00550152" w:rsidRDefault="00055EA8" w:rsidP="006963F8">
            <w:pPr>
              <w:pStyle w:val="ListParagraph"/>
              <w:numPr>
                <w:ilvl w:val="0"/>
                <w:numId w:val="11"/>
              </w:numPr>
              <w:rPr>
                <w:rFonts w:ascii="Arial" w:hAnsi="Arial" w:cs="Arial"/>
                <w:color w:val="323E4F" w:themeColor="text2" w:themeShade="BF"/>
                <w:lang w:val="en-NZ" w:eastAsia="en-NZ"/>
              </w:rPr>
            </w:pPr>
            <w:r w:rsidRPr="00550152">
              <w:rPr>
                <w:rFonts w:ascii="Arial" w:hAnsi="Arial" w:cs="Arial"/>
              </w:rPr>
              <w:t>83% of respondents were satisfied with the look and feel of the design</w:t>
            </w:r>
          </w:p>
        </w:tc>
      </w:tr>
    </w:tbl>
    <w:p w14:paraId="741F1D22" w14:textId="2E759A2D" w:rsidR="00C46A8D" w:rsidRPr="00550152" w:rsidRDefault="00DC4DAB" w:rsidP="00DC4DAB">
      <w:pPr>
        <w:shd w:val="clear" w:color="auto" w:fill="FFFFFF" w:themeFill="background1"/>
        <w:rPr>
          <w:rFonts w:ascii="Arial" w:hAnsi="Arial" w:cs="Arial"/>
        </w:rPr>
      </w:pPr>
      <w:r w:rsidRPr="00550152">
        <w:rPr>
          <w:rFonts w:ascii="Arial" w:hAnsi="Arial" w:cs="Arial"/>
        </w:rPr>
        <w:t xml:space="preserve">In response to the question, </w:t>
      </w:r>
      <w:r w:rsidRPr="00550152">
        <w:rPr>
          <w:rFonts w:ascii="Arial" w:hAnsi="Arial" w:cs="Arial"/>
          <w:i/>
          <w:iCs/>
        </w:rPr>
        <w:t xml:space="preserve">what do you think of the proposed look and feel of the redevelopment </w:t>
      </w:r>
      <w:proofErr w:type="gramStart"/>
      <w:r w:rsidRPr="00550152">
        <w:rPr>
          <w:rFonts w:ascii="Arial" w:hAnsi="Arial" w:cs="Arial"/>
          <w:i/>
          <w:iCs/>
        </w:rPr>
        <w:t>design?</w:t>
      </w:r>
      <w:r w:rsidR="002A3ECB" w:rsidRPr="00550152">
        <w:rPr>
          <w:rFonts w:ascii="Arial" w:hAnsi="Arial" w:cs="Arial"/>
          <w:i/>
          <w:iCs/>
        </w:rPr>
        <w:t>,</w:t>
      </w:r>
      <w:proofErr w:type="gramEnd"/>
      <w:r w:rsidR="002A3ECB" w:rsidRPr="00550152">
        <w:rPr>
          <w:rFonts w:ascii="Arial" w:hAnsi="Arial" w:cs="Arial"/>
          <w:i/>
          <w:iCs/>
        </w:rPr>
        <w:t xml:space="preserve"> </w:t>
      </w:r>
      <w:r w:rsidR="002A3ECB" w:rsidRPr="00550152">
        <w:rPr>
          <w:rFonts w:ascii="Arial" w:hAnsi="Arial" w:cs="Arial"/>
        </w:rPr>
        <w:t>83%</w:t>
      </w:r>
      <w:r w:rsidR="00C46A8D" w:rsidRPr="00550152">
        <w:rPr>
          <w:rFonts w:ascii="Arial" w:hAnsi="Arial" w:cs="Arial"/>
        </w:rPr>
        <w:t xml:space="preserve"> of respondents were either very satisfied or somewhat satisfied with the look and feel of the redevelopment design</w:t>
      </w:r>
      <w:r w:rsidR="004658D0" w:rsidRPr="00550152">
        <w:rPr>
          <w:rFonts w:ascii="Arial" w:hAnsi="Arial" w:cs="Arial"/>
        </w:rPr>
        <w:t>, with</w:t>
      </w:r>
      <w:r w:rsidR="00C46A8D" w:rsidRPr="00550152">
        <w:rPr>
          <w:rFonts w:ascii="Arial" w:hAnsi="Arial" w:cs="Arial"/>
        </w:rPr>
        <w:t xml:space="preserve"> </w:t>
      </w:r>
      <w:r w:rsidR="004C7581" w:rsidRPr="00550152">
        <w:rPr>
          <w:rFonts w:ascii="Arial" w:hAnsi="Arial" w:cs="Arial"/>
        </w:rPr>
        <w:t>58%</w:t>
      </w:r>
      <w:r w:rsidR="00C46A8D" w:rsidRPr="00550152">
        <w:rPr>
          <w:rFonts w:ascii="Arial" w:hAnsi="Arial" w:cs="Arial"/>
        </w:rPr>
        <w:t xml:space="preserve"> </w:t>
      </w:r>
      <w:r w:rsidR="00C46A8D" w:rsidRPr="00550152">
        <w:rPr>
          <w:rFonts w:ascii="Arial" w:hAnsi="Arial" w:cs="Arial"/>
          <w:i/>
          <w:iCs/>
        </w:rPr>
        <w:t>very satisfied</w:t>
      </w:r>
      <w:r w:rsidR="00C46A8D" w:rsidRPr="00550152">
        <w:rPr>
          <w:rFonts w:ascii="Arial" w:hAnsi="Arial" w:cs="Arial"/>
        </w:rPr>
        <w:t xml:space="preserve">. </w:t>
      </w:r>
      <w:r w:rsidR="004C7581" w:rsidRPr="00550152">
        <w:rPr>
          <w:rFonts w:ascii="Arial" w:hAnsi="Arial" w:cs="Arial"/>
        </w:rPr>
        <w:t>Eleven per cent</w:t>
      </w:r>
      <w:r w:rsidR="00C46A8D" w:rsidRPr="00550152">
        <w:rPr>
          <w:rFonts w:ascii="Arial" w:hAnsi="Arial" w:cs="Arial"/>
        </w:rPr>
        <w:t xml:space="preserve"> of respondents were unsatisfied with the look and feel of the design</w:t>
      </w:r>
      <w:r w:rsidR="004658D0" w:rsidRPr="00550152">
        <w:rPr>
          <w:rFonts w:ascii="Arial" w:hAnsi="Arial" w:cs="Arial"/>
        </w:rPr>
        <w:t>, with</w:t>
      </w:r>
      <w:r w:rsidR="004C7581" w:rsidRPr="00550152">
        <w:rPr>
          <w:rFonts w:ascii="Arial" w:hAnsi="Arial" w:cs="Arial"/>
        </w:rPr>
        <w:t xml:space="preserve"> </w:t>
      </w:r>
      <w:r w:rsidR="00C46A8D" w:rsidRPr="00550152">
        <w:rPr>
          <w:rFonts w:ascii="Arial" w:hAnsi="Arial" w:cs="Arial"/>
        </w:rPr>
        <w:t xml:space="preserve">7% of respondents who were </w:t>
      </w:r>
      <w:r w:rsidR="00C46A8D" w:rsidRPr="00550152">
        <w:rPr>
          <w:rFonts w:ascii="Arial" w:hAnsi="Arial" w:cs="Arial"/>
          <w:i/>
          <w:iCs/>
        </w:rPr>
        <w:t>very unsatisfied</w:t>
      </w:r>
      <w:r w:rsidR="00C46A8D" w:rsidRPr="00550152">
        <w:rPr>
          <w:rFonts w:ascii="Arial" w:hAnsi="Arial" w:cs="Arial"/>
        </w:rPr>
        <w:t>.</w:t>
      </w:r>
      <w:r w:rsidR="002B09A9">
        <w:rPr>
          <w:rFonts w:ascii="Arial" w:hAnsi="Arial" w:cs="Arial"/>
        </w:rPr>
        <w:br/>
      </w:r>
    </w:p>
    <w:p w14:paraId="2F382910" w14:textId="539AC908" w:rsidR="00DC4DAB" w:rsidRPr="00550152" w:rsidRDefault="00DC4DAB" w:rsidP="00DC4DAB">
      <w:pPr>
        <w:shd w:val="clear" w:color="auto" w:fill="FFFFFF" w:themeFill="background1"/>
        <w:rPr>
          <w:rFonts w:ascii="Arial" w:hAnsi="Arial" w:cs="Arial"/>
        </w:rPr>
      </w:pPr>
      <w:r w:rsidRPr="00550152">
        <w:rPr>
          <w:rFonts w:ascii="Arial" w:hAnsi="Arial" w:cs="Arial"/>
        </w:rPr>
        <w:t>The results were further analysed to identify any differences in opinions for age and gender demographic groups and respondents’ postcodes.</w:t>
      </w:r>
    </w:p>
    <w:p w14:paraId="188C2A0D" w14:textId="308F0F1C" w:rsidR="00DC4DAB" w:rsidRPr="00550152" w:rsidRDefault="00DC4DAB" w:rsidP="00DC4DAB">
      <w:pPr>
        <w:pStyle w:val="ListParagraph"/>
        <w:numPr>
          <w:ilvl w:val="0"/>
          <w:numId w:val="47"/>
        </w:numPr>
        <w:shd w:val="clear" w:color="auto" w:fill="FFFFFF" w:themeFill="background1"/>
        <w:rPr>
          <w:rFonts w:ascii="Arial" w:hAnsi="Arial" w:cs="Arial"/>
        </w:rPr>
      </w:pPr>
      <w:r w:rsidRPr="00550152">
        <w:rPr>
          <w:rFonts w:ascii="Arial" w:hAnsi="Arial" w:cs="Arial"/>
          <w:b/>
          <w:bCs/>
        </w:rPr>
        <w:t>Age groups</w:t>
      </w:r>
      <w:r w:rsidRPr="00550152">
        <w:rPr>
          <w:rFonts w:ascii="Arial" w:hAnsi="Arial" w:cs="Arial"/>
        </w:rPr>
        <w:t xml:space="preserve"> </w:t>
      </w:r>
      <w:r w:rsidR="00B62F2D" w:rsidRPr="00550152">
        <w:rPr>
          <w:rFonts w:ascii="Arial" w:hAnsi="Arial" w:cs="Arial"/>
        </w:rPr>
        <w:t>(</w:t>
      </w:r>
      <w:r w:rsidRPr="00550152">
        <w:rPr>
          <w:rFonts w:ascii="Arial" w:hAnsi="Arial" w:cs="Arial"/>
        </w:rPr>
        <w:t>with more than 20 respondents</w:t>
      </w:r>
      <w:r w:rsidR="00B62F2D" w:rsidRPr="00550152">
        <w:rPr>
          <w:rFonts w:ascii="Arial" w:hAnsi="Arial" w:cs="Arial"/>
        </w:rPr>
        <w:t>) –</w:t>
      </w:r>
      <w:r w:rsidRPr="00550152">
        <w:rPr>
          <w:rFonts w:ascii="Arial" w:hAnsi="Arial" w:cs="Arial"/>
        </w:rPr>
        <w:t xml:space="preserve"> the support was: </w:t>
      </w:r>
      <w:r w:rsidR="00FF651F" w:rsidRPr="00550152">
        <w:rPr>
          <w:rFonts w:ascii="Arial" w:hAnsi="Arial" w:cs="Arial"/>
        </w:rPr>
        <w:t>70-84 years (</w:t>
      </w:r>
      <w:r w:rsidR="004232B3" w:rsidRPr="00550152">
        <w:rPr>
          <w:rFonts w:ascii="Arial" w:hAnsi="Arial" w:cs="Arial"/>
        </w:rPr>
        <w:t>88</w:t>
      </w:r>
      <w:r w:rsidR="00FF651F" w:rsidRPr="00550152">
        <w:rPr>
          <w:rFonts w:ascii="Arial" w:hAnsi="Arial" w:cs="Arial"/>
        </w:rPr>
        <w:t xml:space="preserve">%), </w:t>
      </w:r>
      <w:r w:rsidR="004232B3" w:rsidRPr="00550152">
        <w:rPr>
          <w:rFonts w:ascii="Arial" w:hAnsi="Arial" w:cs="Arial"/>
        </w:rPr>
        <w:t>35-49 years (86%), 60-69 years (8</w:t>
      </w:r>
      <w:r w:rsidR="00F85E6F" w:rsidRPr="00550152">
        <w:rPr>
          <w:rFonts w:ascii="Arial" w:hAnsi="Arial" w:cs="Arial"/>
        </w:rPr>
        <w:t>4</w:t>
      </w:r>
      <w:r w:rsidR="004232B3" w:rsidRPr="00550152">
        <w:rPr>
          <w:rFonts w:ascii="Arial" w:hAnsi="Arial" w:cs="Arial"/>
        </w:rPr>
        <w:t xml:space="preserve">%), </w:t>
      </w:r>
      <w:r w:rsidRPr="00550152">
        <w:rPr>
          <w:rFonts w:ascii="Arial" w:hAnsi="Arial" w:cs="Arial"/>
        </w:rPr>
        <w:t>25-34 years (</w:t>
      </w:r>
      <w:r w:rsidR="00F85E6F" w:rsidRPr="00550152">
        <w:rPr>
          <w:rFonts w:ascii="Arial" w:hAnsi="Arial" w:cs="Arial"/>
        </w:rPr>
        <w:t>83</w:t>
      </w:r>
      <w:r w:rsidRPr="00550152">
        <w:rPr>
          <w:rFonts w:ascii="Arial" w:hAnsi="Arial" w:cs="Arial"/>
        </w:rPr>
        <w:t>%)</w:t>
      </w:r>
      <w:r w:rsidR="00F85E6F" w:rsidRPr="00550152">
        <w:rPr>
          <w:rFonts w:ascii="Arial" w:hAnsi="Arial" w:cs="Arial"/>
        </w:rPr>
        <w:t xml:space="preserve"> and </w:t>
      </w:r>
      <w:r w:rsidRPr="00550152">
        <w:rPr>
          <w:rFonts w:ascii="Arial" w:hAnsi="Arial" w:cs="Arial"/>
        </w:rPr>
        <w:t>50-59 years (</w:t>
      </w:r>
      <w:r w:rsidR="00F85E6F" w:rsidRPr="00550152">
        <w:rPr>
          <w:rFonts w:ascii="Arial" w:hAnsi="Arial" w:cs="Arial"/>
        </w:rPr>
        <w:t>82</w:t>
      </w:r>
      <w:r w:rsidRPr="00550152">
        <w:rPr>
          <w:rFonts w:ascii="Arial" w:hAnsi="Arial" w:cs="Arial"/>
        </w:rPr>
        <w:t>%).</w:t>
      </w:r>
    </w:p>
    <w:p w14:paraId="5435E307" w14:textId="7B437FE8" w:rsidR="00DC4DAB" w:rsidRPr="00550152" w:rsidRDefault="00DC4DAB" w:rsidP="00DC4DAB">
      <w:pPr>
        <w:pStyle w:val="ListParagraph"/>
        <w:numPr>
          <w:ilvl w:val="0"/>
          <w:numId w:val="47"/>
        </w:numPr>
        <w:shd w:val="clear" w:color="auto" w:fill="FFFFFF" w:themeFill="background1"/>
        <w:rPr>
          <w:rFonts w:ascii="Arial" w:hAnsi="Arial" w:cs="Arial"/>
        </w:rPr>
      </w:pPr>
      <w:r w:rsidRPr="00550152">
        <w:rPr>
          <w:rFonts w:ascii="Arial" w:hAnsi="Arial" w:cs="Arial"/>
          <w:b/>
          <w:bCs/>
        </w:rPr>
        <w:t>Gender groups</w:t>
      </w:r>
      <w:r w:rsidR="00B62F2D" w:rsidRPr="00550152">
        <w:rPr>
          <w:rFonts w:ascii="Arial" w:hAnsi="Arial" w:cs="Arial"/>
        </w:rPr>
        <w:t xml:space="preserve"> –</w:t>
      </w:r>
      <w:r w:rsidRPr="00550152">
        <w:rPr>
          <w:rFonts w:ascii="Arial" w:hAnsi="Arial" w:cs="Arial"/>
        </w:rPr>
        <w:t xml:space="preserve"> level of support: female (</w:t>
      </w:r>
      <w:r w:rsidR="002254F5" w:rsidRPr="00550152">
        <w:rPr>
          <w:rFonts w:ascii="Arial" w:hAnsi="Arial" w:cs="Arial"/>
        </w:rPr>
        <w:t>89</w:t>
      </w:r>
      <w:r w:rsidRPr="00550152">
        <w:rPr>
          <w:rFonts w:ascii="Arial" w:hAnsi="Arial" w:cs="Arial"/>
        </w:rPr>
        <w:t>%), male (</w:t>
      </w:r>
      <w:r w:rsidR="009E7E0A" w:rsidRPr="00550152">
        <w:rPr>
          <w:rFonts w:ascii="Arial" w:hAnsi="Arial" w:cs="Arial"/>
        </w:rPr>
        <w:t>84</w:t>
      </w:r>
      <w:r w:rsidRPr="00550152">
        <w:rPr>
          <w:rFonts w:ascii="Arial" w:hAnsi="Arial" w:cs="Arial"/>
        </w:rPr>
        <w:t>%), other (</w:t>
      </w:r>
      <w:r w:rsidR="009E7E0A" w:rsidRPr="00550152">
        <w:rPr>
          <w:rFonts w:ascii="Arial" w:hAnsi="Arial" w:cs="Arial"/>
        </w:rPr>
        <w:t>4</w:t>
      </w:r>
      <w:r w:rsidRPr="00550152">
        <w:rPr>
          <w:rFonts w:ascii="Arial" w:hAnsi="Arial" w:cs="Arial"/>
        </w:rPr>
        <w:t>0%), prefer not to say (3</w:t>
      </w:r>
      <w:r w:rsidR="009E7E0A" w:rsidRPr="00550152">
        <w:rPr>
          <w:rFonts w:ascii="Arial" w:hAnsi="Arial" w:cs="Arial"/>
        </w:rPr>
        <w:t>1</w:t>
      </w:r>
      <w:r w:rsidRPr="00550152">
        <w:rPr>
          <w:rFonts w:ascii="Arial" w:hAnsi="Arial" w:cs="Arial"/>
        </w:rPr>
        <w:t>%).</w:t>
      </w:r>
    </w:p>
    <w:p w14:paraId="32536720" w14:textId="70227411" w:rsidR="00DC4DAB" w:rsidRPr="00550152" w:rsidRDefault="00DC4DAB" w:rsidP="00DC4DAB">
      <w:pPr>
        <w:pStyle w:val="ListParagraph"/>
        <w:numPr>
          <w:ilvl w:val="0"/>
          <w:numId w:val="47"/>
        </w:numPr>
        <w:shd w:val="clear" w:color="auto" w:fill="FFFFFF" w:themeFill="background1"/>
        <w:rPr>
          <w:rFonts w:ascii="Arial" w:hAnsi="Arial" w:cs="Arial"/>
        </w:rPr>
      </w:pPr>
      <w:r w:rsidRPr="00550152">
        <w:rPr>
          <w:rFonts w:ascii="Arial" w:hAnsi="Arial" w:cs="Arial"/>
          <w:b/>
          <w:bCs/>
        </w:rPr>
        <w:t>Postcode areas</w:t>
      </w:r>
      <w:r w:rsidRPr="00550152">
        <w:rPr>
          <w:rFonts w:ascii="Arial" w:hAnsi="Arial" w:cs="Arial"/>
        </w:rPr>
        <w:t xml:space="preserve"> </w:t>
      </w:r>
      <w:r w:rsidR="00B62F2D" w:rsidRPr="00550152">
        <w:rPr>
          <w:rFonts w:ascii="Arial" w:hAnsi="Arial" w:cs="Arial"/>
        </w:rPr>
        <w:t>(</w:t>
      </w:r>
      <w:r w:rsidR="00463691" w:rsidRPr="00550152">
        <w:rPr>
          <w:rFonts w:ascii="Arial" w:hAnsi="Arial" w:cs="Arial"/>
        </w:rPr>
        <w:t>with</w:t>
      </w:r>
      <w:r w:rsidRPr="00550152">
        <w:rPr>
          <w:rFonts w:ascii="Arial" w:hAnsi="Arial" w:cs="Arial"/>
        </w:rPr>
        <w:t xml:space="preserve"> more than 20 respondents</w:t>
      </w:r>
      <w:r w:rsidR="00B62F2D" w:rsidRPr="00550152">
        <w:rPr>
          <w:rFonts w:ascii="Arial" w:hAnsi="Arial" w:cs="Arial"/>
        </w:rPr>
        <w:t>)</w:t>
      </w:r>
      <w:r w:rsidRPr="00550152">
        <w:rPr>
          <w:rFonts w:ascii="Arial" w:hAnsi="Arial" w:cs="Arial"/>
        </w:rPr>
        <w:t xml:space="preserve"> </w:t>
      </w:r>
      <w:r w:rsidR="00B62F2D" w:rsidRPr="00550152">
        <w:rPr>
          <w:rFonts w:ascii="Arial" w:hAnsi="Arial" w:cs="Arial"/>
        </w:rPr>
        <w:t xml:space="preserve">– </w:t>
      </w:r>
      <w:r w:rsidRPr="00550152">
        <w:rPr>
          <w:rFonts w:ascii="Arial" w:hAnsi="Arial" w:cs="Arial"/>
        </w:rPr>
        <w:t>the support was</w:t>
      </w:r>
      <w:r w:rsidR="00B62F2D" w:rsidRPr="00550152">
        <w:rPr>
          <w:rFonts w:ascii="Arial" w:hAnsi="Arial" w:cs="Arial"/>
        </w:rPr>
        <w:t>:</w:t>
      </w:r>
      <w:r w:rsidRPr="00550152">
        <w:rPr>
          <w:rFonts w:ascii="Arial" w:hAnsi="Arial" w:cs="Arial"/>
        </w:rPr>
        <w:t xml:space="preserve"> </w:t>
      </w:r>
      <w:r w:rsidR="00B62F2D" w:rsidRPr="00550152">
        <w:rPr>
          <w:rFonts w:ascii="Arial" w:hAnsi="Arial" w:cs="Arial"/>
        </w:rPr>
        <w:t>(</w:t>
      </w:r>
      <w:r w:rsidRPr="00550152">
        <w:rPr>
          <w:rFonts w:ascii="Arial" w:hAnsi="Arial" w:cs="Arial"/>
        </w:rPr>
        <w:t>postcode</w:t>
      </w:r>
      <w:r w:rsidR="00B62F2D" w:rsidRPr="00550152">
        <w:rPr>
          <w:rFonts w:ascii="Arial" w:hAnsi="Arial" w:cs="Arial"/>
        </w:rPr>
        <w:t>s)</w:t>
      </w:r>
      <w:r w:rsidRPr="00550152">
        <w:rPr>
          <w:rFonts w:ascii="Arial" w:hAnsi="Arial" w:cs="Arial"/>
        </w:rPr>
        <w:t xml:space="preserve"> </w:t>
      </w:r>
      <w:r w:rsidR="00530E91" w:rsidRPr="00550152">
        <w:rPr>
          <w:rFonts w:ascii="Arial" w:hAnsi="Arial" w:cs="Arial"/>
        </w:rPr>
        <w:t>3183 (9</w:t>
      </w:r>
      <w:r w:rsidR="00510D16" w:rsidRPr="00550152">
        <w:rPr>
          <w:rFonts w:ascii="Arial" w:hAnsi="Arial" w:cs="Arial"/>
        </w:rPr>
        <w:t>1</w:t>
      </w:r>
      <w:r w:rsidR="00530E91" w:rsidRPr="00550152">
        <w:rPr>
          <w:rFonts w:ascii="Arial" w:hAnsi="Arial" w:cs="Arial"/>
        </w:rPr>
        <w:t>%)</w:t>
      </w:r>
      <w:r w:rsidR="00510D16" w:rsidRPr="00550152">
        <w:rPr>
          <w:rFonts w:ascii="Arial" w:hAnsi="Arial" w:cs="Arial"/>
        </w:rPr>
        <w:t>,</w:t>
      </w:r>
      <w:r w:rsidR="00530E91" w:rsidRPr="00550152">
        <w:rPr>
          <w:rFonts w:ascii="Arial" w:hAnsi="Arial" w:cs="Arial"/>
        </w:rPr>
        <w:t xml:space="preserve"> </w:t>
      </w:r>
      <w:r w:rsidRPr="00550152">
        <w:rPr>
          <w:rFonts w:ascii="Arial" w:hAnsi="Arial" w:cs="Arial"/>
        </w:rPr>
        <w:t>3184 (</w:t>
      </w:r>
      <w:r w:rsidR="00510D16" w:rsidRPr="00550152">
        <w:rPr>
          <w:rFonts w:ascii="Arial" w:hAnsi="Arial" w:cs="Arial"/>
        </w:rPr>
        <w:t>88</w:t>
      </w:r>
      <w:r w:rsidRPr="00550152">
        <w:rPr>
          <w:rFonts w:ascii="Arial" w:hAnsi="Arial" w:cs="Arial"/>
        </w:rPr>
        <w:t>%) and 3182 (</w:t>
      </w:r>
      <w:r w:rsidR="00510D16" w:rsidRPr="00550152">
        <w:rPr>
          <w:rFonts w:ascii="Arial" w:hAnsi="Arial" w:cs="Arial"/>
        </w:rPr>
        <w:t>7</w:t>
      </w:r>
      <w:r w:rsidRPr="00550152">
        <w:rPr>
          <w:rFonts w:ascii="Arial" w:hAnsi="Arial" w:cs="Arial"/>
        </w:rPr>
        <w:t>0%).</w:t>
      </w:r>
    </w:p>
    <w:p w14:paraId="44A7F976" w14:textId="70A88E61" w:rsidR="00DC4DAB" w:rsidRPr="00550152" w:rsidRDefault="002B09A9" w:rsidP="00DC4DAB">
      <w:pPr>
        <w:shd w:val="clear" w:color="auto" w:fill="FFFFFF" w:themeFill="background1"/>
        <w:rPr>
          <w:rFonts w:ascii="Arial" w:hAnsi="Arial" w:cs="Arial"/>
        </w:rPr>
      </w:pPr>
      <w:r>
        <w:rPr>
          <w:rFonts w:ascii="Arial" w:hAnsi="Arial" w:cs="Arial"/>
        </w:rPr>
        <w:br/>
      </w:r>
      <w:r w:rsidR="00DC4DAB" w:rsidRPr="00550152">
        <w:rPr>
          <w:rFonts w:ascii="Arial" w:hAnsi="Arial" w:cs="Arial"/>
        </w:rPr>
        <w:t>The chart below presents a summary of the overall results.</w:t>
      </w:r>
    </w:p>
    <w:p w14:paraId="03F10609" w14:textId="750C87B5" w:rsidR="000A5D6C" w:rsidRPr="00550152" w:rsidRDefault="005C010C" w:rsidP="006963F8">
      <w:pPr>
        <w:rPr>
          <w:rFonts w:ascii="Arial" w:hAnsi="Arial" w:cs="Arial"/>
        </w:rPr>
      </w:pPr>
      <w:r w:rsidRPr="00550152">
        <w:rPr>
          <w:rFonts w:ascii="Arial" w:hAnsi="Arial" w:cs="Arial"/>
          <w:noProof/>
        </w:rPr>
        <w:drawing>
          <wp:inline distT="0" distB="0" distL="0" distR="0" wp14:anchorId="25C679BB" wp14:editId="12AF1F7D">
            <wp:extent cx="5759450" cy="3240000"/>
            <wp:effectExtent l="0" t="0" r="0" b="0"/>
            <wp:docPr id="40" name="Chart 40" descr="Chart showing the level of satisfaction with the proposed look and feel of the design by the percentage of respondents. &#10;58% were very satisfied, 25% were somewhat satisfied, 6% were neither satisfied nor unsatisfied, 4% were unsatisfied and 7% were very unsatisfied. ">
              <a:extLst xmlns:a="http://schemas.openxmlformats.org/drawingml/2006/main">
                <a:ext uri="{FF2B5EF4-FFF2-40B4-BE49-F238E27FC236}">
                  <a16:creationId xmlns:a16="http://schemas.microsoft.com/office/drawing/2014/main" id="{A0320EDC-33B4-40C1-AAC1-0189774BC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D8C60E" w14:textId="77777777" w:rsidR="00550152" w:rsidRDefault="00550152">
      <w:pPr>
        <w:spacing w:before="0" w:after="160" w:line="259" w:lineRule="auto"/>
        <w:rPr>
          <w:rFonts w:ascii="Arial" w:eastAsiaTheme="majorEastAsia" w:hAnsi="Arial" w:cs="Arial"/>
          <w:b/>
          <w:color w:val="000000" w:themeColor="text1"/>
          <w:sz w:val="30"/>
          <w:szCs w:val="30"/>
        </w:rPr>
      </w:pPr>
      <w:bookmarkStart w:id="32" w:name="_Toc46150643"/>
      <w:r>
        <w:rPr>
          <w:rFonts w:cs="Arial"/>
          <w:sz w:val="30"/>
          <w:szCs w:val="30"/>
        </w:rPr>
        <w:br w:type="page"/>
      </w:r>
    </w:p>
    <w:p w14:paraId="48F777C2" w14:textId="5850ABB9" w:rsidR="00103E46" w:rsidRPr="00550152" w:rsidRDefault="00525EE8" w:rsidP="00560690">
      <w:pPr>
        <w:pStyle w:val="Heading3"/>
        <w:rPr>
          <w:rFonts w:cs="Arial"/>
          <w:sz w:val="30"/>
          <w:szCs w:val="30"/>
        </w:rPr>
      </w:pPr>
      <w:r w:rsidRPr="00550152">
        <w:rPr>
          <w:rFonts w:cs="Arial"/>
          <w:sz w:val="30"/>
          <w:szCs w:val="30"/>
        </w:rPr>
        <w:lastRenderedPageBreak/>
        <w:t>Summary look and feel</w:t>
      </w:r>
      <w:r w:rsidR="00BD1712" w:rsidRPr="00550152">
        <w:rPr>
          <w:rFonts w:cs="Arial"/>
          <w:sz w:val="30"/>
          <w:szCs w:val="30"/>
        </w:rPr>
        <w:t xml:space="preserve"> of the redevelopment design</w:t>
      </w:r>
      <w:r w:rsidR="00BA0BCD" w:rsidRPr="00550152">
        <w:rPr>
          <w:rFonts w:cs="Arial"/>
          <w:sz w:val="30"/>
          <w:szCs w:val="30"/>
        </w:rPr>
        <w:t xml:space="preserve"> theme</w:t>
      </w:r>
      <w:r w:rsidR="00956693" w:rsidRPr="00550152">
        <w:rPr>
          <w:rFonts w:cs="Arial"/>
          <w:sz w:val="30"/>
          <w:szCs w:val="30"/>
        </w:rPr>
        <w:t>s</w:t>
      </w:r>
      <w:bookmarkEnd w:id="32"/>
    </w:p>
    <w:p w14:paraId="5C6CEB8B" w14:textId="7C32C57F" w:rsidR="00550152" w:rsidRPr="00550152" w:rsidRDefault="00C05985" w:rsidP="00550152">
      <w:pPr>
        <w:rPr>
          <w:rFonts w:ascii="Arial" w:hAnsi="Arial" w:cs="Arial"/>
        </w:rPr>
      </w:pPr>
      <w:r w:rsidRPr="00550152">
        <w:rPr>
          <w:rFonts w:ascii="Arial" w:hAnsi="Arial" w:cs="Arial"/>
        </w:rPr>
        <w:t>The discussion below is a synthesis of the key points made on the look and feel of the redevelopment.</w:t>
      </w:r>
    </w:p>
    <w:p w14:paraId="19F661EC" w14:textId="0D0D907E" w:rsidR="00C45A81" w:rsidRPr="00550152" w:rsidRDefault="00C45A81" w:rsidP="00C45A81">
      <w:pPr>
        <w:pStyle w:val="CoMHeading2"/>
        <w:rPr>
          <w:color w:val="auto"/>
          <w:lang w:eastAsia="en-NZ"/>
        </w:rPr>
      </w:pPr>
      <w:r w:rsidRPr="00550152">
        <w:rPr>
          <w:color w:val="auto"/>
          <w:lang w:eastAsia="en-NZ"/>
        </w:rPr>
        <w:t>Support for the design aesthetics</w:t>
      </w:r>
    </w:p>
    <w:p w14:paraId="1C176943" w14:textId="0F61422D" w:rsidR="00C45A81" w:rsidRPr="00550152" w:rsidRDefault="00C45A81" w:rsidP="00C45A81">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Respondents praised the aesthetic appeal of the redevelopment and generally felt that the new building and surrounding gardens were </w:t>
      </w:r>
      <w:r w:rsidR="00716D64" w:rsidRPr="00550152">
        <w:rPr>
          <w:rFonts w:ascii="Arial" w:hAnsi="Arial" w:cs="Arial"/>
          <w:color w:val="323E4F" w:themeColor="text2" w:themeShade="BF"/>
          <w:lang w:val="en-NZ" w:eastAsia="en-NZ"/>
        </w:rPr>
        <w:t xml:space="preserve">tastefully </w:t>
      </w:r>
      <w:r w:rsidRPr="00550152">
        <w:rPr>
          <w:rFonts w:ascii="Arial" w:hAnsi="Arial" w:cs="Arial"/>
          <w:color w:val="323E4F" w:themeColor="text2" w:themeShade="BF"/>
          <w:lang w:val="en-NZ" w:eastAsia="en-NZ"/>
        </w:rPr>
        <w:t>intertwined.</w:t>
      </w:r>
    </w:p>
    <w:p w14:paraId="492DF09A" w14:textId="77777777" w:rsidR="00C45A81" w:rsidRPr="00550152" w:rsidRDefault="00C45A81" w:rsidP="00C45A81">
      <w:pPr>
        <w:pStyle w:val="Quote"/>
        <w:rPr>
          <w:rFonts w:ascii="Arial" w:hAnsi="Arial" w:cs="Arial"/>
          <w:lang w:val="en-NZ" w:eastAsia="en-NZ"/>
        </w:rPr>
      </w:pPr>
      <w:r w:rsidRPr="00550152">
        <w:rPr>
          <w:rFonts w:ascii="Arial" w:hAnsi="Arial" w:cs="Arial"/>
          <w:lang w:val="en-NZ" w:eastAsia="en-NZ"/>
        </w:rPr>
        <w:t>A beautiful low impact building that enables the community through the EcoCentre to develop a sustainable culture.</w:t>
      </w:r>
    </w:p>
    <w:p w14:paraId="027425CE" w14:textId="07D03347" w:rsidR="00C45A81" w:rsidRPr="00550152" w:rsidRDefault="00716D64" w:rsidP="00C45A81">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While s</w:t>
      </w:r>
      <w:r w:rsidR="00C45A81" w:rsidRPr="00550152">
        <w:rPr>
          <w:rFonts w:ascii="Arial" w:hAnsi="Arial" w:cs="Arial"/>
          <w:color w:val="323E4F" w:themeColor="text2" w:themeShade="BF"/>
          <w:lang w:val="en-NZ" w:eastAsia="en-NZ"/>
        </w:rPr>
        <w:t xml:space="preserve">ome respondents felt the ‘modern’ aesthetic was too harsh and obtrusive, twice as many respondents considered the design </w:t>
      </w:r>
      <w:r w:rsidR="005E73BD" w:rsidRPr="00550152">
        <w:rPr>
          <w:rFonts w:ascii="Arial" w:hAnsi="Arial" w:cs="Arial"/>
          <w:color w:val="323E4F" w:themeColor="text2" w:themeShade="BF"/>
          <w:lang w:val="en-NZ" w:eastAsia="en-NZ"/>
        </w:rPr>
        <w:t xml:space="preserve">to be </w:t>
      </w:r>
      <w:r w:rsidR="00C45A81" w:rsidRPr="00550152">
        <w:rPr>
          <w:rFonts w:ascii="Arial" w:hAnsi="Arial" w:cs="Arial"/>
          <w:color w:val="323E4F" w:themeColor="text2" w:themeShade="BF"/>
          <w:lang w:val="en-NZ" w:eastAsia="en-NZ"/>
        </w:rPr>
        <w:t xml:space="preserve">sensitive to its surrounds and </w:t>
      </w:r>
      <w:r w:rsidR="005E73BD" w:rsidRPr="00550152">
        <w:rPr>
          <w:rFonts w:ascii="Arial" w:hAnsi="Arial" w:cs="Arial"/>
          <w:color w:val="323E4F" w:themeColor="text2" w:themeShade="BF"/>
          <w:lang w:val="en-NZ" w:eastAsia="en-NZ"/>
        </w:rPr>
        <w:t xml:space="preserve">that it </w:t>
      </w:r>
      <w:r w:rsidR="00C45A81" w:rsidRPr="00550152">
        <w:rPr>
          <w:rFonts w:ascii="Arial" w:hAnsi="Arial" w:cs="Arial"/>
          <w:color w:val="323E4F" w:themeColor="text2" w:themeShade="BF"/>
          <w:lang w:val="en-NZ" w:eastAsia="en-NZ"/>
        </w:rPr>
        <w:t>looked fresh, bright, airy</w:t>
      </w:r>
      <w:r w:rsidR="00516069" w:rsidRPr="00550152">
        <w:rPr>
          <w:rFonts w:ascii="Arial" w:hAnsi="Arial" w:cs="Arial"/>
          <w:color w:val="323E4F" w:themeColor="text2" w:themeShade="BF"/>
          <w:lang w:val="en-NZ" w:eastAsia="en-NZ"/>
        </w:rPr>
        <w:t>,</w:t>
      </w:r>
      <w:r w:rsidR="00C45A81" w:rsidRPr="00550152">
        <w:rPr>
          <w:rFonts w:ascii="Arial" w:hAnsi="Arial" w:cs="Arial"/>
          <w:color w:val="323E4F" w:themeColor="text2" w:themeShade="BF"/>
          <w:lang w:val="en-NZ" w:eastAsia="en-NZ"/>
        </w:rPr>
        <w:t xml:space="preserve"> and ultimately inspiring. </w:t>
      </w:r>
    </w:p>
    <w:p w14:paraId="3CDB0BDB" w14:textId="77777777" w:rsidR="00C45A81" w:rsidRPr="00550152" w:rsidRDefault="00C45A81" w:rsidP="00C45A81">
      <w:pPr>
        <w:pStyle w:val="Quote"/>
        <w:rPr>
          <w:rFonts w:ascii="Arial" w:hAnsi="Arial" w:cs="Arial"/>
          <w:lang w:val="en-NZ" w:eastAsia="en-NZ"/>
        </w:rPr>
      </w:pPr>
      <w:r w:rsidRPr="00550152">
        <w:rPr>
          <w:rFonts w:ascii="Arial" w:hAnsi="Arial" w:cs="Arial"/>
          <w:lang w:val="en-NZ" w:eastAsia="en-NZ"/>
        </w:rPr>
        <w:t>Welcoming, inviting and harmonious - even Zen like.</w:t>
      </w:r>
    </w:p>
    <w:p w14:paraId="2FA73863" w14:textId="49FB9523" w:rsidR="00C45A81" w:rsidRPr="00550152" w:rsidRDefault="00C45A81" w:rsidP="00C05985">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There was a sense that respondents </w:t>
      </w:r>
      <w:r w:rsidR="00FE17BB" w:rsidRPr="00550152">
        <w:rPr>
          <w:rFonts w:ascii="Arial" w:hAnsi="Arial" w:cs="Arial"/>
          <w:color w:val="323E4F" w:themeColor="text2" w:themeShade="BF"/>
          <w:lang w:val="en-NZ" w:eastAsia="en-NZ"/>
        </w:rPr>
        <w:t xml:space="preserve">favoured </w:t>
      </w:r>
      <w:r w:rsidRPr="00550152">
        <w:rPr>
          <w:rFonts w:ascii="Arial" w:hAnsi="Arial" w:cs="Arial"/>
          <w:color w:val="323E4F" w:themeColor="text2" w:themeShade="BF"/>
          <w:lang w:val="en-NZ" w:eastAsia="en-NZ"/>
        </w:rPr>
        <w:t>having the building as a gateway to the gardens and that it w</w:t>
      </w:r>
      <w:r w:rsidR="005E73BD" w:rsidRPr="00550152">
        <w:rPr>
          <w:rFonts w:ascii="Arial" w:hAnsi="Arial" w:cs="Arial"/>
          <w:color w:val="323E4F" w:themeColor="text2" w:themeShade="BF"/>
          <w:lang w:val="en-NZ" w:eastAsia="en-NZ"/>
        </w:rPr>
        <w:t>ould</w:t>
      </w:r>
      <w:r w:rsidRPr="00550152">
        <w:rPr>
          <w:rFonts w:ascii="Arial" w:hAnsi="Arial" w:cs="Arial"/>
          <w:color w:val="323E4F" w:themeColor="text2" w:themeShade="BF"/>
          <w:lang w:val="en-NZ" w:eastAsia="en-NZ"/>
        </w:rPr>
        <w:t xml:space="preserve"> be an exciting and enticing addition. The </w:t>
      </w:r>
      <w:r w:rsidR="00323237" w:rsidRPr="00550152">
        <w:rPr>
          <w:rFonts w:ascii="Arial" w:hAnsi="Arial" w:cs="Arial"/>
          <w:color w:val="323E4F" w:themeColor="text2" w:themeShade="BF"/>
          <w:lang w:val="en-NZ" w:eastAsia="en-NZ"/>
        </w:rPr>
        <w:t>contemporary, minimalist</w:t>
      </w:r>
      <w:r w:rsidR="000A06F1" w:rsidRPr="00550152">
        <w:rPr>
          <w:rFonts w:ascii="Arial" w:hAnsi="Arial" w:cs="Arial"/>
          <w:color w:val="323E4F" w:themeColor="text2" w:themeShade="BF"/>
          <w:lang w:val="en-NZ" w:eastAsia="en-NZ"/>
        </w:rPr>
        <w:t>-</w:t>
      </w:r>
      <w:r w:rsidR="00323237" w:rsidRPr="00550152">
        <w:rPr>
          <w:rFonts w:ascii="Arial" w:hAnsi="Arial" w:cs="Arial"/>
          <w:color w:val="323E4F" w:themeColor="text2" w:themeShade="BF"/>
          <w:lang w:val="en-NZ" w:eastAsia="en-NZ"/>
        </w:rPr>
        <w:t>style</w:t>
      </w:r>
      <w:r w:rsidRPr="00550152">
        <w:rPr>
          <w:rFonts w:ascii="Arial" w:hAnsi="Arial" w:cs="Arial"/>
          <w:color w:val="323E4F" w:themeColor="text2" w:themeShade="BF"/>
          <w:lang w:val="en-NZ" w:eastAsia="en-NZ"/>
        </w:rPr>
        <w:t xml:space="preserve"> design was frequently </w:t>
      </w:r>
      <w:r w:rsidR="007B7B88" w:rsidRPr="00550152">
        <w:rPr>
          <w:rFonts w:ascii="Arial" w:hAnsi="Arial" w:cs="Arial"/>
          <w:color w:val="323E4F" w:themeColor="text2" w:themeShade="BF"/>
          <w:lang w:val="en-NZ" w:eastAsia="en-NZ"/>
        </w:rPr>
        <w:t>positively appraised, although some</w:t>
      </w:r>
      <w:r w:rsidRPr="00550152">
        <w:rPr>
          <w:rFonts w:ascii="Arial" w:hAnsi="Arial" w:cs="Arial"/>
          <w:color w:val="323E4F" w:themeColor="text2" w:themeShade="BF"/>
          <w:lang w:val="en-NZ" w:eastAsia="en-NZ"/>
        </w:rPr>
        <w:t xml:space="preserve"> would have preferred a more traditional look.</w:t>
      </w:r>
    </w:p>
    <w:p w14:paraId="343415A1" w14:textId="53DA5668" w:rsidR="00763FCE" w:rsidRPr="00550152" w:rsidRDefault="00763FCE" w:rsidP="00763FCE">
      <w:pPr>
        <w:pStyle w:val="Quote"/>
        <w:rPr>
          <w:rFonts w:ascii="Arial" w:hAnsi="Arial" w:cs="Arial"/>
          <w:lang w:val="en-NZ" w:eastAsia="en-NZ"/>
        </w:rPr>
      </w:pPr>
      <w:r w:rsidRPr="00550152">
        <w:rPr>
          <w:rFonts w:ascii="Arial" w:hAnsi="Arial" w:cs="Arial"/>
          <w:lang w:val="en-NZ" w:eastAsia="en-NZ"/>
        </w:rPr>
        <w:t>The look and feel of the redevelopment design is modern, attractive and in keeping with its site in the St Kilda Botanic Gardens.</w:t>
      </w:r>
    </w:p>
    <w:p w14:paraId="63BE8913" w14:textId="09C751F5" w:rsidR="006B0ADD" w:rsidRPr="00550152" w:rsidRDefault="006B0ADD" w:rsidP="006B0ADD">
      <w:pPr>
        <w:pStyle w:val="CoMHeading2"/>
        <w:rPr>
          <w:color w:val="auto"/>
        </w:rPr>
      </w:pPr>
      <w:r w:rsidRPr="00550152">
        <w:rPr>
          <w:color w:val="auto"/>
        </w:rPr>
        <w:t xml:space="preserve">Support for sustainable building practices to be incorporated </w:t>
      </w:r>
    </w:p>
    <w:p w14:paraId="16A4B99A" w14:textId="1E9A1097" w:rsidR="004E29DA" w:rsidRPr="00550152" w:rsidRDefault="00AB01D9" w:rsidP="00A745E2">
      <w:pPr>
        <w:rPr>
          <w:rFonts w:ascii="Arial" w:hAnsi="Arial" w:cs="Arial"/>
          <w:lang w:val="en-NZ" w:eastAsia="en-NZ"/>
        </w:rPr>
      </w:pPr>
      <w:r w:rsidRPr="00550152">
        <w:rPr>
          <w:rFonts w:ascii="Arial" w:hAnsi="Arial" w:cs="Arial"/>
          <w:color w:val="323E4F" w:themeColor="text2" w:themeShade="BF"/>
          <w:lang w:val="en-NZ" w:eastAsia="en-NZ"/>
        </w:rPr>
        <w:t>Appraisal of the sustainability aspects of the redevelopment design was generally very positive, particularly the use of solar panels. Respondents felt the sustainability elements planned for the building aligned with the values of the EcoCentre</w:t>
      </w:r>
      <w:r w:rsidR="00516069" w:rsidRPr="00550152">
        <w:rPr>
          <w:rFonts w:ascii="Arial" w:hAnsi="Arial" w:cs="Arial"/>
          <w:color w:val="323E4F" w:themeColor="text2" w:themeShade="BF"/>
          <w:lang w:val="en-NZ" w:eastAsia="en-NZ"/>
        </w:rPr>
        <w:t>,</w:t>
      </w:r>
      <w:r w:rsidR="008D4D7B" w:rsidRPr="00550152">
        <w:rPr>
          <w:rFonts w:ascii="Arial" w:hAnsi="Arial" w:cs="Arial"/>
          <w:color w:val="323E4F" w:themeColor="text2" w:themeShade="BF"/>
          <w:lang w:val="en-NZ" w:eastAsia="en-NZ"/>
        </w:rPr>
        <w:t xml:space="preserve"> </w:t>
      </w:r>
      <w:r w:rsidRPr="00550152">
        <w:rPr>
          <w:rFonts w:ascii="Arial" w:hAnsi="Arial" w:cs="Arial"/>
          <w:color w:val="323E4F" w:themeColor="text2" w:themeShade="BF"/>
          <w:lang w:val="en-NZ" w:eastAsia="en-NZ"/>
        </w:rPr>
        <w:t xml:space="preserve">and </w:t>
      </w:r>
      <w:r w:rsidR="00516069" w:rsidRPr="00550152">
        <w:rPr>
          <w:rFonts w:ascii="Arial" w:hAnsi="Arial" w:cs="Arial"/>
          <w:color w:val="323E4F" w:themeColor="text2" w:themeShade="BF"/>
          <w:lang w:val="en-NZ" w:eastAsia="en-NZ"/>
        </w:rPr>
        <w:t xml:space="preserve">praise was given for </w:t>
      </w:r>
      <w:r w:rsidRPr="00550152">
        <w:rPr>
          <w:rFonts w:ascii="Arial" w:hAnsi="Arial" w:cs="Arial"/>
          <w:color w:val="323E4F" w:themeColor="text2" w:themeShade="BF"/>
          <w:lang w:val="en-NZ" w:eastAsia="en-NZ"/>
        </w:rPr>
        <w:t>making the most of this opportunity to set an example for the community.</w:t>
      </w:r>
      <w:r w:rsidR="004E29DA" w:rsidRPr="00550152">
        <w:rPr>
          <w:rFonts w:ascii="Arial" w:hAnsi="Arial" w:cs="Arial"/>
          <w:color w:val="323E4F" w:themeColor="text2" w:themeShade="BF"/>
          <w:lang w:val="en-NZ" w:eastAsia="en-NZ"/>
        </w:rPr>
        <w:t xml:space="preserve"> </w:t>
      </w:r>
    </w:p>
    <w:p w14:paraId="52F2B9FA" w14:textId="6173C773" w:rsidR="001646BE" w:rsidRPr="00550152" w:rsidRDefault="00AB01D9" w:rsidP="001646BE">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It was </w:t>
      </w:r>
      <w:r w:rsidR="007B7B88" w:rsidRPr="00550152">
        <w:rPr>
          <w:rFonts w:ascii="Arial" w:hAnsi="Arial" w:cs="Arial"/>
          <w:color w:val="323E4F" w:themeColor="text2" w:themeShade="BF"/>
          <w:lang w:val="en-NZ" w:eastAsia="en-NZ"/>
        </w:rPr>
        <w:t>suggested</w:t>
      </w:r>
      <w:r w:rsidRPr="00550152">
        <w:rPr>
          <w:rFonts w:ascii="Arial" w:hAnsi="Arial" w:cs="Arial"/>
          <w:color w:val="323E4F" w:themeColor="text2" w:themeShade="BF"/>
          <w:lang w:val="en-NZ" w:eastAsia="en-NZ"/>
        </w:rPr>
        <w:t xml:space="preserve"> that sustainable materials and building practices should be utilised, and that rainwater capture and passive heating </w:t>
      </w:r>
      <w:r w:rsidR="007B7B88" w:rsidRPr="00550152">
        <w:rPr>
          <w:rFonts w:ascii="Arial" w:hAnsi="Arial" w:cs="Arial"/>
          <w:color w:val="323E4F" w:themeColor="text2" w:themeShade="BF"/>
          <w:lang w:val="en-NZ" w:eastAsia="en-NZ"/>
        </w:rPr>
        <w:t>and</w:t>
      </w:r>
      <w:r w:rsidRPr="00550152">
        <w:rPr>
          <w:rFonts w:ascii="Arial" w:hAnsi="Arial" w:cs="Arial"/>
          <w:color w:val="323E4F" w:themeColor="text2" w:themeShade="BF"/>
          <w:lang w:val="en-NZ" w:eastAsia="en-NZ"/>
        </w:rPr>
        <w:t xml:space="preserve"> cooling of the building should be considered.</w:t>
      </w:r>
      <w:r w:rsidR="003537C8" w:rsidRPr="00550152">
        <w:rPr>
          <w:rFonts w:ascii="Arial" w:hAnsi="Arial" w:cs="Arial"/>
          <w:color w:val="323E4F" w:themeColor="text2" w:themeShade="BF"/>
          <w:lang w:val="en-NZ" w:eastAsia="en-NZ"/>
        </w:rPr>
        <w:t xml:space="preserve"> </w:t>
      </w:r>
      <w:r w:rsidR="001646BE" w:rsidRPr="00550152">
        <w:rPr>
          <w:rFonts w:ascii="Arial" w:hAnsi="Arial" w:cs="Arial"/>
          <w:color w:val="323E4F" w:themeColor="text2" w:themeShade="BF"/>
          <w:lang w:val="en-NZ" w:eastAsia="en-NZ"/>
        </w:rPr>
        <w:t>One respondent made the following comment:</w:t>
      </w:r>
    </w:p>
    <w:p w14:paraId="44D58177" w14:textId="77777777" w:rsidR="001646BE" w:rsidRPr="00550152" w:rsidRDefault="001646BE" w:rsidP="001646BE">
      <w:pPr>
        <w:pStyle w:val="Quote"/>
        <w:rPr>
          <w:rFonts w:ascii="Arial" w:hAnsi="Arial" w:cs="Arial"/>
          <w:lang w:val="en-NZ" w:eastAsia="en-NZ"/>
        </w:rPr>
      </w:pPr>
      <w:r w:rsidRPr="00550152">
        <w:rPr>
          <w:rFonts w:ascii="Arial" w:hAnsi="Arial" w:cs="Arial"/>
          <w:lang w:val="en-NZ" w:eastAsia="en-NZ"/>
        </w:rPr>
        <w:t xml:space="preserve">Would love to see reused timber, </w:t>
      </w:r>
      <w:proofErr w:type="gramStart"/>
      <w:r w:rsidRPr="00550152">
        <w:rPr>
          <w:rFonts w:ascii="Arial" w:hAnsi="Arial" w:cs="Arial"/>
          <w:lang w:val="en-NZ" w:eastAsia="en-NZ"/>
        </w:rPr>
        <w:t>plant based</w:t>
      </w:r>
      <w:proofErr w:type="gramEnd"/>
      <w:r w:rsidRPr="00550152">
        <w:rPr>
          <w:rFonts w:ascii="Arial" w:hAnsi="Arial" w:cs="Arial"/>
          <w:lang w:val="en-NZ" w:eastAsia="en-NZ"/>
        </w:rPr>
        <w:t xml:space="preserve"> paint, natural insulation and other sustainable building materials used to minimise impact.</w:t>
      </w:r>
    </w:p>
    <w:p w14:paraId="166179EC" w14:textId="47088BD8" w:rsidR="001258BE" w:rsidRPr="00550152" w:rsidRDefault="001258BE" w:rsidP="00A745E2">
      <w:pPr>
        <w:pStyle w:val="CoMHeading2"/>
        <w:rPr>
          <w:color w:val="auto"/>
        </w:rPr>
      </w:pPr>
      <w:r w:rsidRPr="00550152">
        <w:rPr>
          <w:rStyle w:val="CoMHeading2Char"/>
          <w:b/>
          <w:color w:val="auto"/>
        </w:rPr>
        <w:t xml:space="preserve">Support </w:t>
      </w:r>
      <w:r w:rsidR="0026230E" w:rsidRPr="00550152">
        <w:rPr>
          <w:rStyle w:val="CoMHeading2Char"/>
          <w:b/>
          <w:color w:val="auto"/>
        </w:rPr>
        <w:t>for</w:t>
      </w:r>
      <w:r w:rsidR="001E1861" w:rsidRPr="00550152">
        <w:rPr>
          <w:rStyle w:val="CoMHeading2Char"/>
          <w:b/>
          <w:color w:val="auto"/>
        </w:rPr>
        <w:t xml:space="preserve"> the</w:t>
      </w:r>
      <w:r w:rsidR="008606C8" w:rsidRPr="00550152">
        <w:rPr>
          <w:rStyle w:val="CoMHeading2Char"/>
          <w:b/>
          <w:color w:val="auto"/>
        </w:rPr>
        <w:t xml:space="preserve"> function</w:t>
      </w:r>
      <w:r w:rsidR="001E1861" w:rsidRPr="00550152">
        <w:rPr>
          <w:rStyle w:val="CoMHeading2Char"/>
          <w:b/>
          <w:color w:val="auto"/>
        </w:rPr>
        <w:t>ality</w:t>
      </w:r>
      <w:r w:rsidR="008606C8" w:rsidRPr="00550152">
        <w:rPr>
          <w:color w:val="auto"/>
        </w:rPr>
        <w:t xml:space="preserve"> of the </w:t>
      </w:r>
      <w:r w:rsidR="001E1861" w:rsidRPr="00550152">
        <w:rPr>
          <w:color w:val="auto"/>
        </w:rPr>
        <w:t xml:space="preserve">new </w:t>
      </w:r>
      <w:r w:rsidR="008606C8" w:rsidRPr="00550152">
        <w:rPr>
          <w:color w:val="auto"/>
        </w:rPr>
        <w:t>centre</w:t>
      </w:r>
    </w:p>
    <w:p w14:paraId="3801E55A" w14:textId="2DC271A9" w:rsidR="00A366B7" w:rsidRPr="00550152" w:rsidRDefault="00AB01D9" w:rsidP="00A366B7">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The functions of the EcoCentre were discussed in detail, with many respondents praising the proposed layout, stating that it is practical and well</w:t>
      </w:r>
      <w:r w:rsidR="00130773" w:rsidRPr="00550152">
        <w:rPr>
          <w:rFonts w:ascii="Arial" w:hAnsi="Arial" w:cs="Arial"/>
          <w:color w:val="323E4F" w:themeColor="text2" w:themeShade="BF"/>
          <w:lang w:val="en-NZ" w:eastAsia="en-NZ"/>
        </w:rPr>
        <w:t>-</w:t>
      </w:r>
      <w:r w:rsidRPr="00550152">
        <w:rPr>
          <w:rFonts w:ascii="Arial" w:hAnsi="Arial" w:cs="Arial"/>
          <w:color w:val="323E4F" w:themeColor="text2" w:themeShade="BF"/>
          <w:lang w:val="en-NZ" w:eastAsia="en-NZ"/>
        </w:rPr>
        <w:t>suited to the activities offered by the centre. Respondents were pleased that many of the areas were multi</w:t>
      </w:r>
      <w:r w:rsidR="00516069" w:rsidRPr="00550152">
        <w:rPr>
          <w:rFonts w:ascii="Arial" w:hAnsi="Arial" w:cs="Arial"/>
          <w:color w:val="323E4F" w:themeColor="text2" w:themeShade="BF"/>
          <w:lang w:val="en-NZ" w:eastAsia="en-NZ"/>
        </w:rPr>
        <w:t>-</w:t>
      </w:r>
      <w:r w:rsidRPr="00550152">
        <w:rPr>
          <w:rFonts w:ascii="Arial" w:hAnsi="Arial" w:cs="Arial"/>
          <w:color w:val="323E4F" w:themeColor="text2" w:themeShade="BF"/>
          <w:lang w:val="en-NZ" w:eastAsia="en-NZ"/>
        </w:rPr>
        <w:t xml:space="preserve">use and that the centre’s key activities had been prioritised. </w:t>
      </w:r>
      <w:r w:rsidR="008757CA" w:rsidRPr="00550152">
        <w:rPr>
          <w:rFonts w:ascii="Arial" w:hAnsi="Arial" w:cs="Arial"/>
          <w:color w:val="323E4F" w:themeColor="text2" w:themeShade="BF"/>
          <w:lang w:val="en-NZ" w:eastAsia="en-NZ"/>
        </w:rPr>
        <w:t>For example, the sentiment expressed in this comment:</w:t>
      </w:r>
    </w:p>
    <w:p w14:paraId="165ACC13" w14:textId="521A4EB2" w:rsidR="00A366B7" w:rsidRPr="00550152" w:rsidRDefault="0045793D" w:rsidP="0045793D">
      <w:pPr>
        <w:pStyle w:val="Quote"/>
        <w:rPr>
          <w:rFonts w:ascii="Arial" w:hAnsi="Arial" w:cs="Arial"/>
          <w:lang w:val="en-NZ" w:eastAsia="en-NZ"/>
        </w:rPr>
      </w:pPr>
      <w:r w:rsidRPr="00550152">
        <w:rPr>
          <w:rFonts w:ascii="Arial" w:hAnsi="Arial" w:cs="Arial"/>
          <w:lang w:val="en-NZ" w:eastAsia="en-NZ"/>
        </w:rPr>
        <w:t xml:space="preserve">Design allows for separate </w:t>
      </w:r>
      <w:proofErr w:type="gramStart"/>
      <w:r w:rsidRPr="00550152">
        <w:rPr>
          <w:rFonts w:ascii="Arial" w:hAnsi="Arial" w:cs="Arial"/>
          <w:lang w:val="en-NZ" w:eastAsia="en-NZ"/>
        </w:rPr>
        <w:t>activities, but</w:t>
      </w:r>
      <w:proofErr w:type="gramEnd"/>
      <w:r w:rsidRPr="00550152">
        <w:rPr>
          <w:rFonts w:ascii="Arial" w:hAnsi="Arial" w:cs="Arial"/>
          <w:lang w:val="en-NZ" w:eastAsia="en-NZ"/>
        </w:rPr>
        <w:t xml:space="preserve"> has a nice sense of flow and harmony. It welcomes and engages local and further afield residents of all ages and provides suitable areas for gathering, learning and researching.</w:t>
      </w:r>
    </w:p>
    <w:p w14:paraId="22204E4C" w14:textId="177B2156" w:rsidR="00D34A04" w:rsidRPr="00550152" w:rsidRDefault="00AB01D9" w:rsidP="00A366B7">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There was </w:t>
      </w:r>
      <w:r w:rsidR="00A337E1" w:rsidRPr="00550152">
        <w:rPr>
          <w:rFonts w:ascii="Arial" w:hAnsi="Arial" w:cs="Arial"/>
          <w:color w:val="323E4F" w:themeColor="text2" w:themeShade="BF"/>
          <w:lang w:val="en-NZ" w:eastAsia="en-NZ"/>
        </w:rPr>
        <w:t>support for</w:t>
      </w:r>
      <w:r w:rsidRPr="00550152">
        <w:rPr>
          <w:rFonts w:ascii="Arial" w:hAnsi="Arial" w:cs="Arial"/>
          <w:color w:val="323E4F" w:themeColor="text2" w:themeShade="BF"/>
          <w:lang w:val="en-NZ" w:eastAsia="en-NZ"/>
        </w:rPr>
        <w:t xml:space="preserve"> the kitchen being a treasured hub of the centre</w:t>
      </w:r>
      <w:r w:rsidR="00D34A04" w:rsidRPr="00550152">
        <w:rPr>
          <w:rFonts w:ascii="Arial" w:hAnsi="Arial" w:cs="Arial"/>
          <w:color w:val="323E4F" w:themeColor="text2" w:themeShade="BF"/>
          <w:lang w:val="en-NZ" w:eastAsia="en-NZ"/>
        </w:rPr>
        <w:t>. A</w:t>
      </w:r>
      <w:r w:rsidRPr="00550152">
        <w:rPr>
          <w:rFonts w:ascii="Arial" w:hAnsi="Arial" w:cs="Arial"/>
          <w:color w:val="323E4F" w:themeColor="text2" w:themeShade="BF"/>
          <w:lang w:val="en-NZ" w:eastAsia="en-NZ"/>
        </w:rPr>
        <w:t xml:space="preserve"> few respondents queried whether the kitchen would be commercial grade and whether the new planned size would be sufficient to host larger groups. </w:t>
      </w:r>
      <w:r w:rsidR="00650CE1" w:rsidRPr="00550152">
        <w:rPr>
          <w:rFonts w:ascii="Arial" w:hAnsi="Arial" w:cs="Arial"/>
          <w:color w:val="323E4F" w:themeColor="text2" w:themeShade="BF"/>
          <w:lang w:val="en-NZ" w:eastAsia="en-NZ"/>
        </w:rPr>
        <w:t xml:space="preserve">This was one of the more </w:t>
      </w:r>
      <w:r w:rsidR="00516069" w:rsidRPr="00550152">
        <w:rPr>
          <w:rFonts w:ascii="Arial" w:hAnsi="Arial" w:cs="Arial"/>
          <w:color w:val="323E4F" w:themeColor="text2" w:themeShade="BF"/>
          <w:lang w:val="en-NZ" w:eastAsia="en-NZ"/>
        </w:rPr>
        <w:t xml:space="preserve">compelling </w:t>
      </w:r>
      <w:r w:rsidR="00650CE1" w:rsidRPr="00550152">
        <w:rPr>
          <w:rFonts w:ascii="Arial" w:hAnsi="Arial" w:cs="Arial"/>
          <w:color w:val="323E4F" w:themeColor="text2" w:themeShade="BF"/>
          <w:lang w:val="en-NZ" w:eastAsia="en-NZ"/>
        </w:rPr>
        <w:t>comments:</w:t>
      </w:r>
    </w:p>
    <w:p w14:paraId="113207EB" w14:textId="77777777" w:rsidR="00650CE1" w:rsidRPr="00550152" w:rsidRDefault="00650CE1" w:rsidP="00650CE1">
      <w:pPr>
        <w:pStyle w:val="Quote"/>
        <w:rPr>
          <w:rFonts w:ascii="Arial" w:hAnsi="Arial" w:cs="Arial"/>
          <w:lang w:val="en-NZ" w:eastAsia="en-NZ"/>
        </w:rPr>
      </w:pPr>
      <w:r w:rsidRPr="00550152">
        <w:rPr>
          <w:rFonts w:ascii="Arial" w:hAnsi="Arial" w:cs="Arial"/>
          <w:lang w:val="en-NZ" w:eastAsia="en-NZ"/>
        </w:rPr>
        <w:t>The kitchen is narrow, cramped. Let’s make the kitchen a heart of a communal space.</w:t>
      </w:r>
    </w:p>
    <w:p w14:paraId="0A4F6D51" w14:textId="306C82AE" w:rsidR="00A366B7" w:rsidRPr="00550152" w:rsidRDefault="00C029E4" w:rsidP="00A366B7">
      <w:pPr>
        <w:rPr>
          <w:rFonts w:ascii="Arial" w:hAnsi="Arial" w:cs="Arial"/>
          <w:color w:val="323E4F" w:themeColor="text2" w:themeShade="BF"/>
          <w:lang w:val="en-NZ" w:eastAsia="en-NZ"/>
        </w:rPr>
      </w:pPr>
      <w:r>
        <w:rPr>
          <w:rFonts w:ascii="Arial" w:hAnsi="Arial" w:cs="Arial"/>
          <w:color w:val="323E4F" w:themeColor="text2" w:themeShade="BF"/>
          <w:lang w:val="en-NZ" w:eastAsia="en-NZ"/>
        </w:rPr>
        <w:lastRenderedPageBreak/>
        <w:br/>
      </w:r>
      <w:r>
        <w:rPr>
          <w:rFonts w:ascii="Arial" w:hAnsi="Arial" w:cs="Arial"/>
          <w:color w:val="323E4F" w:themeColor="text2" w:themeShade="BF"/>
          <w:lang w:val="en-NZ" w:eastAsia="en-NZ"/>
        </w:rPr>
        <w:br/>
      </w:r>
      <w:r w:rsidR="00AB01D9" w:rsidRPr="00550152">
        <w:rPr>
          <w:rFonts w:ascii="Arial" w:hAnsi="Arial" w:cs="Arial"/>
          <w:color w:val="323E4F" w:themeColor="text2" w:themeShade="BF"/>
          <w:lang w:val="en-NZ" w:eastAsia="en-NZ"/>
        </w:rPr>
        <w:t xml:space="preserve">There were also a few additions suggested </w:t>
      </w:r>
      <w:r w:rsidR="00AB01D9" w:rsidRPr="00550152">
        <w:rPr>
          <w:rFonts w:ascii="Arial" w:hAnsi="Arial" w:cs="Arial"/>
          <w:lang w:val="en-NZ" w:eastAsia="en-NZ"/>
        </w:rPr>
        <w:sym w:font="Symbol" w:char="F02D"/>
      </w:r>
      <w:r w:rsidR="00AB01D9" w:rsidRPr="00550152">
        <w:rPr>
          <w:rFonts w:ascii="Arial" w:hAnsi="Arial" w:cs="Arial"/>
          <w:color w:val="323E4F" w:themeColor="text2" w:themeShade="BF"/>
          <w:lang w:val="en-NZ" w:eastAsia="en-NZ"/>
        </w:rPr>
        <w:t xml:space="preserve"> a café may be a welcome addition. </w:t>
      </w:r>
    </w:p>
    <w:p w14:paraId="68121F5E" w14:textId="26AE22B5" w:rsidR="00253771" w:rsidRPr="00550152" w:rsidRDefault="00AB01D9" w:rsidP="00A366B7">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Respondents were fond of the outdoor spaces and the incorporation of plants and green/living walls in the layout. </w:t>
      </w:r>
      <w:r w:rsidR="00C029E4">
        <w:rPr>
          <w:rFonts w:ascii="Arial" w:hAnsi="Arial" w:cs="Arial"/>
          <w:color w:val="323E4F" w:themeColor="text2" w:themeShade="BF"/>
          <w:lang w:val="en-NZ" w:eastAsia="en-NZ"/>
        </w:rPr>
        <w:br/>
      </w:r>
    </w:p>
    <w:p w14:paraId="43AF02FC" w14:textId="6829CD19" w:rsidR="00253771" w:rsidRPr="00550152" w:rsidRDefault="00AB01D9" w:rsidP="00A366B7">
      <w:pPr>
        <w:rPr>
          <w:rFonts w:ascii="Arial" w:hAnsi="Arial" w:cs="Arial"/>
          <w:color w:val="323E4F" w:themeColor="text2" w:themeShade="BF"/>
          <w:lang w:val="en-NZ" w:eastAsia="en-NZ"/>
        </w:rPr>
      </w:pPr>
      <w:proofErr w:type="gramStart"/>
      <w:r w:rsidRPr="00550152">
        <w:rPr>
          <w:rFonts w:ascii="Arial" w:hAnsi="Arial" w:cs="Arial"/>
          <w:color w:val="323E4F" w:themeColor="text2" w:themeShade="BF"/>
          <w:lang w:val="en-NZ" w:eastAsia="en-NZ"/>
        </w:rPr>
        <w:t>A number of</w:t>
      </w:r>
      <w:proofErr w:type="gramEnd"/>
      <w:r w:rsidRPr="00550152">
        <w:rPr>
          <w:rFonts w:ascii="Arial" w:hAnsi="Arial" w:cs="Arial"/>
          <w:color w:val="323E4F" w:themeColor="text2" w:themeShade="BF"/>
          <w:lang w:val="en-NZ" w:eastAsia="en-NZ"/>
        </w:rPr>
        <w:t xml:space="preserve"> respondents felt that having a two-storey building was an efficient use of space </w:t>
      </w:r>
      <w:r w:rsidR="005C7D99" w:rsidRPr="00550152">
        <w:rPr>
          <w:rFonts w:ascii="Arial" w:hAnsi="Arial" w:cs="Arial"/>
          <w:color w:val="323E4F" w:themeColor="text2" w:themeShade="BF"/>
          <w:lang w:val="en-NZ" w:eastAsia="en-NZ"/>
        </w:rPr>
        <w:t>– al</w:t>
      </w:r>
      <w:r w:rsidRPr="00550152">
        <w:rPr>
          <w:rFonts w:ascii="Arial" w:hAnsi="Arial" w:cs="Arial"/>
          <w:color w:val="323E4F" w:themeColor="text2" w:themeShade="BF"/>
          <w:lang w:val="en-NZ" w:eastAsia="en-NZ"/>
        </w:rPr>
        <w:t xml:space="preserve">though there were a few objections due to the concerns with the second story blocking light to surrounding gardens and potentially being an eyesore. </w:t>
      </w:r>
      <w:r w:rsidR="00C029E4">
        <w:rPr>
          <w:rFonts w:ascii="Arial" w:hAnsi="Arial" w:cs="Arial"/>
          <w:color w:val="323E4F" w:themeColor="text2" w:themeShade="BF"/>
          <w:lang w:val="en-NZ" w:eastAsia="en-NZ"/>
        </w:rPr>
        <w:br/>
      </w:r>
    </w:p>
    <w:p w14:paraId="53DFF426" w14:textId="71B6CE19" w:rsidR="008630FB" w:rsidRPr="00550152" w:rsidRDefault="00AB01D9" w:rsidP="00A745E2">
      <w:pPr>
        <w:rPr>
          <w:rFonts w:ascii="Arial" w:hAnsi="Arial" w:cs="Arial"/>
        </w:rPr>
      </w:pPr>
      <w:r w:rsidRPr="00550152">
        <w:rPr>
          <w:rFonts w:ascii="Arial" w:hAnsi="Arial" w:cs="Arial"/>
          <w:color w:val="323E4F" w:themeColor="text2" w:themeShade="BF"/>
          <w:lang w:val="en-NZ" w:eastAsia="en-NZ"/>
        </w:rPr>
        <w:t>A few comments suggested other functions that may be introduced to the centre</w:t>
      </w:r>
      <w:r w:rsidR="005C7D99" w:rsidRPr="00550152">
        <w:rPr>
          <w:rFonts w:ascii="Arial" w:hAnsi="Arial" w:cs="Arial"/>
          <w:color w:val="323E4F" w:themeColor="text2" w:themeShade="BF"/>
          <w:lang w:val="en-NZ" w:eastAsia="en-NZ"/>
        </w:rPr>
        <w:t>,</w:t>
      </w:r>
      <w:r w:rsidRPr="00550152">
        <w:rPr>
          <w:rFonts w:ascii="Arial" w:hAnsi="Arial" w:cs="Arial"/>
          <w:color w:val="323E4F" w:themeColor="text2" w:themeShade="BF"/>
          <w:lang w:val="en-NZ" w:eastAsia="en-NZ"/>
        </w:rPr>
        <w:t xml:space="preserve"> such as bike storage and garden </w:t>
      </w:r>
      <w:r w:rsidR="00CB4166" w:rsidRPr="00550152">
        <w:rPr>
          <w:rFonts w:ascii="Arial" w:hAnsi="Arial" w:cs="Arial"/>
          <w:color w:val="323E4F" w:themeColor="text2" w:themeShade="BF"/>
          <w:lang w:val="en-NZ" w:eastAsia="en-NZ"/>
        </w:rPr>
        <w:t>art.</w:t>
      </w:r>
      <w:bookmarkEnd w:id="4"/>
      <w:bookmarkEnd w:id="3"/>
      <w:bookmarkEnd w:id="2"/>
      <w:r w:rsidR="00FF4DE0" w:rsidRPr="00550152">
        <w:rPr>
          <w:rFonts w:ascii="Arial" w:hAnsi="Arial" w:cs="Arial"/>
        </w:rPr>
        <w:t xml:space="preserve"> </w:t>
      </w:r>
    </w:p>
    <w:sectPr w:rsidR="008630FB" w:rsidRPr="00550152" w:rsidSect="00B700E7">
      <w:headerReference w:type="default" r:id="rId17"/>
      <w:footerReference w:type="default" r:id="rId18"/>
      <w:footerReference w:type="first" r:id="rId19"/>
      <w:type w:val="continuous"/>
      <w:pgSz w:w="11906" w:h="16838"/>
      <w:pgMar w:top="1560" w:right="1440" w:bottom="0" w:left="1440" w:header="708"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790D1" w14:textId="77777777" w:rsidR="00CF3D22" w:rsidRDefault="00CF3D22" w:rsidP="00BC5CF7">
      <w:pPr>
        <w:spacing w:before="0" w:after="0"/>
      </w:pPr>
      <w:r>
        <w:separator/>
      </w:r>
    </w:p>
  </w:endnote>
  <w:endnote w:type="continuationSeparator" w:id="0">
    <w:p w14:paraId="38CD7A42" w14:textId="77777777" w:rsidR="00CF3D22" w:rsidRDefault="00CF3D22" w:rsidP="00BC5CF7">
      <w:pPr>
        <w:spacing w:before="0" w:after="0"/>
      </w:pPr>
      <w:r>
        <w:continuationSeparator/>
      </w:r>
    </w:p>
  </w:endnote>
  <w:endnote w:type="continuationNotice" w:id="1">
    <w:p w14:paraId="2453DD11" w14:textId="77777777" w:rsidR="00CF3D22" w:rsidRDefault="00CF3D2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ExtraLight">
    <w:altName w:val="Calibri"/>
    <w:panose1 w:val="00000000000000000000"/>
    <w:charset w:val="00"/>
    <w:family w:val="modern"/>
    <w:notTrueType/>
    <w:pitch w:val="variable"/>
    <w:sig w:usb0="2000020F" w:usb1="00000003" w:usb2="00000000" w:usb3="00000000" w:csb0="00000197" w:csb1="00000000"/>
  </w:font>
  <w:font w:name="Proxima Nova">
    <w:altName w:val="Tahoma"/>
    <w:panose1 w:val="00000000000000000000"/>
    <w:charset w:val="00"/>
    <w:family w:val="moder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516549"/>
      <w:docPartObj>
        <w:docPartGallery w:val="Page Numbers (Bottom of Page)"/>
        <w:docPartUnique/>
      </w:docPartObj>
    </w:sdtPr>
    <w:sdtEndPr>
      <w:rPr>
        <w:spacing w:val="60"/>
      </w:rPr>
    </w:sdtEndPr>
    <w:sdtContent>
      <w:p w14:paraId="75157E5C" w14:textId="3BDDDBF9" w:rsidR="00DA691C" w:rsidRPr="00550152" w:rsidRDefault="00DA691C">
        <w:pPr>
          <w:pStyle w:val="Footer"/>
          <w:pBdr>
            <w:top w:val="single" w:sz="4" w:space="1" w:color="D9D9D9" w:themeColor="background1" w:themeShade="D9"/>
          </w:pBdr>
          <w:rPr>
            <w:b/>
            <w:bCs/>
          </w:rPr>
        </w:pPr>
        <w:r w:rsidRPr="00550152">
          <w:fldChar w:fldCharType="begin"/>
        </w:r>
        <w:r w:rsidRPr="00550152">
          <w:instrText xml:space="preserve"> PAGE   \* MERGEFORMAT </w:instrText>
        </w:r>
        <w:r w:rsidRPr="00550152">
          <w:fldChar w:fldCharType="separate"/>
        </w:r>
        <w:r w:rsidRPr="00550152">
          <w:rPr>
            <w:b/>
            <w:bCs/>
            <w:noProof/>
          </w:rPr>
          <w:t>2</w:t>
        </w:r>
        <w:r w:rsidRPr="00550152">
          <w:rPr>
            <w:b/>
            <w:bCs/>
            <w:noProof/>
          </w:rPr>
          <w:fldChar w:fldCharType="end"/>
        </w:r>
        <w:r w:rsidRPr="00550152">
          <w:rPr>
            <w:b/>
            <w:bCs/>
          </w:rPr>
          <w:t xml:space="preserve"> | </w:t>
        </w:r>
        <w:r w:rsidRPr="00550152">
          <w:rPr>
            <w:spacing w:val="60"/>
          </w:rPr>
          <w:t>Page</w:t>
        </w:r>
      </w:p>
    </w:sdtContent>
  </w:sdt>
  <w:p w14:paraId="65E2DCC1" w14:textId="77777777" w:rsidR="00DA691C" w:rsidRDefault="00DA6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58085" w14:textId="18543006" w:rsidR="00956693" w:rsidRPr="00D369E9" w:rsidRDefault="00956693" w:rsidP="00D369E9">
    <w:pPr>
      <w:pStyle w:val="Footer"/>
      <w:pBdr>
        <w:top w:val="single" w:sz="4" w:space="1" w:color="D9D9D9" w:themeColor="background1" w:themeShade="D9"/>
      </w:pBdr>
      <w:rPr>
        <w:b/>
        <w:color w:val="7F7F7F" w:themeColor="background1" w:themeShade="7F"/>
        <w:spacing w:val="60"/>
        <w:sz w:val="12"/>
        <w:szCs w:val="12"/>
      </w:rPr>
    </w:pPr>
    <w:r w:rsidRPr="00736E15">
      <w:rPr>
        <w:rFonts w:ascii="Proxima Nova" w:hAnsi="Proxima Nova"/>
        <w:noProof/>
        <w:sz w:val="16"/>
        <w:szCs w:val="16"/>
      </w:rPr>
      <w:drawing>
        <wp:anchor distT="0" distB="0" distL="114300" distR="114300" simplePos="0" relativeHeight="251670534" behindDoc="0" locked="0" layoutInCell="1" allowOverlap="1" wp14:anchorId="0430581E" wp14:editId="70C320BB">
          <wp:simplePos x="0" y="0"/>
          <wp:positionH relativeFrom="margin">
            <wp:posOffset>8054340</wp:posOffset>
          </wp:positionH>
          <wp:positionV relativeFrom="paragraph">
            <wp:posOffset>3162466</wp:posOffset>
          </wp:positionV>
          <wp:extent cx="1485900" cy="306705"/>
          <wp:effectExtent l="0" t="0" r="0" b="0"/>
          <wp:wrapSquare wrapText="bothSides"/>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 logo rectangle white 15-07-15.jpg"/>
                  <pic:cNvPicPr/>
                </pic:nvPicPr>
                <pic:blipFill>
                  <a:blip r:embed="rId1"/>
                  <a:stretch>
                    <a:fillRect/>
                  </a:stretch>
                </pic:blipFill>
                <pic:spPr>
                  <a:xfrm>
                    <a:off x="0" y="0"/>
                    <a:ext cx="1485900" cy="306705"/>
                  </a:xfrm>
                  <a:prstGeom prst="rect">
                    <a:avLst/>
                  </a:prstGeom>
                </pic:spPr>
              </pic:pic>
            </a:graphicData>
          </a:graphic>
          <wp14:sizeRelH relativeFrom="margin">
            <wp14:pctWidth>0</wp14:pctWidth>
          </wp14:sizeRelH>
          <wp14:sizeRelV relativeFrom="margin">
            <wp14:pctHeight>0</wp14:pctHeight>
          </wp14:sizeRelV>
        </wp:anchor>
      </w:drawing>
    </w:r>
  </w:p>
  <w:p w14:paraId="6EC24DCF" w14:textId="77777777" w:rsidR="00956693" w:rsidRDefault="009566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A18FA" w14:textId="77777777" w:rsidR="00CF3D22" w:rsidRDefault="00CF3D22" w:rsidP="00BC5CF7">
      <w:pPr>
        <w:spacing w:before="0" w:after="0"/>
      </w:pPr>
      <w:r>
        <w:separator/>
      </w:r>
    </w:p>
  </w:footnote>
  <w:footnote w:type="continuationSeparator" w:id="0">
    <w:p w14:paraId="294B863B" w14:textId="77777777" w:rsidR="00CF3D22" w:rsidRDefault="00CF3D22" w:rsidP="00BC5CF7">
      <w:pPr>
        <w:spacing w:before="0" w:after="0"/>
      </w:pPr>
      <w:r>
        <w:continuationSeparator/>
      </w:r>
    </w:p>
  </w:footnote>
  <w:footnote w:type="continuationNotice" w:id="1">
    <w:p w14:paraId="4F6AF547" w14:textId="77777777" w:rsidR="00CF3D22" w:rsidRDefault="00CF3D2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6009A" w14:textId="5CEC18E4" w:rsidR="002B09A9" w:rsidRDefault="002B09A9">
    <w:pPr>
      <w:pStyle w:val="Header"/>
    </w:pPr>
    <w:r>
      <w:rPr>
        <w:noProof/>
      </w:rPr>
      <mc:AlternateContent>
        <mc:Choice Requires="wps">
          <w:drawing>
            <wp:anchor distT="45720" distB="45720" distL="114300" distR="114300" simplePos="0" relativeHeight="251673606" behindDoc="0" locked="0" layoutInCell="1" allowOverlap="1" wp14:anchorId="6883D863" wp14:editId="4AC29BAA">
              <wp:simplePos x="0" y="0"/>
              <wp:positionH relativeFrom="margin">
                <wp:posOffset>-85725</wp:posOffset>
              </wp:positionH>
              <wp:positionV relativeFrom="paragraph">
                <wp:posOffset>-217170</wp:posOffset>
              </wp:positionV>
              <wp:extent cx="432435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noFill/>
                      <a:ln w="9525">
                        <a:noFill/>
                        <a:miter lim="800000"/>
                        <a:headEnd/>
                        <a:tailEnd/>
                      </a:ln>
                    </wps:spPr>
                    <wps:txbx>
                      <w:txbxContent>
                        <w:p w14:paraId="0B5E34D7" w14:textId="77777777" w:rsidR="002B09A9" w:rsidRPr="00DC0312" w:rsidRDefault="002B09A9" w:rsidP="002B09A9">
                          <w:pPr>
                            <w:rPr>
                              <w:rFonts w:ascii="Montserrat ExtraLight" w:eastAsiaTheme="majorEastAsia" w:hAnsi="Montserrat ExtraLight"/>
                              <w:color w:val="FFFFFF" w:themeColor="background1"/>
                              <w:spacing w:val="-10"/>
                              <w:kern w:val="28"/>
                              <w:sz w:val="46"/>
                              <w:szCs w:val="40"/>
                            </w:rPr>
                          </w:pPr>
                          <w:proofErr w:type="spellStart"/>
                          <w:r w:rsidRPr="00DC0312">
                            <w:rPr>
                              <w:rFonts w:ascii="Montserrat ExtraLight" w:eastAsiaTheme="majorEastAsia" w:hAnsi="Montserrat ExtraLight"/>
                              <w:color w:val="FFFFFF" w:themeColor="background1"/>
                              <w:spacing w:val="-10"/>
                              <w:kern w:val="28"/>
                              <w:sz w:val="46"/>
                              <w:szCs w:val="40"/>
                            </w:rPr>
                            <w:t>EcoCentre</w:t>
                          </w:r>
                          <w:proofErr w:type="spellEnd"/>
                          <w:r w:rsidRPr="00DC0312">
                            <w:rPr>
                              <w:rFonts w:ascii="Montserrat ExtraLight" w:eastAsiaTheme="majorEastAsia" w:hAnsi="Montserrat ExtraLight"/>
                              <w:color w:val="FFFFFF" w:themeColor="background1"/>
                              <w:spacing w:val="-10"/>
                              <w:kern w:val="28"/>
                              <w:sz w:val="46"/>
                              <w:szCs w:val="40"/>
                            </w:rPr>
                            <w:t xml:space="preserve"> Proposed Redevelopment</w:t>
                          </w:r>
                        </w:p>
                        <w:p w14:paraId="381DC9E3" w14:textId="77777777" w:rsidR="002B09A9" w:rsidRPr="00DC0312" w:rsidRDefault="002B09A9" w:rsidP="002B09A9">
                          <w:pPr>
                            <w:rPr>
                              <w:rFonts w:ascii="Montserrat ExtraLight" w:hAnsi="Montserrat ExtraLight"/>
                              <w:color w:val="FFFFFF" w:themeColor="background1"/>
                              <w:sz w:val="26"/>
                              <w:szCs w:val="22"/>
                            </w:rPr>
                          </w:pPr>
                          <w:r w:rsidRPr="00DC0312">
                            <w:rPr>
                              <w:rFonts w:ascii="Montserrat ExtraLight" w:hAnsi="Montserrat ExtraLight"/>
                              <w:color w:val="FFFFFF" w:themeColor="background1"/>
                              <w:sz w:val="26"/>
                              <w:szCs w:val="22"/>
                            </w:rPr>
                            <w:t>ENGAGEMENT REPORT</w:t>
                          </w:r>
                        </w:p>
                        <w:p w14:paraId="30FC5F98" w14:textId="68F147D9" w:rsidR="002B09A9" w:rsidRDefault="002B09A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83D863" id="_x0000_t202" coordsize="21600,21600" o:spt="202" path="m,l,21600r21600,l21600,xe">
              <v:stroke joinstyle="miter"/>
              <v:path gradientshapeok="t" o:connecttype="rect"/>
            </v:shapetype>
            <v:shape id="_x0000_s1027" type="#_x0000_t202" style="position:absolute;margin-left:-6.75pt;margin-top:-17.1pt;width:340.5pt;height:110.6pt;z-index:25167360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" filled="f" stroked="f">
              <v:textbox style="mso-fit-shape-to-text:t">
                <w:txbxContent>
                  <w:p w14:paraId="0B5E34D7" w14:textId="77777777" w:rsidR="002B09A9" w:rsidRPr="00DC0312" w:rsidRDefault="002B09A9" w:rsidP="002B09A9">
                    <w:pPr>
                      <w:rPr>
                        <w:rFonts w:ascii="Montserrat ExtraLight" w:eastAsiaTheme="majorEastAsia" w:hAnsi="Montserrat ExtraLight"/>
                        <w:color w:val="FFFFFF" w:themeColor="background1"/>
                        <w:spacing w:val="-10"/>
                        <w:kern w:val="28"/>
                        <w:sz w:val="46"/>
                        <w:szCs w:val="40"/>
                      </w:rPr>
                    </w:pPr>
                    <w:proofErr w:type="spellStart"/>
                    <w:r w:rsidRPr="00DC0312">
                      <w:rPr>
                        <w:rFonts w:ascii="Montserrat ExtraLight" w:eastAsiaTheme="majorEastAsia" w:hAnsi="Montserrat ExtraLight"/>
                        <w:color w:val="FFFFFF" w:themeColor="background1"/>
                        <w:spacing w:val="-10"/>
                        <w:kern w:val="28"/>
                        <w:sz w:val="46"/>
                        <w:szCs w:val="40"/>
                      </w:rPr>
                      <w:t>EcoCentre</w:t>
                    </w:r>
                    <w:proofErr w:type="spellEnd"/>
                    <w:r w:rsidRPr="00DC0312">
                      <w:rPr>
                        <w:rFonts w:ascii="Montserrat ExtraLight" w:eastAsiaTheme="majorEastAsia" w:hAnsi="Montserrat ExtraLight"/>
                        <w:color w:val="FFFFFF" w:themeColor="background1"/>
                        <w:spacing w:val="-10"/>
                        <w:kern w:val="28"/>
                        <w:sz w:val="46"/>
                        <w:szCs w:val="40"/>
                      </w:rPr>
                      <w:t xml:space="preserve"> Proposed Redevelopment</w:t>
                    </w:r>
                  </w:p>
                  <w:p w14:paraId="381DC9E3" w14:textId="77777777" w:rsidR="002B09A9" w:rsidRPr="00DC0312" w:rsidRDefault="002B09A9" w:rsidP="002B09A9">
                    <w:pPr>
                      <w:rPr>
                        <w:rFonts w:ascii="Montserrat ExtraLight" w:hAnsi="Montserrat ExtraLight"/>
                        <w:color w:val="FFFFFF" w:themeColor="background1"/>
                        <w:sz w:val="26"/>
                        <w:szCs w:val="22"/>
                      </w:rPr>
                    </w:pPr>
                    <w:r w:rsidRPr="00DC0312">
                      <w:rPr>
                        <w:rFonts w:ascii="Montserrat ExtraLight" w:hAnsi="Montserrat ExtraLight"/>
                        <w:color w:val="FFFFFF" w:themeColor="background1"/>
                        <w:sz w:val="26"/>
                        <w:szCs w:val="22"/>
                      </w:rPr>
                      <w:t>ENGAGEMENT REPORT</w:t>
                    </w:r>
                  </w:p>
                  <w:p w14:paraId="30FC5F98" w14:textId="68F147D9" w:rsidR="002B09A9" w:rsidRDefault="002B09A9"/>
                </w:txbxContent>
              </v:textbox>
              <w10:wrap type="square" anchorx="margin"/>
            </v:shape>
          </w:pict>
        </mc:Fallback>
      </mc:AlternateContent>
    </w:r>
    <w:r>
      <w:rPr>
        <w:noProof/>
      </w:rPr>
      <w:drawing>
        <wp:anchor distT="0" distB="0" distL="114300" distR="114300" simplePos="0" relativeHeight="251671558" behindDoc="0" locked="0" layoutInCell="1" allowOverlap="1" wp14:anchorId="32E9DF62" wp14:editId="7721F4B5">
          <wp:simplePos x="0" y="0"/>
          <wp:positionH relativeFrom="page">
            <wp:align>right</wp:align>
          </wp:positionH>
          <wp:positionV relativeFrom="paragraph">
            <wp:posOffset>-554355</wp:posOffset>
          </wp:positionV>
          <wp:extent cx="7553325" cy="144335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443355"/>
                  </a:xfrm>
                  <a:prstGeom prst="rect">
                    <a:avLst/>
                  </a:prstGeom>
                  <a:noFill/>
                </pic:spPr>
              </pic:pic>
            </a:graphicData>
          </a:graphic>
          <wp14:sizeRelH relativeFrom="page">
            <wp14:pctWidth>0</wp14:pctWidth>
          </wp14:sizeRelH>
          <wp14:sizeRelV relativeFrom="page">
            <wp14:pctHeight>0</wp14:pctHeight>
          </wp14:sizeRelV>
        </wp:anchor>
      </w:drawing>
    </w:r>
  </w:p>
  <w:p w14:paraId="231859C5" w14:textId="3D1353C4" w:rsidR="002B09A9" w:rsidRDefault="002B09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E3D69"/>
    <w:multiLevelType w:val="hybridMultilevel"/>
    <w:tmpl w:val="2CBC7336"/>
    <w:lvl w:ilvl="0" w:tplc="0FB26B4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2F72A2"/>
    <w:multiLevelType w:val="hybridMultilevel"/>
    <w:tmpl w:val="DD74560C"/>
    <w:lvl w:ilvl="0" w:tplc="14090005">
      <w:start w:val="1"/>
      <w:numFmt w:val="bullet"/>
      <w:lvlText w:val=""/>
      <w:lvlJc w:val="left"/>
      <w:pPr>
        <w:ind w:left="720" w:hanging="360"/>
      </w:pPr>
      <w:rPr>
        <w:rFonts w:ascii="Wingdings" w:hAnsi="Wingding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DA6486"/>
    <w:multiLevelType w:val="hybridMultilevel"/>
    <w:tmpl w:val="031220FC"/>
    <w:lvl w:ilvl="0" w:tplc="A0100D08">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0AB11C9"/>
    <w:multiLevelType w:val="hybridMultilevel"/>
    <w:tmpl w:val="0826FBD8"/>
    <w:lvl w:ilvl="0" w:tplc="AAA2B8B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4A520CB"/>
    <w:multiLevelType w:val="hybridMultilevel"/>
    <w:tmpl w:val="9FDC603A"/>
    <w:lvl w:ilvl="0" w:tplc="471EBD3C">
      <w:start w:val="1"/>
      <w:numFmt w:val="bullet"/>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EA4EC2"/>
    <w:multiLevelType w:val="hybridMultilevel"/>
    <w:tmpl w:val="67B27FD0"/>
    <w:lvl w:ilvl="0" w:tplc="AB3C977E">
      <w:start w:val="1"/>
      <w:numFmt w:val="bullet"/>
      <w:lvlText w:val=""/>
      <w:lvlJc w:val="left"/>
      <w:pPr>
        <w:ind w:left="720" w:hanging="360"/>
      </w:pPr>
      <w:rPr>
        <w:rFonts w:ascii="Symbol" w:hAnsi="Symbol" w:hint="default"/>
        <w:sz w:val="18"/>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8F52688"/>
    <w:multiLevelType w:val="hybridMultilevel"/>
    <w:tmpl w:val="BF827F98"/>
    <w:lvl w:ilvl="0" w:tplc="0FB26B4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D6A1660"/>
    <w:multiLevelType w:val="hybridMultilevel"/>
    <w:tmpl w:val="24CE3FB0"/>
    <w:lvl w:ilvl="0" w:tplc="0FB26B4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DE8028C"/>
    <w:multiLevelType w:val="hybridMultilevel"/>
    <w:tmpl w:val="A65CC548"/>
    <w:lvl w:ilvl="0" w:tplc="A0100D08">
      <w:start w:val="1"/>
      <w:numFmt w:val="bullet"/>
      <w:lvlText w:val=""/>
      <w:lvlJc w:val="left"/>
      <w:pPr>
        <w:ind w:left="720" w:hanging="360"/>
      </w:pPr>
      <w:rPr>
        <w:rFonts w:ascii="Symbol" w:hAnsi="Symbol" w:hint="default"/>
      </w:rPr>
    </w:lvl>
    <w:lvl w:ilvl="1" w:tplc="14090003">
      <w:start w:val="1"/>
      <w:numFmt w:val="bullet"/>
      <w:lvlText w:val="o"/>
      <w:lvlJc w:val="left"/>
      <w:pPr>
        <w:ind w:left="1800" w:hanging="72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EB40428"/>
    <w:multiLevelType w:val="hybridMultilevel"/>
    <w:tmpl w:val="386A860C"/>
    <w:lvl w:ilvl="0" w:tplc="A0100D08">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FCA5304"/>
    <w:multiLevelType w:val="hybridMultilevel"/>
    <w:tmpl w:val="33A8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AA5710"/>
    <w:multiLevelType w:val="hybridMultilevel"/>
    <w:tmpl w:val="1F02153E"/>
    <w:lvl w:ilvl="0" w:tplc="731466AA">
      <w:numFmt w:val="bullet"/>
      <w:lvlText w:val="-"/>
      <w:lvlJc w:val="left"/>
      <w:pPr>
        <w:ind w:left="720" w:hanging="360"/>
      </w:pPr>
      <w:rPr>
        <w:rFonts w:ascii="Open Sans Light" w:eastAsiaTheme="minorEastAsia" w:hAnsi="Open Sans Light" w:cs="Open Sans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E0C2FF3"/>
    <w:multiLevelType w:val="hybridMultilevel"/>
    <w:tmpl w:val="12C467B6"/>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3C6F64"/>
    <w:multiLevelType w:val="hybridMultilevel"/>
    <w:tmpl w:val="5D20102C"/>
    <w:lvl w:ilvl="0" w:tplc="A7C25ED0">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35D33BC"/>
    <w:multiLevelType w:val="hybridMultilevel"/>
    <w:tmpl w:val="F84863CC"/>
    <w:lvl w:ilvl="0" w:tplc="5FC0E2B6">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42B11C6"/>
    <w:multiLevelType w:val="hybridMultilevel"/>
    <w:tmpl w:val="1E26EA7A"/>
    <w:lvl w:ilvl="0" w:tplc="A0100D08">
      <w:start w:val="1"/>
      <w:numFmt w:val="bullet"/>
      <w:lvlText w:val=""/>
      <w:lvlJc w:val="left"/>
      <w:pPr>
        <w:ind w:left="720" w:hanging="360"/>
      </w:pPr>
      <w:rPr>
        <w:rFonts w:ascii="Symbol" w:hAnsi="Symbol" w:hint="default"/>
      </w:rPr>
    </w:lvl>
    <w:lvl w:ilvl="1" w:tplc="CCE8671E">
      <w:numFmt w:val="bullet"/>
      <w:lvlText w:val=""/>
      <w:lvlJc w:val="left"/>
      <w:pPr>
        <w:ind w:left="1800" w:hanging="720"/>
      </w:pPr>
      <w:rPr>
        <w:rFonts w:ascii="Symbol" w:eastAsiaTheme="minorEastAsia" w:hAnsi="Symbol"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9B052C2"/>
    <w:multiLevelType w:val="hybridMultilevel"/>
    <w:tmpl w:val="24A88FE4"/>
    <w:lvl w:ilvl="0" w:tplc="A0100D0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E46C63"/>
    <w:multiLevelType w:val="hybridMultilevel"/>
    <w:tmpl w:val="DDDCF746"/>
    <w:lvl w:ilvl="0" w:tplc="A0100D08">
      <w:start w:val="1"/>
      <w:numFmt w:val="bullet"/>
      <w:pStyle w:val="TABLE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BB31486"/>
    <w:multiLevelType w:val="hybridMultilevel"/>
    <w:tmpl w:val="40707528"/>
    <w:lvl w:ilvl="0" w:tplc="A0100D08">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ED237A2"/>
    <w:multiLevelType w:val="hybridMultilevel"/>
    <w:tmpl w:val="F46EB224"/>
    <w:lvl w:ilvl="0" w:tplc="0FB26B44">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EF334B3"/>
    <w:multiLevelType w:val="hybridMultilevel"/>
    <w:tmpl w:val="58D0A9F8"/>
    <w:lvl w:ilvl="0" w:tplc="2A405076">
      <w:start w:val="2"/>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F1416DA"/>
    <w:multiLevelType w:val="hybridMultilevel"/>
    <w:tmpl w:val="B7E455EA"/>
    <w:lvl w:ilvl="0" w:tplc="A0100D08">
      <w:start w:val="1"/>
      <w:numFmt w:val="bullet"/>
      <w:lvlText w:val=""/>
      <w:lvlJc w:val="left"/>
      <w:pPr>
        <w:ind w:left="720" w:hanging="360"/>
      </w:pPr>
      <w:rPr>
        <w:rFonts w:ascii="Symbol" w:hAnsi="Symbol" w:hint="default"/>
      </w:rPr>
    </w:lvl>
    <w:lvl w:ilvl="1" w:tplc="14090003">
      <w:start w:val="1"/>
      <w:numFmt w:val="bullet"/>
      <w:lvlText w:val="o"/>
      <w:lvlJc w:val="left"/>
      <w:pPr>
        <w:ind w:left="1800" w:hanging="72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CA6525A"/>
    <w:multiLevelType w:val="hybridMultilevel"/>
    <w:tmpl w:val="7D78F0D6"/>
    <w:lvl w:ilvl="0" w:tplc="A0100D08">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4" w15:restartNumberingAfterBreak="0">
    <w:nsid w:val="4DF734B8"/>
    <w:multiLevelType w:val="hybridMultilevel"/>
    <w:tmpl w:val="6352B138"/>
    <w:lvl w:ilvl="0" w:tplc="A0100D0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090727E"/>
    <w:multiLevelType w:val="hybridMultilevel"/>
    <w:tmpl w:val="5A2CBB76"/>
    <w:lvl w:ilvl="0" w:tplc="0FB26B4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2327EEF"/>
    <w:multiLevelType w:val="hybridMultilevel"/>
    <w:tmpl w:val="B32ACE70"/>
    <w:lvl w:ilvl="0" w:tplc="471EBD3C">
      <w:start w:val="1"/>
      <w:numFmt w:val="bullet"/>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3F8094B"/>
    <w:multiLevelType w:val="hybridMultilevel"/>
    <w:tmpl w:val="51A0DDDE"/>
    <w:lvl w:ilvl="0" w:tplc="A0100D08">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7F945B9"/>
    <w:multiLevelType w:val="hybridMultilevel"/>
    <w:tmpl w:val="2B3C2B7E"/>
    <w:lvl w:ilvl="0" w:tplc="471EBD3C">
      <w:start w:val="1"/>
      <w:numFmt w:val="bullet"/>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DAF3A9D"/>
    <w:multiLevelType w:val="hybridMultilevel"/>
    <w:tmpl w:val="C1FA3B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10D0003"/>
    <w:multiLevelType w:val="hybridMultilevel"/>
    <w:tmpl w:val="65EC90DC"/>
    <w:lvl w:ilvl="0" w:tplc="A0100D0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5B63D7E"/>
    <w:multiLevelType w:val="hybridMultilevel"/>
    <w:tmpl w:val="A606A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AF208B4"/>
    <w:multiLevelType w:val="hybridMultilevel"/>
    <w:tmpl w:val="04D6C8C6"/>
    <w:lvl w:ilvl="0" w:tplc="A0100D0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B160AFE"/>
    <w:multiLevelType w:val="hybridMultilevel"/>
    <w:tmpl w:val="CB480A1E"/>
    <w:lvl w:ilvl="0" w:tplc="471EBD3C">
      <w:start w:val="1"/>
      <w:numFmt w:val="bullet"/>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C9864F2"/>
    <w:multiLevelType w:val="hybridMultilevel"/>
    <w:tmpl w:val="CD98DDB8"/>
    <w:lvl w:ilvl="0" w:tplc="69182406">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5" w15:restartNumberingAfterBreak="0">
    <w:nsid w:val="6CCE62B9"/>
    <w:multiLevelType w:val="hybridMultilevel"/>
    <w:tmpl w:val="DE4EDCA8"/>
    <w:lvl w:ilvl="0" w:tplc="CD3635A8">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E451CE3"/>
    <w:multiLevelType w:val="hybridMultilevel"/>
    <w:tmpl w:val="C00409EC"/>
    <w:lvl w:ilvl="0" w:tplc="A0100D08">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E504E73"/>
    <w:multiLevelType w:val="hybridMultilevel"/>
    <w:tmpl w:val="A3267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2D10DE6"/>
    <w:multiLevelType w:val="hybridMultilevel"/>
    <w:tmpl w:val="B7C80A7E"/>
    <w:lvl w:ilvl="0" w:tplc="A0100D0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3E72600"/>
    <w:multiLevelType w:val="hybridMultilevel"/>
    <w:tmpl w:val="1F160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589625A"/>
    <w:multiLevelType w:val="hybridMultilevel"/>
    <w:tmpl w:val="B8FE86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68D55B8"/>
    <w:multiLevelType w:val="hybridMultilevel"/>
    <w:tmpl w:val="808AA328"/>
    <w:lvl w:ilvl="0" w:tplc="A0100D0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722244C"/>
    <w:multiLevelType w:val="hybridMultilevel"/>
    <w:tmpl w:val="641ACF80"/>
    <w:lvl w:ilvl="0" w:tplc="471EBD3C">
      <w:start w:val="1"/>
      <w:numFmt w:val="bullet"/>
      <w:lvlText w:val="&gt;"/>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A8D431C"/>
    <w:multiLevelType w:val="hybridMultilevel"/>
    <w:tmpl w:val="7B48F576"/>
    <w:lvl w:ilvl="0" w:tplc="A0100D08">
      <w:start w:val="1"/>
      <w:numFmt w:val="bullet"/>
      <w:lvlText w:val=""/>
      <w:lvlJc w:val="left"/>
      <w:pPr>
        <w:ind w:left="720" w:hanging="360"/>
      </w:pPr>
      <w:rPr>
        <w:rFonts w:ascii="Symbol" w:hAnsi="Symbol" w:hint="default"/>
      </w:rPr>
    </w:lvl>
    <w:lvl w:ilvl="1" w:tplc="3490D8AC">
      <w:numFmt w:val="bullet"/>
      <w:lvlText w:val="•"/>
      <w:lvlJc w:val="left"/>
      <w:pPr>
        <w:ind w:left="1800" w:hanging="720"/>
      </w:pPr>
      <w:rPr>
        <w:rFonts w:ascii="Open Sans Light" w:eastAsiaTheme="minorEastAsia" w:hAnsi="Open Sans Light" w:cs="Open Sans Light"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C035CB7"/>
    <w:multiLevelType w:val="hybridMultilevel"/>
    <w:tmpl w:val="26C4A00E"/>
    <w:lvl w:ilvl="0" w:tplc="471EBD3C">
      <w:start w:val="1"/>
      <w:numFmt w:val="bullet"/>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CBC79A9"/>
    <w:multiLevelType w:val="hybridMultilevel"/>
    <w:tmpl w:val="41E8D754"/>
    <w:lvl w:ilvl="0" w:tplc="69182406">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6" w15:restartNumberingAfterBreak="0">
    <w:nsid w:val="7CD42702"/>
    <w:multiLevelType w:val="hybridMultilevel"/>
    <w:tmpl w:val="BFACC498"/>
    <w:lvl w:ilvl="0" w:tplc="F48408D2">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FC44605"/>
    <w:multiLevelType w:val="hybridMultilevel"/>
    <w:tmpl w:val="16204C1A"/>
    <w:lvl w:ilvl="0" w:tplc="DD302B28">
      <w:start w:val="1"/>
      <w:numFmt w:val="bullet"/>
      <w:lvlText w:val="-"/>
      <w:lvlJc w:val="left"/>
      <w:pPr>
        <w:ind w:left="720" w:hanging="360"/>
      </w:pPr>
      <w:rPr>
        <w:rFonts w:ascii="Open Sans Light" w:eastAsiaTheme="minorEastAsia" w:hAnsi="Open Sans Light" w:cs="Open Sans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43"/>
  </w:num>
  <w:num w:numId="4">
    <w:abstractNumId w:val="45"/>
  </w:num>
  <w:num w:numId="5">
    <w:abstractNumId w:val="34"/>
  </w:num>
  <w:num w:numId="6">
    <w:abstractNumId w:val="19"/>
  </w:num>
  <w:num w:numId="7">
    <w:abstractNumId w:val="24"/>
  </w:num>
  <w:num w:numId="8">
    <w:abstractNumId w:val="30"/>
  </w:num>
  <w:num w:numId="9">
    <w:abstractNumId w:val="2"/>
  </w:num>
  <w:num w:numId="10">
    <w:abstractNumId w:val="36"/>
  </w:num>
  <w:num w:numId="11">
    <w:abstractNumId w:val="42"/>
  </w:num>
  <w:num w:numId="12">
    <w:abstractNumId w:val="41"/>
  </w:num>
  <w:num w:numId="13">
    <w:abstractNumId w:val="27"/>
  </w:num>
  <w:num w:numId="14">
    <w:abstractNumId w:val="32"/>
  </w:num>
  <w:num w:numId="15">
    <w:abstractNumId w:val="38"/>
  </w:num>
  <w:num w:numId="16">
    <w:abstractNumId w:val="1"/>
  </w:num>
  <w:num w:numId="17">
    <w:abstractNumId w:val="35"/>
  </w:num>
  <w:num w:numId="18">
    <w:abstractNumId w:val="15"/>
  </w:num>
  <w:num w:numId="19">
    <w:abstractNumId w:val="46"/>
  </w:num>
  <w:num w:numId="20">
    <w:abstractNumId w:val="16"/>
  </w:num>
  <w:num w:numId="21">
    <w:abstractNumId w:val="17"/>
  </w:num>
  <w:num w:numId="22">
    <w:abstractNumId w:val="8"/>
  </w:num>
  <w:num w:numId="23">
    <w:abstractNumId w:val="22"/>
  </w:num>
  <w:num w:numId="24">
    <w:abstractNumId w:val="9"/>
  </w:num>
  <w:num w:numId="25">
    <w:abstractNumId w:val="7"/>
  </w:num>
  <w:num w:numId="26">
    <w:abstractNumId w:val="25"/>
  </w:num>
  <w:num w:numId="27">
    <w:abstractNumId w:val="0"/>
  </w:num>
  <w:num w:numId="28">
    <w:abstractNumId w:val="33"/>
  </w:num>
  <w:num w:numId="29">
    <w:abstractNumId w:val="13"/>
  </w:num>
  <w:num w:numId="30">
    <w:abstractNumId w:val="37"/>
  </w:num>
  <w:num w:numId="31">
    <w:abstractNumId w:val="26"/>
  </w:num>
  <w:num w:numId="32">
    <w:abstractNumId w:val="47"/>
  </w:num>
  <w:num w:numId="33">
    <w:abstractNumId w:val="5"/>
  </w:num>
  <w:num w:numId="34">
    <w:abstractNumId w:val="21"/>
  </w:num>
  <w:num w:numId="35">
    <w:abstractNumId w:val="31"/>
  </w:num>
  <w:num w:numId="36">
    <w:abstractNumId w:val="3"/>
  </w:num>
  <w:num w:numId="37">
    <w:abstractNumId w:val="29"/>
  </w:num>
  <w:num w:numId="38">
    <w:abstractNumId w:val="14"/>
  </w:num>
  <w:num w:numId="39">
    <w:abstractNumId w:val="10"/>
  </w:num>
  <w:num w:numId="40">
    <w:abstractNumId w:val="6"/>
  </w:num>
  <w:num w:numId="41">
    <w:abstractNumId w:val="4"/>
  </w:num>
  <w:num w:numId="42">
    <w:abstractNumId w:val="28"/>
  </w:num>
  <w:num w:numId="43">
    <w:abstractNumId w:val="20"/>
  </w:num>
  <w:num w:numId="44">
    <w:abstractNumId w:val="12"/>
  </w:num>
  <w:num w:numId="45">
    <w:abstractNumId w:val="40"/>
  </w:num>
  <w:num w:numId="46">
    <w:abstractNumId w:val="39"/>
  </w:num>
  <w:num w:numId="47">
    <w:abstractNumId w:val="44"/>
  </w:num>
  <w:num w:numId="4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CEB"/>
    <w:rsid w:val="00000012"/>
    <w:rsid w:val="00000870"/>
    <w:rsid w:val="00000881"/>
    <w:rsid w:val="000009EF"/>
    <w:rsid w:val="00000B6E"/>
    <w:rsid w:val="00000D9F"/>
    <w:rsid w:val="00000F61"/>
    <w:rsid w:val="00001324"/>
    <w:rsid w:val="000017A9"/>
    <w:rsid w:val="00001A3F"/>
    <w:rsid w:val="00001EF8"/>
    <w:rsid w:val="0000217A"/>
    <w:rsid w:val="000021F2"/>
    <w:rsid w:val="000024BD"/>
    <w:rsid w:val="00002806"/>
    <w:rsid w:val="00002A94"/>
    <w:rsid w:val="00002E6B"/>
    <w:rsid w:val="00003234"/>
    <w:rsid w:val="000033EF"/>
    <w:rsid w:val="00004520"/>
    <w:rsid w:val="00004589"/>
    <w:rsid w:val="0000458B"/>
    <w:rsid w:val="00004B97"/>
    <w:rsid w:val="00004C30"/>
    <w:rsid w:val="00004F72"/>
    <w:rsid w:val="000050A4"/>
    <w:rsid w:val="00005196"/>
    <w:rsid w:val="000051AC"/>
    <w:rsid w:val="00005236"/>
    <w:rsid w:val="000056B1"/>
    <w:rsid w:val="00005721"/>
    <w:rsid w:val="000057EF"/>
    <w:rsid w:val="000059D0"/>
    <w:rsid w:val="00005A85"/>
    <w:rsid w:val="00005B79"/>
    <w:rsid w:val="00005D44"/>
    <w:rsid w:val="00005DE8"/>
    <w:rsid w:val="00005E49"/>
    <w:rsid w:val="0000612A"/>
    <w:rsid w:val="0000612F"/>
    <w:rsid w:val="000061CC"/>
    <w:rsid w:val="0000685D"/>
    <w:rsid w:val="00007195"/>
    <w:rsid w:val="000073CE"/>
    <w:rsid w:val="00007428"/>
    <w:rsid w:val="000076DA"/>
    <w:rsid w:val="0000774A"/>
    <w:rsid w:val="00007B20"/>
    <w:rsid w:val="00007BD8"/>
    <w:rsid w:val="00007FB8"/>
    <w:rsid w:val="00010897"/>
    <w:rsid w:val="00010B06"/>
    <w:rsid w:val="00010C41"/>
    <w:rsid w:val="00010EA0"/>
    <w:rsid w:val="000111AF"/>
    <w:rsid w:val="000113C5"/>
    <w:rsid w:val="0001143B"/>
    <w:rsid w:val="000116E6"/>
    <w:rsid w:val="0001170C"/>
    <w:rsid w:val="00011965"/>
    <w:rsid w:val="00011A64"/>
    <w:rsid w:val="00011CA1"/>
    <w:rsid w:val="00011CAE"/>
    <w:rsid w:val="00011D30"/>
    <w:rsid w:val="00011D46"/>
    <w:rsid w:val="00011DDC"/>
    <w:rsid w:val="00012017"/>
    <w:rsid w:val="0001217B"/>
    <w:rsid w:val="00012573"/>
    <w:rsid w:val="00012C31"/>
    <w:rsid w:val="00012E94"/>
    <w:rsid w:val="00012F3F"/>
    <w:rsid w:val="0001301A"/>
    <w:rsid w:val="00013072"/>
    <w:rsid w:val="00013275"/>
    <w:rsid w:val="000136FF"/>
    <w:rsid w:val="0001384F"/>
    <w:rsid w:val="00013DD5"/>
    <w:rsid w:val="00013ED6"/>
    <w:rsid w:val="00013F05"/>
    <w:rsid w:val="00014187"/>
    <w:rsid w:val="00014249"/>
    <w:rsid w:val="000147E3"/>
    <w:rsid w:val="000147EC"/>
    <w:rsid w:val="00014AE2"/>
    <w:rsid w:val="00014E27"/>
    <w:rsid w:val="0001504D"/>
    <w:rsid w:val="000151B2"/>
    <w:rsid w:val="00015318"/>
    <w:rsid w:val="000153CF"/>
    <w:rsid w:val="000157A3"/>
    <w:rsid w:val="00015AEE"/>
    <w:rsid w:val="00015FD4"/>
    <w:rsid w:val="000163BF"/>
    <w:rsid w:val="00016915"/>
    <w:rsid w:val="00016968"/>
    <w:rsid w:val="00016A87"/>
    <w:rsid w:val="00016E43"/>
    <w:rsid w:val="00017418"/>
    <w:rsid w:val="00017507"/>
    <w:rsid w:val="00017675"/>
    <w:rsid w:val="000200DD"/>
    <w:rsid w:val="00020645"/>
    <w:rsid w:val="0002092B"/>
    <w:rsid w:val="00020B45"/>
    <w:rsid w:val="00020F35"/>
    <w:rsid w:val="00021BB1"/>
    <w:rsid w:val="00021E0E"/>
    <w:rsid w:val="000221B4"/>
    <w:rsid w:val="000221E9"/>
    <w:rsid w:val="00022202"/>
    <w:rsid w:val="00022345"/>
    <w:rsid w:val="000226A6"/>
    <w:rsid w:val="000227C7"/>
    <w:rsid w:val="00022838"/>
    <w:rsid w:val="000228A4"/>
    <w:rsid w:val="00022D13"/>
    <w:rsid w:val="0002377C"/>
    <w:rsid w:val="00023821"/>
    <w:rsid w:val="000239DC"/>
    <w:rsid w:val="00023A28"/>
    <w:rsid w:val="00023A29"/>
    <w:rsid w:val="0002423A"/>
    <w:rsid w:val="00024520"/>
    <w:rsid w:val="0002487B"/>
    <w:rsid w:val="0002588F"/>
    <w:rsid w:val="000258E6"/>
    <w:rsid w:val="000259F7"/>
    <w:rsid w:val="00025A5C"/>
    <w:rsid w:val="00025B60"/>
    <w:rsid w:val="00025C0C"/>
    <w:rsid w:val="00025D93"/>
    <w:rsid w:val="00025DAA"/>
    <w:rsid w:val="00026025"/>
    <w:rsid w:val="00026040"/>
    <w:rsid w:val="000266F9"/>
    <w:rsid w:val="00026B34"/>
    <w:rsid w:val="00026C29"/>
    <w:rsid w:val="00026D7C"/>
    <w:rsid w:val="00026EBC"/>
    <w:rsid w:val="0002705C"/>
    <w:rsid w:val="00027130"/>
    <w:rsid w:val="000275DA"/>
    <w:rsid w:val="000279A4"/>
    <w:rsid w:val="00027CC2"/>
    <w:rsid w:val="000303F0"/>
    <w:rsid w:val="00030482"/>
    <w:rsid w:val="000307C6"/>
    <w:rsid w:val="00030BB1"/>
    <w:rsid w:val="00030BBE"/>
    <w:rsid w:val="00030FA1"/>
    <w:rsid w:val="00031212"/>
    <w:rsid w:val="0003182D"/>
    <w:rsid w:val="00031B9A"/>
    <w:rsid w:val="00031D65"/>
    <w:rsid w:val="00031F0A"/>
    <w:rsid w:val="000321C9"/>
    <w:rsid w:val="000329AB"/>
    <w:rsid w:val="00032A44"/>
    <w:rsid w:val="00032A67"/>
    <w:rsid w:val="00032B19"/>
    <w:rsid w:val="00032B9D"/>
    <w:rsid w:val="00032BC0"/>
    <w:rsid w:val="000332CB"/>
    <w:rsid w:val="0003333C"/>
    <w:rsid w:val="000333A2"/>
    <w:rsid w:val="0003367E"/>
    <w:rsid w:val="00033763"/>
    <w:rsid w:val="00034031"/>
    <w:rsid w:val="00034268"/>
    <w:rsid w:val="00034773"/>
    <w:rsid w:val="000347DA"/>
    <w:rsid w:val="00034C57"/>
    <w:rsid w:val="00034D31"/>
    <w:rsid w:val="00034F61"/>
    <w:rsid w:val="000350D0"/>
    <w:rsid w:val="0003537F"/>
    <w:rsid w:val="000359A1"/>
    <w:rsid w:val="00035A3F"/>
    <w:rsid w:val="00035BE4"/>
    <w:rsid w:val="00035DCF"/>
    <w:rsid w:val="00035F5F"/>
    <w:rsid w:val="0003611B"/>
    <w:rsid w:val="00036A2B"/>
    <w:rsid w:val="00036C75"/>
    <w:rsid w:val="00036D05"/>
    <w:rsid w:val="000378D3"/>
    <w:rsid w:val="00037B33"/>
    <w:rsid w:val="00037B92"/>
    <w:rsid w:val="0004023D"/>
    <w:rsid w:val="000404B3"/>
    <w:rsid w:val="00040F6E"/>
    <w:rsid w:val="000411AC"/>
    <w:rsid w:val="0004131F"/>
    <w:rsid w:val="00041331"/>
    <w:rsid w:val="00041501"/>
    <w:rsid w:val="00041665"/>
    <w:rsid w:val="00041B72"/>
    <w:rsid w:val="00041C06"/>
    <w:rsid w:val="00042223"/>
    <w:rsid w:val="0004247D"/>
    <w:rsid w:val="000428A0"/>
    <w:rsid w:val="00042E1E"/>
    <w:rsid w:val="0004319F"/>
    <w:rsid w:val="000432B2"/>
    <w:rsid w:val="0004338A"/>
    <w:rsid w:val="000434D1"/>
    <w:rsid w:val="0004378F"/>
    <w:rsid w:val="000437FD"/>
    <w:rsid w:val="00043B74"/>
    <w:rsid w:val="00043CF8"/>
    <w:rsid w:val="00043DA2"/>
    <w:rsid w:val="00043DE3"/>
    <w:rsid w:val="00043EB7"/>
    <w:rsid w:val="000440B2"/>
    <w:rsid w:val="000441F5"/>
    <w:rsid w:val="000442DD"/>
    <w:rsid w:val="000443B7"/>
    <w:rsid w:val="0004448B"/>
    <w:rsid w:val="000447A4"/>
    <w:rsid w:val="00044A3B"/>
    <w:rsid w:val="00044B45"/>
    <w:rsid w:val="0004508D"/>
    <w:rsid w:val="000453EC"/>
    <w:rsid w:val="000457AF"/>
    <w:rsid w:val="00045D11"/>
    <w:rsid w:val="00046383"/>
    <w:rsid w:val="0004676B"/>
    <w:rsid w:val="00046D9A"/>
    <w:rsid w:val="00047669"/>
    <w:rsid w:val="00047787"/>
    <w:rsid w:val="000478E8"/>
    <w:rsid w:val="00047A5A"/>
    <w:rsid w:val="00050076"/>
    <w:rsid w:val="0005082C"/>
    <w:rsid w:val="000508BC"/>
    <w:rsid w:val="00050946"/>
    <w:rsid w:val="000509EF"/>
    <w:rsid w:val="00050AB5"/>
    <w:rsid w:val="00050DA9"/>
    <w:rsid w:val="00050E02"/>
    <w:rsid w:val="000510F3"/>
    <w:rsid w:val="00051364"/>
    <w:rsid w:val="000517D8"/>
    <w:rsid w:val="0005190F"/>
    <w:rsid w:val="0005194F"/>
    <w:rsid w:val="00051AC5"/>
    <w:rsid w:val="00051B8E"/>
    <w:rsid w:val="00051E5B"/>
    <w:rsid w:val="00051FDF"/>
    <w:rsid w:val="000521A1"/>
    <w:rsid w:val="000525D3"/>
    <w:rsid w:val="00052BFE"/>
    <w:rsid w:val="00053114"/>
    <w:rsid w:val="0005345C"/>
    <w:rsid w:val="00053465"/>
    <w:rsid w:val="00053670"/>
    <w:rsid w:val="0005396A"/>
    <w:rsid w:val="000539EF"/>
    <w:rsid w:val="00053ACB"/>
    <w:rsid w:val="00053ADC"/>
    <w:rsid w:val="00053B26"/>
    <w:rsid w:val="00053BEA"/>
    <w:rsid w:val="00053C33"/>
    <w:rsid w:val="00054734"/>
    <w:rsid w:val="000547DA"/>
    <w:rsid w:val="00054CEC"/>
    <w:rsid w:val="000551F5"/>
    <w:rsid w:val="00055C44"/>
    <w:rsid w:val="00055EA8"/>
    <w:rsid w:val="0005649E"/>
    <w:rsid w:val="00056657"/>
    <w:rsid w:val="00056938"/>
    <w:rsid w:val="00056CCB"/>
    <w:rsid w:val="000578D3"/>
    <w:rsid w:val="000578DD"/>
    <w:rsid w:val="00057C75"/>
    <w:rsid w:val="00057EDD"/>
    <w:rsid w:val="00060046"/>
    <w:rsid w:val="00060264"/>
    <w:rsid w:val="00060513"/>
    <w:rsid w:val="000607BE"/>
    <w:rsid w:val="00061177"/>
    <w:rsid w:val="00061B2C"/>
    <w:rsid w:val="00061BE7"/>
    <w:rsid w:val="00061FF5"/>
    <w:rsid w:val="000620EC"/>
    <w:rsid w:val="000621C4"/>
    <w:rsid w:val="0006262B"/>
    <w:rsid w:val="000630A5"/>
    <w:rsid w:val="0006364C"/>
    <w:rsid w:val="000636F7"/>
    <w:rsid w:val="00063F5C"/>
    <w:rsid w:val="0006407A"/>
    <w:rsid w:val="0006464C"/>
    <w:rsid w:val="00064A99"/>
    <w:rsid w:val="00064B7C"/>
    <w:rsid w:val="00064BDB"/>
    <w:rsid w:val="00065307"/>
    <w:rsid w:val="00065944"/>
    <w:rsid w:val="00065B4D"/>
    <w:rsid w:val="00065E73"/>
    <w:rsid w:val="00066396"/>
    <w:rsid w:val="0006679E"/>
    <w:rsid w:val="000667A0"/>
    <w:rsid w:val="000670DC"/>
    <w:rsid w:val="000674E9"/>
    <w:rsid w:val="0006766A"/>
    <w:rsid w:val="000677D7"/>
    <w:rsid w:val="00067875"/>
    <w:rsid w:val="00067D69"/>
    <w:rsid w:val="00067E73"/>
    <w:rsid w:val="00067ECD"/>
    <w:rsid w:val="00067F25"/>
    <w:rsid w:val="00070795"/>
    <w:rsid w:val="00070A14"/>
    <w:rsid w:val="00070ED0"/>
    <w:rsid w:val="00071093"/>
    <w:rsid w:val="000712A5"/>
    <w:rsid w:val="00071327"/>
    <w:rsid w:val="000715D2"/>
    <w:rsid w:val="00071620"/>
    <w:rsid w:val="00071740"/>
    <w:rsid w:val="0007186C"/>
    <w:rsid w:val="0007198A"/>
    <w:rsid w:val="00072020"/>
    <w:rsid w:val="00072625"/>
    <w:rsid w:val="0007282E"/>
    <w:rsid w:val="00072D15"/>
    <w:rsid w:val="00073027"/>
    <w:rsid w:val="0007303D"/>
    <w:rsid w:val="0007328B"/>
    <w:rsid w:val="00073462"/>
    <w:rsid w:val="00073609"/>
    <w:rsid w:val="00073817"/>
    <w:rsid w:val="00073905"/>
    <w:rsid w:val="00073A43"/>
    <w:rsid w:val="00074695"/>
    <w:rsid w:val="000746CE"/>
    <w:rsid w:val="00074D4D"/>
    <w:rsid w:val="0007527E"/>
    <w:rsid w:val="000755F2"/>
    <w:rsid w:val="000756D3"/>
    <w:rsid w:val="000758B1"/>
    <w:rsid w:val="00075FAC"/>
    <w:rsid w:val="000764E2"/>
    <w:rsid w:val="000767E3"/>
    <w:rsid w:val="00076BC1"/>
    <w:rsid w:val="00076D39"/>
    <w:rsid w:val="00076F3A"/>
    <w:rsid w:val="00076F5E"/>
    <w:rsid w:val="00077095"/>
    <w:rsid w:val="000772DE"/>
    <w:rsid w:val="000776AC"/>
    <w:rsid w:val="000778F7"/>
    <w:rsid w:val="00077BBF"/>
    <w:rsid w:val="00077D63"/>
    <w:rsid w:val="00080303"/>
    <w:rsid w:val="000808C3"/>
    <w:rsid w:val="00080980"/>
    <w:rsid w:val="00080C28"/>
    <w:rsid w:val="00080C29"/>
    <w:rsid w:val="00080D34"/>
    <w:rsid w:val="00080FBF"/>
    <w:rsid w:val="000810B3"/>
    <w:rsid w:val="000811A1"/>
    <w:rsid w:val="0008131D"/>
    <w:rsid w:val="0008156F"/>
    <w:rsid w:val="00081A28"/>
    <w:rsid w:val="00081A78"/>
    <w:rsid w:val="00081C5E"/>
    <w:rsid w:val="00081F3C"/>
    <w:rsid w:val="00082231"/>
    <w:rsid w:val="00082453"/>
    <w:rsid w:val="00082898"/>
    <w:rsid w:val="00082AAB"/>
    <w:rsid w:val="0008300E"/>
    <w:rsid w:val="0008357A"/>
    <w:rsid w:val="000842FB"/>
    <w:rsid w:val="0008436D"/>
    <w:rsid w:val="0008437E"/>
    <w:rsid w:val="00084394"/>
    <w:rsid w:val="00084604"/>
    <w:rsid w:val="000848A1"/>
    <w:rsid w:val="00084A15"/>
    <w:rsid w:val="00084C99"/>
    <w:rsid w:val="00084CFA"/>
    <w:rsid w:val="0008532B"/>
    <w:rsid w:val="000857A0"/>
    <w:rsid w:val="000857CE"/>
    <w:rsid w:val="0008589A"/>
    <w:rsid w:val="00085CD4"/>
    <w:rsid w:val="000860F7"/>
    <w:rsid w:val="00086921"/>
    <w:rsid w:val="00086F3F"/>
    <w:rsid w:val="00087133"/>
    <w:rsid w:val="00087241"/>
    <w:rsid w:val="00087247"/>
    <w:rsid w:val="00087416"/>
    <w:rsid w:val="000874AD"/>
    <w:rsid w:val="000878B0"/>
    <w:rsid w:val="00087B22"/>
    <w:rsid w:val="00087B6A"/>
    <w:rsid w:val="00087F99"/>
    <w:rsid w:val="00090114"/>
    <w:rsid w:val="00090315"/>
    <w:rsid w:val="000905F0"/>
    <w:rsid w:val="00091095"/>
    <w:rsid w:val="000915D3"/>
    <w:rsid w:val="0009213D"/>
    <w:rsid w:val="00092C35"/>
    <w:rsid w:val="000930AD"/>
    <w:rsid w:val="000932CA"/>
    <w:rsid w:val="000932EA"/>
    <w:rsid w:val="00093552"/>
    <w:rsid w:val="00093679"/>
    <w:rsid w:val="000938C7"/>
    <w:rsid w:val="00093A51"/>
    <w:rsid w:val="00093BC6"/>
    <w:rsid w:val="000946D7"/>
    <w:rsid w:val="00095294"/>
    <w:rsid w:val="00095A8C"/>
    <w:rsid w:val="00096034"/>
    <w:rsid w:val="00096178"/>
    <w:rsid w:val="0009654E"/>
    <w:rsid w:val="000965F5"/>
    <w:rsid w:val="000968D9"/>
    <w:rsid w:val="00096B33"/>
    <w:rsid w:val="00096D8E"/>
    <w:rsid w:val="000970CD"/>
    <w:rsid w:val="000972D0"/>
    <w:rsid w:val="000973A6"/>
    <w:rsid w:val="000973E6"/>
    <w:rsid w:val="00097805"/>
    <w:rsid w:val="000A00B7"/>
    <w:rsid w:val="000A050A"/>
    <w:rsid w:val="000A06F1"/>
    <w:rsid w:val="000A0B86"/>
    <w:rsid w:val="000A0C0B"/>
    <w:rsid w:val="000A0FE1"/>
    <w:rsid w:val="000A11D1"/>
    <w:rsid w:val="000A15A6"/>
    <w:rsid w:val="000A15C1"/>
    <w:rsid w:val="000A1893"/>
    <w:rsid w:val="000A19E1"/>
    <w:rsid w:val="000A1A1A"/>
    <w:rsid w:val="000A1C12"/>
    <w:rsid w:val="000A2801"/>
    <w:rsid w:val="000A366A"/>
    <w:rsid w:val="000A3848"/>
    <w:rsid w:val="000A3905"/>
    <w:rsid w:val="000A39A1"/>
    <w:rsid w:val="000A39C6"/>
    <w:rsid w:val="000A3E41"/>
    <w:rsid w:val="000A3EB7"/>
    <w:rsid w:val="000A4468"/>
    <w:rsid w:val="000A49A0"/>
    <w:rsid w:val="000A4B99"/>
    <w:rsid w:val="000A4EC8"/>
    <w:rsid w:val="000A5D2C"/>
    <w:rsid w:val="000A5D6C"/>
    <w:rsid w:val="000A5D81"/>
    <w:rsid w:val="000A60A0"/>
    <w:rsid w:val="000A6216"/>
    <w:rsid w:val="000A627D"/>
    <w:rsid w:val="000A6349"/>
    <w:rsid w:val="000A687A"/>
    <w:rsid w:val="000A68BA"/>
    <w:rsid w:val="000A6C2B"/>
    <w:rsid w:val="000A6F08"/>
    <w:rsid w:val="000A708B"/>
    <w:rsid w:val="000A70AE"/>
    <w:rsid w:val="000A728A"/>
    <w:rsid w:val="000A7DD6"/>
    <w:rsid w:val="000A7F34"/>
    <w:rsid w:val="000B0218"/>
    <w:rsid w:val="000B033D"/>
    <w:rsid w:val="000B0492"/>
    <w:rsid w:val="000B0517"/>
    <w:rsid w:val="000B08BD"/>
    <w:rsid w:val="000B0A75"/>
    <w:rsid w:val="000B0B53"/>
    <w:rsid w:val="000B1018"/>
    <w:rsid w:val="000B110C"/>
    <w:rsid w:val="000B120E"/>
    <w:rsid w:val="000B13C6"/>
    <w:rsid w:val="000B1557"/>
    <w:rsid w:val="000B163F"/>
    <w:rsid w:val="000B165B"/>
    <w:rsid w:val="000B16A0"/>
    <w:rsid w:val="000B1786"/>
    <w:rsid w:val="000B184B"/>
    <w:rsid w:val="000B1A87"/>
    <w:rsid w:val="000B1B0B"/>
    <w:rsid w:val="000B1E53"/>
    <w:rsid w:val="000B1F33"/>
    <w:rsid w:val="000B1FD1"/>
    <w:rsid w:val="000B20F7"/>
    <w:rsid w:val="000B20FD"/>
    <w:rsid w:val="000B2132"/>
    <w:rsid w:val="000B22EB"/>
    <w:rsid w:val="000B279D"/>
    <w:rsid w:val="000B29C0"/>
    <w:rsid w:val="000B2A5F"/>
    <w:rsid w:val="000B2A98"/>
    <w:rsid w:val="000B2C17"/>
    <w:rsid w:val="000B3073"/>
    <w:rsid w:val="000B3148"/>
    <w:rsid w:val="000B31FB"/>
    <w:rsid w:val="000B3280"/>
    <w:rsid w:val="000B3BC6"/>
    <w:rsid w:val="000B3E80"/>
    <w:rsid w:val="000B4612"/>
    <w:rsid w:val="000B46B7"/>
    <w:rsid w:val="000B4729"/>
    <w:rsid w:val="000B49E9"/>
    <w:rsid w:val="000B4AE8"/>
    <w:rsid w:val="000B500C"/>
    <w:rsid w:val="000B56AE"/>
    <w:rsid w:val="000B5750"/>
    <w:rsid w:val="000B5DD0"/>
    <w:rsid w:val="000B60EF"/>
    <w:rsid w:val="000B6285"/>
    <w:rsid w:val="000B647A"/>
    <w:rsid w:val="000B6999"/>
    <w:rsid w:val="000B69BC"/>
    <w:rsid w:val="000B6C6B"/>
    <w:rsid w:val="000B6CF0"/>
    <w:rsid w:val="000B6D2E"/>
    <w:rsid w:val="000B73F7"/>
    <w:rsid w:val="000B7622"/>
    <w:rsid w:val="000B7775"/>
    <w:rsid w:val="000B78C8"/>
    <w:rsid w:val="000B7BFC"/>
    <w:rsid w:val="000B7ED6"/>
    <w:rsid w:val="000C0AFC"/>
    <w:rsid w:val="000C0BA8"/>
    <w:rsid w:val="000C1307"/>
    <w:rsid w:val="000C160E"/>
    <w:rsid w:val="000C1649"/>
    <w:rsid w:val="000C17FF"/>
    <w:rsid w:val="000C1921"/>
    <w:rsid w:val="000C1C11"/>
    <w:rsid w:val="000C1F16"/>
    <w:rsid w:val="000C1FCB"/>
    <w:rsid w:val="000C2B08"/>
    <w:rsid w:val="000C2B42"/>
    <w:rsid w:val="000C2B52"/>
    <w:rsid w:val="000C2DA0"/>
    <w:rsid w:val="000C2E1F"/>
    <w:rsid w:val="000C3011"/>
    <w:rsid w:val="000C305C"/>
    <w:rsid w:val="000C3372"/>
    <w:rsid w:val="000C3440"/>
    <w:rsid w:val="000C37E4"/>
    <w:rsid w:val="000C3BC2"/>
    <w:rsid w:val="000C40A2"/>
    <w:rsid w:val="000C42ED"/>
    <w:rsid w:val="000C46FB"/>
    <w:rsid w:val="000C478F"/>
    <w:rsid w:val="000C4FEE"/>
    <w:rsid w:val="000C5049"/>
    <w:rsid w:val="000C51D8"/>
    <w:rsid w:val="000C52C4"/>
    <w:rsid w:val="000C5916"/>
    <w:rsid w:val="000C5C59"/>
    <w:rsid w:val="000C5DD3"/>
    <w:rsid w:val="000C605F"/>
    <w:rsid w:val="000C612A"/>
    <w:rsid w:val="000C61E2"/>
    <w:rsid w:val="000C668B"/>
    <w:rsid w:val="000C66C0"/>
    <w:rsid w:val="000C6A4A"/>
    <w:rsid w:val="000C6E52"/>
    <w:rsid w:val="000C6ECA"/>
    <w:rsid w:val="000C70DB"/>
    <w:rsid w:val="000C72E3"/>
    <w:rsid w:val="000C7325"/>
    <w:rsid w:val="000C74D1"/>
    <w:rsid w:val="000C7B7A"/>
    <w:rsid w:val="000C7C5C"/>
    <w:rsid w:val="000D01E6"/>
    <w:rsid w:val="000D0362"/>
    <w:rsid w:val="000D0526"/>
    <w:rsid w:val="000D0561"/>
    <w:rsid w:val="000D0584"/>
    <w:rsid w:val="000D06D7"/>
    <w:rsid w:val="000D0A5B"/>
    <w:rsid w:val="000D125B"/>
    <w:rsid w:val="000D14E3"/>
    <w:rsid w:val="000D19CA"/>
    <w:rsid w:val="000D2000"/>
    <w:rsid w:val="000D2005"/>
    <w:rsid w:val="000D202E"/>
    <w:rsid w:val="000D2073"/>
    <w:rsid w:val="000D2217"/>
    <w:rsid w:val="000D2243"/>
    <w:rsid w:val="000D25EA"/>
    <w:rsid w:val="000D2628"/>
    <w:rsid w:val="000D2796"/>
    <w:rsid w:val="000D286B"/>
    <w:rsid w:val="000D2A0F"/>
    <w:rsid w:val="000D2F26"/>
    <w:rsid w:val="000D35AF"/>
    <w:rsid w:val="000D363A"/>
    <w:rsid w:val="000D376E"/>
    <w:rsid w:val="000D3C1D"/>
    <w:rsid w:val="000D3E69"/>
    <w:rsid w:val="000D4000"/>
    <w:rsid w:val="000D40C6"/>
    <w:rsid w:val="000D4623"/>
    <w:rsid w:val="000D464B"/>
    <w:rsid w:val="000D482B"/>
    <w:rsid w:val="000D4C82"/>
    <w:rsid w:val="000D4C95"/>
    <w:rsid w:val="000D502E"/>
    <w:rsid w:val="000D51F0"/>
    <w:rsid w:val="000D5366"/>
    <w:rsid w:val="000D5804"/>
    <w:rsid w:val="000D59B0"/>
    <w:rsid w:val="000D5D54"/>
    <w:rsid w:val="000D5D75"/>
    <w:rsid w:val="000D5F99"/>
    <w:rsid w:val="000D60DD"/>
    <w:rsid w:val="000D630D"/>
    <w:rsid w:val="000D63E5"/>
    <w:rsid w:val="000D6436"/>
    <w:rsid w:val="000D74F0"/>
    <w:rsid w:val="000D7751"/>
    <w:rsid w:val="000D784E"/>
    <w:rsid w:val="000D7992"/>
    <w:rsid w:val="000D7C9D"/>
    <w:rsid w:val="000D7E93"/>
    <w:rsid w:val="000E005A"/>
    <w:rsid w:val="000E041C"/>
    <w:rsid w:val="000E0727"/>
    <w:rsid w:val="000E0744"/>
    <w:rsid w:val="000E0CB3"/>
    <w:rsid w:val="000E1A76"/>
    <w:rsid w:val="000E2359"/>
    <w:rsid w:val="000E2395"/>
    <w:rsid w:val="000E2B77"/>
    <w:rsid w:val="000E2C75"/>
    <w:rsid w:val="000E2C8D"/>
    <w:rsid w:val="000E3720"/>
    <w:rsid w:val="000E379C"/>
    <w:rsid w:val="000E3805"/>
    <w:rsid w:val="000E39DE"/>
    <w:rsid w:val="000E3B13"/>
    <w:rsid w:val="000E3BCC"/>
    <w:rsid w:val="000E3CA3"/>
    <w:rsid w:val="000E3F07"/>
    <w:rsid w:val="000E44A6"/>
    <w:rsid w:val="000E46FA"/>
    <w:rsid w:val="000E4823"/>
    <w:rsid w:val="000E4A22"/>
    <w:rsid w:val="000E5197"/>
    <w:rsid w:val="000E5445"/>
    <w:rsid w:val="000E57B8"/>
    <w:rsid w:val="000E5886"/>
    <w:rsid w:val="000E5A2E"/>
    <w:rsid w:val="000E5B75"/>
    <w:rsid w:val="000E60A5"/>
    <w:rsid w:val="000E60ED"/>
    <w:rsid w:val="000E6637"/>
    <w:rsid w:val="000E68D5"/>
    <w:rsid w:val="000E6A87"/>
    <w:rsid w:val="000E6F33"/>
    <w:rsid w:val="000E706B"/>
    <w:rsid w:val="000E71B8"/>
    <w:rsid w:val="000E743C"/>
    <w:rsid w:val="000E794E"/>
    <w:rsid w:val="000F05D4"/>
    <w:rsid w:val="000F05E4"/>
    <w:rsid w:val="000F0912"/>
    <w:rsid w:val="000F1109"/>
    <w:rsid w:val="000F125B"/>
    <w:rsid w:val="000F1412"/>
    <w:rsid w:val="000F14B7"/>
    <w:rsid w:val="000F1766"/>
    <w:rsid w:val="000F195E"/>
    <w:rsid w:val="000F1C37"/>
    <w:rsid w:val="000F239B"/>
    <w:rsid w:val="000F2AC6"/>
    <w:rsid w:val="000F2E39"/>
    <w:rsid w:val="000F2FB5"/>
    <w:rsid w:val="000F35E1"/>
    <w:rsid w:val="000F3826"/>
    <w:rsid w:val="000F45AD"/>
    <w:rsid w:val="000F4ADA"/>
    <w:rsid w:val="000F5012"/>
    <w:rsid w:val="000F51AB"/>
    <w:rsid w:val="000F550A"/>
    <w:rsid w:val="000F55A0"/>
    <w:rsid w:val="000F584F"/>
    <w:rsid w:val="000F5BB0"/>
    <w:rsid w:val="000F60D8"/>
    <w:rsid w:val="000F642E"/>
    <w:rsid w:val="000F650F"/>
    <w:rsid w:val="000F6613"/>
    <w:rsid w:val="000F66D4"/>
    <w:rsid w:val="000F6AAC"/>
    <w:rsid w:val="000F6C9C"/>
    <w:rsid w:val="000F6CD5"/>
    <w:rsid w:val="000F727C"/>
    <w:rsid w:val="000F7554"/>
    <w:rsid w:val="000F77A5"/>
    <w:rsid w:val="000F7E35"/>
    <w:rsid w:val="000F7F15"/>
    <w:rsid w:val="001001B7"/>
    <w:rsid w:val="00100300"/>
    <w:rsid w:val="00100309"/>
    <w:rsid w:val="00100687"/>
    <w:rsid w:val="00100AE6"/>
    <w:rsid w:val="00100CEC"/>
    <w:rsid w:val="00100EF8"/>
    <w:rsid w:val="00101185"/>
    <w:rsid w:val="0010158D"/>
    <w:rsid w:val="001017DF"/>
    <w:rsid w:val="00101E18"/>
    <w:rsid w:val="00101F5A"/>
    <w:rsid w:val="0010208B"/>
    <w:rsid w:val="00102226"/>
    <w:rsid w:val="00102510"/>
    <w:rsid w:val="001025CB"/>
    <w:rsid w:val="0010260B"/>
    <w:rsid w:val="0010286F"/>
    <w:rsid w:val="00102CEE"/>
    <w:rsid w:val="00102DE9"/>
    <w:rsid w:val="00102E02"/>
    <w:rsid w:val="001034D1"/>
    <w:rsid w:val="0010373C"/>
    <w:rsid w:val="00103B4C"/>
    <w:rsid w:val="00103DF1"/>
    <w:rsid w:val="00103E46"/>
    <w:rsid w:val="00104538"/>
    <w:rsid w:val="00104571"/>
    <w:rsid w:val="00104B2E"/>
    <w:rsid w:val="00104CCF"/>
    <w:rsid w:val="00104F93"/>
    <w:rsid w:val="00105094"/>
    <w:rsid w:val="001050A6"/>
    <w:rsid w:val="00105418"/>
    <w:rsid w:val="001057B5"/>
    <w:rsid w:val="00105829"/>
    <w:rsid w:val="00105B36"/>
    <w:rsid w:val="00105DA6"/>
    <w:rsid w:val="00105EEA"/>
    <w:rsid w:val="0010626F"/>
    <w:rsid w:val="00106AEB"/>
    <w:rsid w:val="001071A7"/>
    <w:rsid w:val="001072A2"/>
    <w:rsid w:val="001072A4"/>
    <w:rsid w:val="0010773E"/>
    <w:rsid w:val="00107AF8"/>
    <w:rsid w:val="00107EA5"/>
    <w:rsid w:val="00107F64"/>
    <w:rsid w:val="00107FBF"/>
    <w:rsid w:val="00107FEF"/>
    <w:rsid w:val="00110057"/>
    <w:rsid w:val="001103E8"/>
    <w:rsid w:val="001107FB"/>
    <w:rsid w:val="00110C72"/>
    <w:rsid w:val="00110DA7"/>
    <w:rsid w:val="001111E7"/>
    <w:rsid w:val="0011139A"/>
    <w:rsid w:val="001113DF"/>
    <w:rsid w:val="00111557"/>
    <w:rsid w:val="00111D3F"/>
    <w:rsid w:val="00111DB8"/>
    <w:rsid w:val="00111E89"/>
    <w:rsid w:val="00112170"/>
    <w:rsid w:val="001122F2"/>
    <w:rsid w:val="001123F4"/>
    <w:rsid w:val="00112C88"/>
    <w:rsid w:val="001135E5"/>
    <w:rsid w:val="00113848"/>
    <w:rsid w:val="0011386D"/>
    <w:rsid w:val="00113A2B"/>
    <w:rsid w:val="00113D06"/>
    <w:rsid w:val="00114338"/>
    <w:rsid w:val="001145BD"/>
    <w:rsid w:val="00114CAA"/>
    <w:rsid w:val="00115165"/>
    <w:rsid w:val="00115402"/>
    <w:rsid w:val="001159F8"/>
    <w:rsid w:val="00115F1F"/>
    <w:rsid w:val="001160EC"/>
    <w:rsid w:val="001165D2"/>
    <w:rsid w:val="0011661E"/>
    <w:rsid w:val="00116EB8"/>
    <w:rsid w:val="00116F82"/>
    <w:rsid w:val="00117087"/>
    <w:rsid w:val="001170AD"/>
    <w:rsid w:val="001179F9"/>
    <w:rsid w:val="00117E9E"/>
    <w:rsid w:val="001201F0"/>
    <w:rsid w:val="0012062E"/>
    <w:rsid w:val="00120E0B"/>
    <w:rsid w:val="001211FE"/>
    <w:rsid w:val="00121718"/>
    <w:rsid w:val="00121CA4"/>
    <w:rsid w:val="00121CB7"/>
    <w:rsid w:val="00121D34"/>
    <w:rsid w:val="00121F39"/>
    <w:rsid w:val="00121FB2"/>
    <w:rsid w:val="00121FBD"/>
    <w:rsid w:val="00122107"/>
    <w:rsid w:val="00122460"/>
    <w:rsid w:val="0012273D"/>
    <w:rsid w:val="00122A9A"/>
    <w:rsid w:val="00122AA8"/>
    <w:rsid w:val="00122CEC"/>
    <w:rsid w:val="00122F42"/>
    <w:rsid w:val="001236BA"/>
    <w:rsid w:val="00123A97"/>
    <w:rsid w:val="00123AF7"/>
    <w:rsid w:val="00123D0F"/>
    <w:rsid w:val="00123D26"/>
    <w:rsid w:val="001241E4"/>
    <w:rsid w:val="00124301"/>
    <w:rsid w:val="00124413"/>
    <w:rsid w:val="001244CF"/>
    <w:rsid w:val="001248FD"/>
    <w:rsid w:val="00124A99"/>
    <w:rsid w:val="00124AB6"/>
    <w:rsid w:val="00124BC4"/>
    <w:rsid w:val="00124CDC"/>
    <w:rsid w:val="00124D6B"/>
    <w:rsid w:val="00124EEE"/>
    <w:rsid w:val="001256CA"/>
    <w:rsid w:val="001258BE"/>
    <w:rsid w:val="00125B97"/>
    <w:rsid w:val="00125BB3"/>
    <w:rsid w:val="00125CE3"/>
    <w:rsid w:val="00125E58"/>
    <w:rsid w:val="00125F1B"/>
    <w:rsid w:val="00126173"/>
    <w:rsid w:val="001261AA"/>
    <w:rsid w:val="001262D2"/>
    <w:rsid w:val="001269E2"/>
    <w:rsid w:val="00127090"/>
    <w:rsid w:val="00127291"/>
    <w:rsid w:val="001274A1"/>
    <w:rsid w:val="001278A4"/>
    <w:rsid w:val="0012794F"/>
    <w:rsid w:val="00127C37"/>
    <w:rsid w:val="001304D8"/>
    <w:rsid w:val="00130773"/>
    <w:rsid w:val="001308A2"/>
    <w:rsid w:val="00130D61"/>
    <w:rsid w:val="00130F43"/>
    <w:rsid w:val="001317BE"/>
    <w:rsid w:val="00131878"/>
    <w:rsid w:val="00131B06"/>
    <w:rsid w:val="00131C43"/>
    <w:rsid w:val="00131EB0"/>
    <w:rsid w:val="00132108"/>
    <w:rsid w:val="0013232B"/>
    <w:rsid w:val="001328F9"/>
    <w:rsid w:val="00132D23"/>
    <w:rsid w:val="00132E6B"/>
    <w:rsid w:val="00132EB1"/>
    <w:rsid w:val="00133133"/>
    <w:rsid w:val="00133244"/>
    <w:rsid w:val="00133914"/>
    <w:rsid w:val="00133E27"/>
    <w:rsid w:val="0013404B"/>
    <w:rsid w:val="001340BA"/>
    <w:rsid w:val="001342FA"/>
    <w:rsid w:val="001343FA"/>
    <w:rsid w:val="001344C5"/>
    <w:rsid w:val="001347DF"/>
    <w:rsid w:val="00134880"/>
    <w:rsid w:val="00134975"/>
    <w:rsid w:val="00134ADA"/>
    <w:rsid w:val="00134E13"/>
    <w:rsid w:val="001352C8"/>
    <w:rsid w:val="001356A9"/>
    <w:rsid w:val="00135C24"/>
    <w:rsid w:val="00135DF6"/>
    <w:rsid w:val="0013648C"/>
    <w:rsid w:val="00136497"/>
    <w:rsid w:val="001367FD"/>
    <w:rsid w:val="00136802"/>
    <w:rsid w:val="001369C6"/>
    <w:rsid w:val="00136E8D"/>
    <w:rsid w:val="0013721B"/>
    <w:rsid w:val="00137274"/>
    <w:rsid w:val="0013734A"/>
    <w:rsid w:val="00137553"/>
    <w:rsid w:val="0013766A"/>
    <w:rsid w:val="001378ED"/>
    <w:rsid w:val="0013790C"/>
    <w:rsid w:val="00140CED"/>
    <w:rsid w:val="00140E2B"/>
    <w:rsid w:val="0014115F"/>
    <w:rsid w:val="001416F5"/>
    <w:rsid w:val="001418BB"/>
    <w:rsid w:val="001418E3"/>
    <w:rsid w:val="00141D81"/>
    <w:rsid w:val="00142322"/>
    <w:rsid w:val="00142944"/>
    <w:rsid w:val="00142DAD"/>
    <w:rsid w:val="00143117"/>
    <w:rsid w:val="001432FE"/>
    <w:rsid w:val="001433CB"/>
    <w:rsid w:val="00143480"/>
    <w:rsid w:val="00143565"/>
    <w:rsid w:val="001437DF"/>
    <w:rsid w:val="0014387D"/>
    <w:rsid w:val="00143933"/>
    <w:rsid w:val="00143AE5"/>
    <w:rsid w:val="00143B89"/>
    <w:rsid w:val="00143D5C"/>
    <w:rsid w:val="00144327"/>
    <w:rsid w:val="0014436B"/>
    <w:rsid w:val="00144585"/>
    <w:rsid w:val="00144A73"/>
    <w:rsid w:val="00144B9A"/>
    <w:rsid w:val="00144E3B"/>
    <w:rsid w:val="0014506A"/>
    <w:rsid w:val="001453AA"/>
    <w:rsid w:val="0014570C"/>
    <w:rsid w:val="00145727"/>
    <w:rsid w:val="00145863"/>
    <w:rsid w:val="00145875"/>
    <w:rsid w:val="001459B1"/>
    <w:rsid w:val="00145C77"/>
    <w:rsid w:val="00145D19"/>
    <w:rsid w:val="00146440"/>
    <w:rsid w:val="0014709F"/>
    <w:rsid w:val="001471DD"/>
    <w:rsid w:val="0014720D"/>
    <w:rsid w:val="0014785C"/>
    <w:rsid w:val="0014786D"/>
    <w:rsid w:val="00147C3A"/>
    <w:rsid w:val="001500B1"/>
    <w:rsid w:val="0015047E"/>
    <w:rsid w:val="00150670"/>
    <w:rsid w:val="00150DC1"/>
    <w:rsid w:val="00150E07"/>
    <w:rsid w:val="001519D9"/>
    <w:rsid w:val="00151A79"/>
    <w:rsid w:val="00151BD7"/>
    <w:rsid w:val="0015212F"/>
    <w:rsid w:val="001523B8"/>
    <w:rsid w:val="001523F5"/>
    <w:rsid w:val="0015270D"/>
    <w:rsid w:val="00152BF9"/>
    <w:rsid w:val="00152CC0"/>
    <w:rsid w:val="001531FC"/>
    <w:rsid w:val="00153394"/>
    <w:rsid w:val="001533EC"/>
    <w:rsid w:val="0015389A"/>
    <w:rsid w:val="00153987"/>
    <w:rsid w:val="00153A66"/>
    <w:rsid w:val="00153C13"/>
    <w:rsid w:val="00153F29"/>
    <w:rsid w:val="0015434C"/>
    <w:rsid w:val="0015479A"/>
    <w:rsid w:val="001547E9"/>
    <w:rsid w:val="00154F0B"/>
    <w:rsid w:val="00154FEE"/>
    <w:rsid w:val="0015531E"/>
    <w:rsid w:val="0015537D"/>
    <w:rsid w:val="001554CE"/>
    <w:rsid w:val="0015552E"/>
    <w:rsid w:val="0015582D"/>
    <w:rsid w:val="00155B00"/>
    <w:rsid w:val="00155C03"/>
    <w:rsid w:val="00155C9C"/>
    <w:rsid w:val="00155D58"/>
    <w:rsid w:val="00156038"/>
    <w:rsid w:val="00156C85"/>
    <w:rsid w:val="00156FFF"/>
    <w:rsid w:val="001571CB"/>
    <w:rsid w:val="0015751A"/>
    <w:rsid w:val="001576C4"/>
    <w:rsid w:val="001577A0"/>
    <w:rsid w:val="00157F17"/>
    <w:rsid w:val="001602E3"/>
    <w:rsid w:val="001603AB"/>
    <w:rsid w:val="001606A2"/>
    <w:rsid w:val="00160D2D"/>
    <w:rsid w:val="001610F9"/>
    <w:rsid w:val="001611F2"/>
    <w:rsid w:val="0016139C"/>
    <w:rsid w:val="00161442"/>
    <w:rsid w:val="00161562"/>
    <w:rsid w:val="00161652"/>
    <w:rsid w:val="0016175B"/>
    <w:rsid w:val="001617E3"/>
    <w:rsid w:val="001618DE"/>
    <w:rsid w:val="00161BEE"/>
    <w:rsid w:val="001621C0"/>
    <w:rsid w:val="0016236A"/>
    <w:rsid w:val="0016247C"/>
    <w:rsid w:val="0016252D"/>
    <w:rsid w:val="001629F6"/>
    <w:rsid w:val="00162C1C"/>
    <w:rsid w:val="00162FEC"/>
    <w:rsid w:val="001631AC"/>
    <w:rsid w:val="001633D5"/>
    <w:rsid w:val="0016370A"/>
    <w:rsid w:val="001637AA"/>
    <w:rsid w:val="00163EA3"/>
    <w:rsid w:val="00164036"/>
    <w:rsid w:val="0016412A"/>
    <w:rsid w:val="00164259"/>
    <w:rsid w:val="001646BE"/>
    <w:rsid w:val="00164710"/>
    <w:rsid w:val="00164B4C"/>
    <w:rsid w:val="00164D04"/>
    <w:rsid w:val="00164FF3"/>
    <w:rsid w:val="001650D4"/>
    <w:rsid w:val="00165131"/>
    <w:rsid w:val="001653C4"/>
    <w:rsid w:val="001659B3"/>
    <w:rsid w:val="00165A7A"/>
    <w:rsid w:val="00165E0A"/>
    <w:rsid w:val="001668E8"/>
    <w:rsid w:val="00166B30"/>
    <w:rsid w:val="00166D03"/>
    <w:rsid w:val="00166DCA"/>
    <w:rsid w:val="00166E6E"/>
    <w:rsid w:val="00166F16"/>
    <w:rsid w:val="00166F9E"/>
    <w:rsid w:val="00167467"/>
    <w:rsid w:val="00167889"/>
    <w:rsid w:val="00167F41"/>
    <w:rsid w:val="00170167"/>
    <w:rsid w:val="0017040E"/>
    <w:rsid w:val="00170737"/>
    <w:rsid w:val="00170976"/>
    <w:rsid w:val="00170A02"/>
    <w:rsid w:val="00170A46"/>
    <w:rsid w:val="00170B34"/>
    <w:rsid w:val="001717F6"/>
    <w:rsid w:val="00171F2E"/>
    <w:rsid w:val="00172050"/>
    <w:rsid w:val="00172078"/>
    <w:rsid w:val="001722FE"/>
    <w:rsid w:val="00172720"/>
    <w:rsid w:val="001729A5"/>
    <w:rsid w:val="00172E48"/>
    <w:rsid w:val="00173201"/>
    <w:rsid w:val="001737AB"/>
    <w:rsid w:val="0017396F"/>
    <w:rsid w:val="0017398A"/>
    <w:rsid w:val="00173AA4"/>
    <w:rsid w:val="00174209"/>
    <w:rsid w:val="001743D8"/>
    <w:rsid w:val="001745BB"/>
    <w:rsid w:val="001746FB"/>
    <w:rsid w:val="00174AEC"/>
    <w:rsid w:val="00174DC2"/>
    <w:rsid w:val="00174E13"/>
    <w:rsid w:val="00174E5F"/>
    <w:rsid w:val="0017516E"/>
    <w:rsid w:val="00175874"/>
    <w:rsid w:val="00175CEB"/>
    <w:rsid w:val="00176024"/>
    <w:rsid w:val="001761D8"/>
    <w:rsid w:val="00176779"/>
    <w:rsid w:val="001768B4"/>
    <w:rsid w:val="00176964"/>
    <w:rsid w:val="00176AE8"/>
    <w:rsid w:val="00176BED"/>
    <w:rsid w:val="00176C61"/>
    <w:rsid w:val="00177222"/>
    <w:rsid w:val="001774E3"/>
    <w:rsid w:val="00177632"/>
    <w:rsid w:val="0017773B"/>
    <w:rsid w:val="0017781F"/>
    <w:rsid w:val="00177CD2"/>
    <w:rsid w:val="00180010"/>
    <w:rsid w:val="0018008B"/>
    <w:rsid w:val="001801CB"/>
    <w:rsid w:val="001802C8"/>
    <w:rsid w:val="001809CA"/>
    <w:rsid w:val="00180EAB"/>
    <w:rsid w:val="00181077"/>
    <w:rsid w:val="00181C15"/>
    <w:rsid w:val="00181CEC"/>
    <w:rsid w:val="0018208B"/>
    <w:rsid w:val="00182158"/>
    <w:rsid w:val="001829B1"/>
    <w:rsid w:val="00182E79"/>
    <w:rsid w:val="00182FF6"/>
    <w:rsid w:val="001831D3"/>
    <w:rsid w:val="0018381E"/>
    <w:rsid w:val="00183A92"/>
    <w:rsid w:val="00183ABE"/>
    <w:rsid w:val="00184233"/>
    <w:rsid w:val="001844A7"/>
    <w:rsid w:val="001845C6"/>
    <w:rsid w:val="00184ADF"/>
    <w:rsid w:val="00184B66"/>
    <w:rsid w:val="00184BE9"/>
    <w:rsid w:val="00184D5A"/>
    <w:rsid w:val="001852B8"/>
    <w:rsid w:val="001853D6"/>
    <w:rsid w:val="001854FA"/>
    <w:rsid w:val="0018550C"/>
    <w:rsid w:val="001858E4"/>
    <w:rsid w:val="00186F82"/>
    <w:rsid w:val="00186FB9"/>
    <w:rsid w:val="00187065"/>
    <w:rsid w:val="00187110"/>
    <w:rsid w:val="00187376"/>
    <w:rsid w:val="00187DDE"/>
    <w:rsid w:val="00187F45"/>
    <w:rsid w:val="00190108"/>
    <w:rsid w:val="001901DD"/>
    <w:rsid w:val="001902F0"/>
    <w:rsid w:val="00190F9F"/>
    <w:rsid w:val="0019113A"/>
    <w:rsid w:val="0019137E"/>
    <w:rsid w:val="001913BD"/>
    <w:rsid w:val="00191400"/>
    <w:rsid w:val="0019183D"/>
    <w:rsid w:val="00191D4E"/>
    <w:rsid w:val="00191E2F"/>
    <w:rsid w:val="00192231"/>
    <w:rsid w:val="00192292"/>
    <w:rsid w:val="00192435"/>
    <w:rsid w:val="00192B18"/>
    <w:rsid w:val="00192BC1"/>
    <w:rsid w:val="00192DB3"/>
    <w:rsid w:val="00192F48"/>
    <w:rsid w:val="0019301A"/>
    <w:rsid w:val="0019331A"/>
    <w:rsid w:val="0019347B"/>
    <w:rsid w:val="00193A5C"/>
    <w:rsid w:val="00193C6A"/>
    <w:rsid w:val="00193D47"/>
    <w:rsid w:val="00194050"/>
    <w:rsid w:val="00194260"/>
    <w:rsid w:val="001945A0"/>
    <w:rsid w:val="00194632"/>
    <w:rsid w:val="00194B7A"/>
    <w:rsid w:val="00194F26"/>
    <w:rsid w:val="0019530E"/>
    <w:rsid w:val="00195314"/>
    <w:rsid w:val="0019556E"/>
    <w:rsid w:val="00195844"/>
    <w:rsid w:val="00195AC2"/>
    <w:rsid w:val="00195B7D"/>
    <w:rsid w:val="00195E18"/>
    <w:rsid w:val="00195F0F"/>
    <w:rsid w:val="0019637C"/>
    <w:rsid w:val="001965C3"/>
    <w:rsid w:val="00196986"/>
    <w:rsid w:val="00196BAC"/>
    <w:rsid w:val="00196D82"/>
    <w:rsid w:val="00196DBF"/>
    <w:rsid w:val="00197007"/>
    <w:rsid w:val="0019756B"/>
    <w:rsid w:val="00197D0B"/>
    <w:rsid w:val="00197D4C"/>
    <w:rsid w:val="00197DDC"/>
    <w:rsid w:val="001A00EF"/>
    <w:rsid w:val="001A0260"/>
    <w:rsid w:val="001A0576"/>
    <w:rsid w:val="001A0681"/>
    <w:rsid w:val="001A06DC"/>
    <w:rsid w:val="001A07EA"/>
    <w:rsid w:val="001A09B2"/>
    <w:rsid w:val="001A0A12"/>
    <w:rsid w:val="001A0BBA"/>
    <w:rsid w:val="001A0EB0"/>
    <w:rsid w:val="001A132A"/>
    <w:rsid w:val="001A149D"/>
    <w:rsid w:val="001A1519"/>
    <w:rsid w:val="001A175D"/>
    <w:rsid w:val="001A1965"/>
    <w:rsid w:val="001A20F0"/>
    <w:rsid w:val="001A212D"/>
    <w:rsid w:val="001A225B"/>
    <w:rsid w:val="001A22EE"/>
    <w:rsid w:val="001A28B1"/>
    <w:rsid w:val="001A2FF4"/>
    <w:rsid w:val="001A30FA"/>
    <w:rsid w:val="001A37C3"/>
    <w:rsid w:val="001A39B1"/>
    <w:rsid w:val="001A3E67"/>
    <w:rsid w:val="001A40A5"/>
    <w:rsid w:val="001A48AB"/>
    <w:rsid w:val="001A4C34"/>
    <w:rsid w:val="001A5290"/>
    <w:rsid w:val="001A5B73"/>
    <w:rsid w:val="001A5C4E"/>
    <w:rsid w:val="001A5F07"/>
    <w:rsid w:val="001A61D1"/>
    <w:rsid w:val="001A62E1"/>
    <w:rsid w:val="001A637E"/>
    <w:rsid w:val="001A64BE"/>
    <w:rsid w:val="001A66AF"/>
    <w:rsid w:val="001A6A1D"/>
    <w:rsid w:val="001A6D27"/>
    <w:rsid w:val="001A6E3F"/>
    <w:rsid w:val="001A6EBC"/>
    <w:rsid w:val="001A7C20"/>
    <w:rsid w:val="001B0537"/>
    <w:rsid w:val="001B0851"/>
    <w:rsid w:val="001B0E4D"/>
    <w:rsid w:val="001B0EED"/>
    <w:rsid w:val="001B119B"/>
    <w:rsid w:val="001B14D9"/>
    <w:rsid w:val="001B164F"/>
    <w:rsid w:val="001B17D3"/>
    <w:rsid w:val="001B198E"/>
    <w:rsid w:val="001B1B05"/>
    <w:rsid w:val="001B1B1B"/>
    <w:rsid w:val="001B1BF2"/>
    <w:rsid w:val="001B1C31"/>
    <w:rsid w:val="001B206D"/>
    <w:rsid w:val="001B20DB"/>
    <w:rsid w:val="001B23E9"/>
    <w:rsid w:val="001B2449"/>
    <w:rsid w:val="001B2683"/>
    <w:rsid w:val="001B2D34"/>
    <w:rsid w:val="001B31AE"/>
    <w:rsid w:val="001B37D1"/>
    <w:rsid w:val="001B3918"/>
    <w:rsid w:val="001B3B0E"/>
    <w:rsid w:val="001B3BB3"/>
    <w:rsid w:val="001B3FDE"/>
    <w:rsid w:val="001B44D4"/>
    <w:rsid w:val="001B4596"/>
    <w:rsid w:val="001B45B2"/>
    <w:rsid w:val="001B45CE"/>
    <w:rsid w:val="001B4877"/>
    <w:rsid w:val="001B4988"/>
    <w:rsid w:val="001B5670"/>
    <w:rsid w:val="001B5BEF"/>
    <w:rsid w:val="001B64E8"/>
    <w:rsid w:val="001B6CA4"/>
    <w:rsid w:val="001B6CE6"/>
    <w:rsid w:val="001B6F27"/>
    <w:rsid w:val="001B7024"/>
    <w:rsid w:val="001B7685"/>
    <w:rsid w:val="001B776C"/>
    <w:rsid w:val="001B7891"/>
    <w:rsid w:val="001B790F"/>
    <w:rsid w:val="001B79F0"/>
    <w:rsid w:val="001B7E31"/>
    <w:rsid w:val="001B7F98"/>
    <w:rsid w:val="001C0008"/>
    <w:rsid w:val="001C0CB1"/>
    <w:rsid w:val="001C0D9E"/>
    <w:rsid w:val="001C0FC0"/>
    <w:rsid w:val="001C1264"/>
    <w:rsid w:val="001C1CD3"/>
    <w:rsid w:val="001C1F9A"/>
    <w:rsid w:val="001C21F9"/>
    <w:rsid w:val="001C2539"/>
    <w:rsid w:val="001C254D"/>
    <w:rsid w:val="001C2720"/>
    <w:rsid w:val="001C2940"/>
    <w:rsid w:val="001C2A21"/>
    <w:rsid w:val="001C2CB3"/>
    <w:rsid w:val="001C3195"/>
    <w:rsid w:val="001C323D"/>
    <w:rsid w:val="001C36EF"/>
    <w:rsid w:val="001C3805"/>
    <w:rsid w:val="001C38BB"/>
    <w:rsid w:val="001C3909"/>
    <w:rsid w:val="001C3A95"/>
    <w:rsid w:val="001C3C95"/>
    <w:rsid w:val="001C3CC9"/>
    <w:rsid w:val="001C3D25"/>
    <w:rsid w:val="001C3E3F"/>
    <w:rsid w:val="001C4168"/>
    <w:rsid w:val="001C42A9"/>
    <w:rsid w:val="001C49C4"/>
    <w:rsid w:val="001C4B06"/>
    <w:rsid w:val="001C4B47"/>
    <w:rsid w:val="001C4CE4"/>
    <w:rsid w:val="001C4FF7"/>
    <w:rsid w:val="001C51F7"/>
    <w:rsid w:val="001C522A"/>
    <w:rsid w:val="001C5412"/>
    <w:rsid w:val="001C541C"/>
    <w:rsid w:val="001C5900"/>
    <w:rsid w:val="001C5ADA"/>
    <w:rsid w:val="001C5F57"/>
    <w:rsid w:val="001C6018"/>
    <w:rsid w:val="001C602F"/>
    <w:rsid w:val="001C62A8"/>
    <w:rsid w:val="001C62A9"/>
    <w:rsid w:val="001C6382"/>
    <w:rsid w:val="001C6505"/>
    <w:rsid w:val="001C6BE3"/>
    <w:rsid w:val="001C6F41"/>
    <w:rsid w:val="001C72B4"/>
    <w:rsid w:val="001C7395"/>
    <w:rsid w:val="001C73C1"/>
    <w:rsid w:val="001C760C"/>
    <w:rsid w:val="001C7A1C"/>
    <w:rsid w:val="001C7E0B"/>
    <w:rsid w:val="001C7E8A"/>
    <w:rsid w:val="001D0265"/>
    <w:rsid w:val="001D03D7"/>
    <w:rsid w:val="001D05D4"/>
    <w:rsid w:val="001D0D90"/>
    <w:rsid w:val="001D132B"/>
    <w:rsid w:val="001D1D9B"/>
    <w:rsid w:val="001D224A"/>
    <w:rsid w:val="001D23F0"/>
    <w:rsid w:val="001D2498"/>
    <w:rsid w:val="001D2529"/>
    <w:rsid w:val="001D27C4"/>
    <w:rsid w:val="001D295E"/>
    <w:rsid w:val="001D2E8F"/>
    <w:rsid w:val="001D3056"/>
    <w:rsid w:val="001D30F4"/>
    <w:rsid w:val="001D3332"/>
    <w:rsid w:val="001D3536"/>
    <w:rsid w:val="001D35D7"/>
    <w:rsid w:val="001D397C"/>
    <w:rsid w:val="001D3AE3"/>
    <w:rsid w:val="001D3C97"/>
    <w:rsid w:val="001D407F"/>
    <w:rsid w:val="001D4291"/>
    <w:rsid w:val="001D431A"/>
    <w:rsid w:val="001D47A1"/>
    <w:rsid w:val="001D4AD0"/>
    <w:rsid w:val="001D4DED"/>
    <w:rsid w:val="001D4F06"/>
    <w:rsid w:val="001D4FED"/>
    <w:rsid w:val="001D51D6"/>
    <w:rsid w:val="001D5452"/>
    <w:rsid w:val="001D5602"/>
    <w:rsid w:val="001D5801"/>
    <w:rsid w:val="001D5895"/>
    <w:rsid w:val="001D6809"/>
    <w:rsid w:val="001D68B3"/>
    <w:rsid w:val="001D6C89"/>
    <w:rsid w:val="001D70BF"/>
    <w:rsid w:val="001D7535"/>
    <w:rsid w:val="001D770E"/>
    <w:rsid w:val="001D7784"/>
    <w:rsid w:val="001D7811"/>
    <w:rsid w:val="001D7827"/>
    <w:rsid w:val="001D78A2"/>
    <w:rsid w:val="001D78AA"/>
    <w:rsid w:val="001D791D"/>
    <w:rsid w:val="001D7AEF"/>
    <w:rsid w:val="001D7DE1"/>
    <w:rsid w:val="001D7F2A"/>
    <w:rsid w:val="001E0333"/>
    <w:rsid w:val="001E1246"/>
    <w:rsid w:val="001E1479"/>
    <w:rsid w:val="001E149C"/>
    <w:rsid w:val="001E1701"/>
    <w:rsid w:val="001E1846"/>
    <w:rsid w:val="001E1861"/>
    <w:rsid w:val="001E19EF"/>
    <w:rsid w:val="001E1C61"/>
    <w:rsid w:val="001E1E4E"/>
    <w:rsid w:val="001E1F3D"/>
    <w:rsid w:val="001E2291"/>
    <w:rsid w:val="001E2C54"/>
    <w:rsid w:val="001E2D2D"/>
    <w:rsid w:val="001E2DB1"/>
    <w:rsid w:val="001E2DBA"/>
    <w:rsid w:val="001E30F9"/>
    <w:rsid w:val="001E364B"/>
    <w:rsid w:val="001E36F3"/>
    <w:rsid w:val="001E3A70"/>
    <w:rsid w:val="001E4106"/>
    <w:rsid w:val="001E41B6"/>
    <w:rsid w:val="001E43CC"/>
    <w:rsid w:val="001E43D6"/>
    <w:rsid w:val="001E47C9"/>
    <w:rsid w:val="001E559F"/>
    <w:rsid w:val="001E5619"/>
    <w:rsid w:val="001E58E5"/>
    <w:rsid w:val="001E598D"/>
    <w:rsid w:val="001E5ECD"/>
    <w:rsid w:val="001E60DC"/>
    <w:rsid w:val="001E6266"/>
    <w:rsid w:val="001E64DF"/>
    <w:rsid w:val="001E67BD"/>
    <w:rsid w:val="001E6B75"/>
    <w:rsid w:val="001E70B9"/>
    <w:rsid w:val="001F010C"/>
    <w:rsid w:val="001F02E9"/>
    <w:rsid w:val="001F0CDE"/>
    <w:rsid w:val="001F0DF9"/>
    <w:rsid w:val="001F0F15"/>
    <w:rsid w:val="001F0F50"/>
    <w:rsid w:val="001F1216"/>
    <w:rsid w:val="001F123A"/>
    <w:rsid w:val="001F1469"/>
    <w:rsid w:val="001F1489"/>
    <w:rsid w:val="001F15C9"/>
    <w:rsid w:val="001F16EE"/>
    <w:rsid w:val="001F1ACF"/>
    <w:rsid w:val="001F1C82"/>
    <w:rsid w:val="001F1DFA"/>
    <w:rsid w:val="001F22D9"/>
    <w:rsid w:val="001F2594"/>
    <w:rsid w:val="001F274C"/>
    <w:rsid w:val="001F2907"/>
    <w:rsid w:val="001F2977"/>
    <w:rsid w:val="001F2989"/>
    <w:rsid w:val="001F2BD2"/>
    <w:rsid w:val="001F309A"/>
    <w:rsid w:val="001F3872"/>
    <w:rsid w:val="001F39EB"/>
    <w:rsid w:val="001F3A6B"/>
    <w:rsid w:val="001F3AD6"/>
    <w:rsid w:val="001F430E"/>
    <w:rsid w:val="001F437F"/>
    <w:rsid w:val="001F4395"/>
    <w:rsid w:val="001F4B7E"/>
    <w:rsid w:val="001F4BFE"/>
    <w:rsid w:val="001F50F4"/>
    <w:rsid w:val="001F51CB"/>
    <w:rsid w:val="001F51F4"/>
    <w:rsid w:val="001F55BD"/>
    <w:rsid w:val="001F564B"/>
    <w:rsid w:val="001F5683"/>
    <w:rsid w:val="001F5759"/>
    <w:rsid w:val="001F57C2"/>
    <w:rsid w:val="001F5B7C"/>
    <w:rsid w:val="001F5C41"/>
    <w:rsid w:val="001F5E00"/>
    <w:rsid w:val="001F642A"/>
    <w:rsid w:val="001F6438"/>
    <w:rsid w:val="001F6535"/>
    <w:rsid w:val="001F673F"/>
    <w:rsid w:val="001F73CE"/>
    <w:rsid w:val="001F7607"/>
    <w:rsid w:val="001F7838"/>
    <w:rsid w:val="001F793B"/>
    <w:rsid w:val="001F7D71"/>
    <w:rsid w:val="0020008E"/>
    <w:rsid w:val="0020014F"/>
    <w:rsid w:val="002006C7"/>
    <w:rsid w:val="00200DCC"/>
    <w:rsid w:val="00200DF9"/>
    <w:rsid w:val="002011C8"/>
    <w:rsid w:val="00201491"/>
    <w:rsid w:val="0020159E"/>
    <w:rsid w:val="00201B32"/>
    <w:rsid w:val="00201B52"/>
    <w:rsid w:val="0020207F"/>
    <w:rsid w:val="002025D8"/>
    <w:rsid w:val="00202F11"/>
    <w:rsid w:val="002030F4"/>
    <w:rsid w:val="00203533"/>
    <w:rsid w:val="002035E3"/>
    <w:rsid w:val="00203672"/>
    <w:rsid w:val="002036DB"/>
    <w:rsid w:val="00203EAB"/>
    <w:rsid w:val="002044A1"/>
    <w:rsid w:val="00204C5D"/>
    <w:rsid w:val="00204D60"/>
    <w:rsid w:val="002051A6"/>
    <w:rsid w:val="002052A8"/>
    <w:rsid w:val="002053BA"/>
    <w:rsid w:val="00205446"/>
    <w:rsid w:val="00205764"/>
    <w:rsid w:val="002058A9"/>
    <w:rsid w:val="00205AE1"/>
    <w:rsid w:val="00205B28"/>
    <w:rsid w:val="00205F24"/>
    <w:rsid w:val="00205F93"/>
    <w:rsid w:val="002061D6"/>
    <w:rsid w:val="0020623D"/>
    <w:rsid w:val="00206C06"/>
    <w:rsid w:val="00206D1E"/>
    <w:rsid w:val="00206FAD"/>
    <w:rsid w:val="0020711A"/>
    <w:rsid w:val="002073F6"/>
    <w:rsid w:val="0020744E"/>
    <w:rsid w:val="0020797C"/>
    <w:rsid w:val="00207AB7"/>
    <w:rsid w:val="00207B7A"/>
    <w:rsid w:val="00207CE7"/>
    <w:rsid w:val="00210338"/>
    <w:rsid w:val="002105D3"/>
    <w:rsid w:val="002106F4"/>
    <w:rsid w:val="00210C44"/>
    <w:rsid w:val="00210CD6"/>
    <w:rsid w:val="00210EF0"/>
    <w:rsid w:val="00210EF5"/>
    <w:rsid w:val="00210FC0"/>
    <w:rsid w:val="002114B1"/>
    <w:rsid w:val="002114D4"/>
    <w:rsid w:val="002115FC"/>
    <w:rsid w:val="00211AA2"/>
    <w:rsid w:val="00211D3D"/>
    <w:rsid w:val="00211E2F"/>
    <w:rsid w:val="0021249F"/>
    <w:rsid w:val="002126A9"/>
    <w:rsid w:val="002126F5"/>
    <w:rsid w:val="00212901"/>
    <w:rsid w:val="00212BBD"/>
    <w:rsid w:val="00212D0B"/>
    <w:rsid w:val="00213753"/>
    <w:rsid w:val="00213831"/>
    <w:rsid w:val="00213910"/>
    <w:rsid w:val="002139AC"/>
    <w:rsid w:val="00213D0F"/>
    <w:rsid w:val="002140D8"/>
    <w:rsid w:val="002141B4"/>
    <w:rsid w:val="002141F2"/>
    <w:rsid w:val="00214432"/>
    <w:rsid w:val="00214C54"/>
    <w:rsid w:val="00215047"/>
    <w:rsid w:val="00215436"/>
    <w:rsid w:val="002156E8"/>
    <w:rsid w:val="00215D43"/>
    <w:rsid w:val="002163A0"/>
    <w:rsid w:val="00216B7E"/>
    <w:rsid w:val="002176A6"/>
    <w:rsid w:val="00217B9D"/>
    <w:rsid w:val="00217CB7"/>
    <w:rsid w:val="002200A8"/>
    <w:rsid w:val="00220307"/>
    <w:rsid w:val="00220370"/>
    <w:rsid w:val="00220427"/>
    <w:rsid w:val="00220650"/>
    <w:rsid w:val="0022129B"/>
    <w:rsid w:val="0022144F"/>
    <w:rsid w:val="0022158A"/>
    <w:rsid w:val="00221609"/>
    <w:rsid w:val="00221885"/>
    <w:rsid w:val="00221C02"/>
    <w:rsid w:val="00222008"/>
    <w:rsid w:val="002225E1"/>
    <w:rsid w:val="0022282F"/>
    <w:rsid w:val="00222974"/>
    <w:rsid w:val="00222E4A"/>
    <w:rsid w:val="00223479"/>
    <w:rsid w:val="002234C5"/>
    <w:rsid w:val="002237F9"/>
    <w:rsid w:val="00223EDB"/>
    <w:rsid w:val="00223F43"/>
    <w:rsid w:val="00223FF7"/>
    <w:rsid w:val="0022416D"/>
    <w:rsid w:val="00224A76"/>
    <w:rsid w:val="00224EED"/>
    <w:rsid w:val="002254F5"/>
    <w:rsid w:val="00225521"/>
    <w:rsid w:val="00225D16"/>
    <w:rsid w:val="002260A7"/>
    <w:rsid w:val="0022637D"/>
    <w:rsid w:val="002263B3"/>
    <w:rsid w:val="00226696"/>
    <w:rsid w:val="00226CEC"/>
    <w:rsid w:val="00227115"/>
    <w:rsid w:val="0022761A"/>
    <w:rsid w:val="0022791F"/>
    <w:rsid w:val="002279F1"/>
    <w:rsid w:val="00227B5F"/>
    <w:rsid w:val="00230A42"/>
    <w:rsid w:val="00230A4A"/>
    <w:rsid w:val="00230CDE"/>
    <w:rsid w:val="002310FF"/>
    <w:rsid w:val="0023168D"/>
    <w:rsid w:val="002319F5"/>
    <w:rsid w:val="00231C65"/>
    <w:rsid w:val="002323B1"/>
    <w:rsid w:val="00232727"/>
    <w:rsid w:val="00232DF0"/>
    <w:rsid w:val="00233117"/>
    <w:rsid w:val="00233577"/>
    <w:rsid w:val="00233627"/>
    <w:rsid w:val="00233AB0"/>
    <w:rsid w:val="00233E93"/>
    <w:rsid w:val="00233EF6"/>
    <w:rsid w:val="00233F78"/>
    <w:rsid w:val="00234041"/>
    <w:rsid w:val="00234059"/>
    <w:rsid w:val="00234272"/>
    <w:rsid w:val="00234606"/>
    <w:rsid w:val="002347AD"/>
    <w:rsid w:val="002347F0"/>
    <w:rsid w:val="00234EF7"/>
    <w:rsid w:val="00234F50"/>
    <w:rsid w:val="00235957"/>
    <w:rsid w:val="00235970"/>
    <w:rsid w:val="002365E5"/>
    <w:rsid w:val="0023688A"/>
    <w:rsid w:val="00236A46"/>
    <w:rsid w:val="00236B8D"/>
    <w:rsid w:val="00236BDC"/>
    <w:rsid w:val="002375AE"/>
    <w:rsid w:val="00237934"/>
    <w:rsid w:val="00237B91"/>
    <w:rsid w:val="00237F48"/>
    <w:rsid w:val="00240669"/>
    <w:rsid w:val="00240772"/>
    <w:rsid w:val="0024088C"/>
    <w:rsid w:val="00240C50"/>
    <w:rsid w:val="002411FB"/>
    <w:rsid w:val="00241315"/>
    <w:rsid w:val="0024187A"/>
    <w:rsid w:val="00241920"/>
    <w:rsid w:val="00241C4E"/>
    <w:rsid w:val="00241DF0"/>
    <w:rsid w:val="00241E4A"/>
    <w:rsid w:val="002420C6"/>
    <w:rsid w:val="002423AB"/>
    <w:rsid w:val="002425FF"/>
    <w:rsid w:val="002427FB"/>
    <w:rsid w:val="00243877"/>
    <w:rsid w:val="00243996"/>
    <w:rsid w:val="00243D60"/>
    <w:rsid w:val="00244124"/>
    <w:rsid w:val="00244254"/>
    <w:rsid w:val="002442FD"/>
    <w:rsid w:val="002443A1"/>
    <w:rsid w:val="00244537"/>
    <w:rsid w:val="00244A65"/>
    <w:rsid w:val="00244C0A"/>
    <w:rsid w:val="00244CA6"/>
    <w:rsid w:val="0024500A"/>
    <w:rsid w:val="002451AA"/>
    <w:rsid w:val="00245369"/>
    <w:rsid w:val="00245C41"/>
    <w:rsid w:val="00245F39"/>
    <w:rsid w:val="00246141"/>
    <w:rsid w:val="0024643D"/>
    <w:rsid w:val="00246484"/>
    <w:rsid w:val="002464AC"/>
    <w:rsid w:val="0024659B"/>
    <w:rsid w:val="00246B40"/>
    <w:rsid w:val="002470AC"/>
    <w:rsid w:val="0024722B"/>
    <w:rsid w:val="002473CE"/>
    <w:rsid w:val="00247BE2"/>
    <w:rsid w:val="00247BFB"/>
    <w:rsid w:val="00247E4E"/>
    <w:rsid w:val="00247EAB"/>
    <w:rsid w:val="00247EF7"/>
    <w:rsid w:val="0025025A"/>
    <w:rsid w:val="0025056D"/>
    <w:rsid w:val="0025068E"/>
    <w:rsid w:val="00250914"/>
    <w:rsid w:val="00250C76"/>
    <w:rsid w:val="00250C9F"/>
    <w:rsid w:val="00250FE1"/>
    <w:rsid w:val="0025160C"/>
    <w:rsid w:val="002516D9"/>
    <w:rsid w:val="00251806"/>
    <w:rsid w:val="0025195E"/>
    <w:rsid w:val="00251D3C"/>
    <w:rsid w:val="00251F07"/>
    <w:rsid w:val="002525DD"/>
    <w:rsid w:val="0025289F"/>
    <w:rsid w:val="002528A5"/>
    <w:rsid w:val="00252A05"/>
    <w:rsid w:val="00252CBB"/>
    <w:rsid w:val="00252CF8"/>
    <w:rsid w:val="00252E54"/>
    <w:rsid w:val="00252E72"/>
    <w:rsid w:val="002534AE"/>
    <w:rsid w:val="00253771"/>
    <w:rsid w:val="002538F8"/>
    <w:rsid w:val="00253C7B"/>
    <w:rsid w:val="00254079"/>
    <w:rsid w:val="002547CF"/>
    <w:rsid w:val="00254BAA"/>
    <w:rsid w:val="00255238"/>
    <w:rsid w:val="00255294"/>
    <w:rsid w:val="00255611"/>
    <w:rsid w:val="002558BA"/>
    <w:rsid w:val="00255980"/>
    <w:rsid w:val="00255A24"/>
    <w:rsid w:val="00255A2B"/>
    <w:rsid w:val="00255EBD"/>
    <w:rsid w:val="0025633D"/>
    <w:rsid w:val="00256558"/>
    <w:rsid w:val="00256D7E"/>
    <w:rsid w:val="00256DA4"/>
    <w:rsid w:val="00256F4D"/>
    <w:rsid w:val="00256F6E"/>
    <w:rsid w:val="00257204"/>
    <w:rsid w:val="002574E7"/>
    <w:rsid w:val="002576A6"/>
    <w:rsid w:val="0025780B"/>
    <w:rsid w:val="00257858"/>
    <w:rsid w:val="00257E0F"/>
    <w:rsid w:val="00260084"/>
    <w:rsid w:val="002601ED"/>
    <w:rsid w:val="00260366"/>
    <w:rsid w:val="00260435"/>
    <w:rsid w:val="00260694"/>
    <w:rsid w:val="00260929"/>
    <w:rsid w:val="00260B06"/>
    <w:rsid w:val="00260B0F"/>
    <w:rsid w:val="00260C09"/>
    <w:rsid w:val="00260EBE"/>
    <w:rsid w:val="00260EF7"/>
    <w:rsid w:val="0026184C"/>
    <w:rsid w:val="0026195D"/>
    <w:rsid w:val="00261B18"/>
    <w:rsid w:val="00261E54"/>
    <w:rsid w:val="00261F9A"/>
    <w:rsid w:val="00261FBE"/>
    <w:rsid w:val="0026230E"/>
    <w:rsid w:val="00262468"/>
    <w:rsid w:val="00262593"/>
    <w:rsid w:val="002625DA"/>
    <w:rsid w:val="00262623"/>
    <w:rsid w:val="00262B7A"/>
    <w:rsid w:val="00262C59"/>
    <w:rsid w:val="00262CAF"/>
    <w:rsid w:val="00262D37"/>
    <w:rsid w:val="00262E17"/>
    <w:rsid w:val="00262F23"/>
    <w:rsid w:val="00262FCF"/>
    <w:rsid w:val="0026312C"/>
    <w:rsid w:val="002631E9"/>
    <w:rsid w:val="002633C0"/>
    <w:rsid w:val="002633DB"/>
    <w:rsid w:val="00263529"/>
    <w:rsid w:val="002642DE"/>
    <w:rsid w:val="00264A47"/>
    <w:rsid w:val="00264EB9"/>
    <w:rsid w:val="00264F95"/>
    <w:rsid w:val="0026504B"/>
    <w:rsid w:val="002654C6"/>
    <w:rsid w:val="002658B4"/>
    <w:rsid w:val="00265CB0"/>
    <w:rsid w:val="00265FBC"/>
    <w:rsid w:val="00266B01"/>
    <w:rsid w:val="00266F30"/>
    <w:rsid w:val="00266FAA"/>
    <w:rsid w:val="0026722E"/>
    <w:rsid w:val="00267714"/>
    <w:rsid w:val="00267B19"/>
    <w:rsid w:val="00267F3D"/>
    <w:rsid w:val="00270256"/>
    <w:rsid w:val="002702D9"/>
    <w:rsid w:val="00270401"/>
    <w:rsid w:val="002706D1"/>
    <w:rsid w:val="00270E37"/>
    <w:rsid w:val="0027101C"/>
    <w:rsid w:val="0027133E"/>
    <w:rsid w:val="002713CB"/>
    <w:rsid w:val="00271ADF"/>
    <w:rsid w:val="00272B5E"/>
    <w:rsid w:val="00272BA4"/>
    <w:rsid w:val="002730CC"/>
    <w:rsid w:val="00273140"/>
    <w:rsid w:val="0027332B"/>
    <w:rsid w:val="00273548"/>
    <w:rsid w:val="002735C3"/>
    <w:rsid w:val="002735FD"/>
    <w:rsid w:val="00273656"/>
    <w:rsid w:val="002736DF"/>
    <w:rsid w:val="00273B03"/>
    <w:rsid w:val="00274065"/>
    <w:rsid w:val="00274709"/>
    <w:rsid w:val="00274A9F"/>
    <w:rsid w:val="0027508E"/>
    <w:rsid w:val="00275234"/>
    <w:rsid w:val="00275963"/>
    <w:rsid w:val="00275F6A"/>
    <w:rsid w:val="0027619B"/>
    <w:rsid w:val="0027621A"/>
    <w:rsid w:val="00276285"/>
    <w:rsid w:val="0027681C"/>
    <w:rsid w:val="00276A07"/>
    <w:rsid w:val="00277212"/>
    <w:rsid w:val="00277737"/>
    <w:rsid w:val="00280122"/>
    <w:rsid w:val="0028054E"/>
    <w:rsid w:val="0028078D"/>
    <w:rsid w:val="002807DA"/>
    <w:rsid w:val="002811E2"/>
    <w:rsid w:val="00281534"/>
    <w:rsid w:val="00281799"/>
    <w:rsid w:val="00281A08"/>
    <w:rsid w:val="00281CBB"/>
    <w:rsid w:val="00281D86"/>
    <w:rsid w:val="002825D9"/>
    <w:rsid w:val="0028264D"/>
    <w:rsid w:val="002826C9"/>
    <w:rsid w:val="0028290D"/>
    <w:rsid w:val="00282B70"/>
    <w:rsid w:val="00283477"/>
    <w:rsid w:val="0028383B"/>
    <w:rsid w:val="00283BAE"/>
    <w:rsid w:val="00284204"/>
    <w:rsid w:val="002846C2"/>
    <w:rsid w:val="00284B4A"/>
    <w:rsid w:val="00285046"/>
    <w:rsid w:val="00285073"/>
    <w:rsid w:val="002852E9"/>
    <w:rsid w:val="0028537E"/>
    <w:rsid w:val="002853F9"/>
    <w:rsid w:val="002856C1"/>
    <w:rsid w:val="002857B0"/>
    <w:rsid w:val="002859B9"/>
    <w:rsid w:val="00285CFC"/>
    <w:rsid w:val="00285F7F"/>
    <w:rsid w:val="0028627C"/>
    <w:rsid w:val="00286758"/>
    <w:rsid w:val="002867CB"/>
    <w:rsid w:val="00286993"/>
    <w:rsid w:val="00286A3E"/>
    <w:rsid w:val="00286C05"/>
    <w:rsid w:val="00286C58"/>
    <w:rsid w:val="00286DB1"/>
    <w:rsid w:val="00287323"/>
    <w:rsid w:val="0028790D"/>
    <w:rsid w:val="00287CD0"/>
    <w:rsid w:val="00287EB6"/>
    <w:rsid w:val="00290647"/>
    <w:rsid w:val="00290678"/>
    <w:rsid w:val="00290C25"/>
    <w:rsid w:val="00291113"/>
    <w:rsid w:val="00291508"/>
    <w:rsid w:val="00291AC0"/>
    <w:rsid w:val="00291C4D"/>
    <w:rsid w:val="00291EE1"/>
    <w:rsid w:val="00291FA0"/>
    <w:rsid w:val="002920BB"/>
    <w:rsid w:val="002920E8"/>
    <w:rsid w:val="00292716"/>
    <w:rsid w:val="00292DF9"/>
    <w:rsid w:val="00293049"/>
    <w:rsid w:val="0029317E"/>
    <w:rsid w:val="0029320A"/>
    <w:rsid w:val="002933A2"/>
    <w:rsid w:val="00293403"/>
    <w:rsid w:val="00293583"/>
    <w:rsid w:val="00293924"/>
    <w:rsid w:val="00293DA3"/>
    <w:rsid w:val="002940A6"/>
    <w:rsid w:val="002942D1"/>
    <w:rsid w:val="00294471"/>
    <w:rsid w:val="00294A38"/>
    <w:rsid w:val="00294D3A"/>
    <w:rsid w:val="00294ECC"/>
    <w:rsid w:val="00294F17"/>
    <w:rsid w:val="0029530E"/>
    <w:rsid w:val="0029552D"/>
    <w:rsid w:val="00295891"/>
    <w:rsid w:val="002958C0"/>
    <w:rsid w:val="0029595C"/>
    <w:rsid w:val="00295CF6"/>
    <w:rsid w:val="00295EA6"/>
    <w:rsid w:val="002960CE"/>
    <w:rsid w:val="0029636F"/>
    <w:rsid w:val="002963BD"/>
    <w:rsid w:val="00296825"/>
    <w:rsid w:val="002969FC"/>
    <w:rsid w:val="00296DEE"/>
    <w:rsid w:val="002970B9"/>
    <w:rsid w:val="00297111"/>
    <w:rsid w:val="002972B8"/>
    <w:rsid w:val="002973A3"/>
    <w:rsid w:val="002974AC"/>
    <w:rsid w:val="00297C8B"/>
    <w:rsid w:val="00297E59"/>
    <w:rsid w:val="002A0076"/>
    <w:rsid w:val="002A0834"/>
    <w:rsid w:val="002A089B"/>
    <w:rsid w:val="002A108D"/>
    <w:rsid w:val="002A124C"/>
    <w:rsid w:val="002A1289"/>
    <w:rsid w:val="002A149A"/>
    <w:rsid w:val="002A1A6B"/>
    <w:rsid w:val="002A1BCE"/>
    <w:rsid w:val="002A1D10"/>
    <w:rsid w:val="002A1EED"/>
    <w:rsid w:val="002A1F80"/>
    <w:rsid w:val="002A220B"/>
    <w:rsid w:val="002A2283"/>
    <w:rsid w:val="002A22A3"/>
    <w:rsid w:val="002A2547"/>
    <w:rsid w:val="002A26D7"/>
    <w:rsid w:val="002A28EA"/>
    <w:rsid w:val="002A2D24"/>
    <w:rsid w:val="002A3347"/>
    <w:rsid w:val="002A35C8"/>
    <w:rsid w:val="002A35D7"/>
    <w:rsid w:val="002A369F"/>
    <w:rsid w:val="002A3C0E"/>
    <w:rsid w:val="002A3D3D"/>
    <w:rsid w:val="002A3ECB"/>
    <w:rsid w:val="002A3F3B"/>
    <w:rsid w:val="002A3F5A"/>
    <w:rsid w:val="002A4320"/>
    <w:rsid w:val="002A433B"/>
    <w:rsid w:val="002A4385"/>
    <w:rsid w:val="002A446B"/>
    <w:rsid w:val="002A4633"/>
    <w:rsid w:val="002A46F8"/>
    <w:rsid w:val="002A49B8"/>
    <w:rsid w:val="002A4A32"/>
    <w:rsid w:val="002A4FEA"/>
    <w:rsid w:val="002A50F6"/>
    <w:rsid w:val="002A53F7"/>
    <w:rsid w:val="002A552C"/>
    <w:rsid w:val="002A5E7A"/>
    <w:rsid w:val="002A5EC2"/>
    <w:rsid w:val="002A6218"/>
    <w:rsid w:val="002A6351"/>
    <w:rsid w:val="002A658D"/>
    <w:rsid w:val="002A669C"/>
    <w:rsid w:val="002A6C52"/>
    <w:rsid w:val="002A6F49"/>
    <w:rsid w:val="002A70B9"/>
    <w:rsid w:val="002A7414"/>
    <w:rsid w:val="002A77F5"/>
    <w:rsid w:val="002A7EDA"/>
    <w:rsid w:val="002A7EF1"/>
    <w:rsid w:val="002B0252"/>
    <w:rsid w:val="002B0270"/>
    <w:rsid w:val="002B04E9"/>
    <w:rsid w:val="002B076B"/>
    <w:rsid w:val="002B09A9"/>
    <w:rsid w:val="002B0ECD"/>
    <w:rsid w:val="002B1203"/>
    <w:rsid w:val="002B12CA"/>
    <w:rsid w:val="002B178E"/>
    <w:rsid w:val="002B187D"/>
    <w:rsid w:val="002B1FD0"/>
    <w:rsid w:val="002B20E0"/>
    <w:rsid w:val="002B2130"/>
    <w:rsid w:val="002B234E"/>
    <w:rsid w:val="002B2C97"/>
    <w:rsid w:val="002B32DF"/>
    <w:rsid w:val="002B3337"/>
    <w:rsid w:val="002B3559"/>
    <w:rsid w:val="002B358F"/>
    <w:rsid w:val="002B3A1C"/>
    <w:rsid w:val="002B3A96"/>
    <w:rsid w:val="002B3B18"/>
    <w:rsid w:val="002B4B13"/>
    <w:rsid w:val="002B5591"/>
    <w:rsid w:val="002B56AE"/>
    <w:rsid w:val="002B59E4"/>
    <w:rsid w:val="002B5B76"/>
    <w:rsid w:val="002B5CD6"/>
    <w:rsid w:val="002B608C"/>
    <w:rsid w:val="002B663C"/>
    <w:rsid w:val="002B67C4"/>
    <w:rsid w:val="002B67F7"/>
    <w:rsid w:val="002B6E7F"/>
    <w:rsid w:val="002B7864"/>
    <w:rsid w:val="002B7ADD"/>
    <w:rsid w:val="002B7B55"/>
    <w:rsid w:val="002B7C91"/>
    <w:rsid w:val="002B7FBA"/>
    <w:rsid w:val="002C0090"/>
    <w:rsid w:val="002C0341"/>
    <w:rsid w:val="002C03DC"/>
    <w:rsid w:val="002C0B95"/>
    <w:rsid w:val="002C0DE0"/>
    <w:rsid w:val="002C0E02"/>
    <w:rsid w:val="002C0ECA"/>
    <w:rsid w:val="002C1028"/>
    <w:rsid w:val="002C1096"/>
    <w:rsid w:val="002C1187"/>
    <w:rsid w:val="002C141A"/>
    <w:rsid w:val="002C18F0"/>
    <w:rsid w:val="002C1954"/>
    <w:rsid w:val="002C19A4"/>
    <w:rsid w:val="002C20D9"/>
    <w:rsid w:val="002C2136"/>
    <w:rsid w:val="002C2804"/>
    <w:rsid w:val="002C39F7"/>
    <w:rsid w:val="002C3B67"/>
    <w:rsid w:val="002C3D06"/>
    <w:rsid w:val="002C4328"/>
    <w:rsid w:val="002C43D5"/>
    <w:rsid w:val="002C454F"/>
    <w:rsid w:val="002C4710"/>
    <w:rsid w:val="002C4946"/>
    <w:rsid w:val="002C4A17"/>
    <w:rsid w:val="002C4A3D"/>
    <w:rsid w:val="002C50E4"/>
    <w:rsid w:val="002C511A"/>
    <w:rsid w:val="002C53A6"/>
    <w:rsid w:val="002C5C07"/>
    <w:rsid w:val="002C60E6"/>
    <w:rsid w:val="002C6369"/>
    <w:rsid w:val="002C64A2"/>
    <w:rsid w:val="002C6644"/>
    <w:rsid w:val="002C69F7"/>
    <w:rsid w:val="002C6FC9"/>
    <w:rsid w:val="002C70AF"/>
    <w:rsid w:val="002C758C"/>
    <w:rsid w:val="002C7D5F"/>
    <w:rsid w:val="002C7E8C"/>
    <w:rsid w:val="002C7E97"/>
    <w:rsid w:val="002D009B"/>
    <w:rsid w:val="002D0D26"/>
    <w:rsid w:val="002D11F9"/>
    <w:rsid w:val="002D1452"/>
    <w:rsid w:val="002D18FB"/>
    <w:rsid w:val="002D190F"/>
    <w:rsid w:val="002D1BFA"/>
    <w:rsid w:val="002D2242"/>
    <w:rsid w:val="002D2505"/>
    <w:rsid w:val="002D25E9"/>
    <w:rsid w:val="002D2994"/>
    <w:rsid w:val="002D2A29"/>
    <w:rsid w:val="002D2A71"/>
    <w:rsid w:val="002D3349"/>
    <w:rsid w:val="002D3858"/>
    <w:rsid w:val="002D39D2"/>
    <w:rsid w:val="002D3C6A"/>
    <w:rsid w:val="002D3DC0"/>
    <w:rsid w:val="002D3E33"/>
    <w:rsid w:val="002D3EAA"/>
    <w:rsid w:val="002D54B6"/>
    <w:rsid w:val="002D591A"/>
    <w:rsid w:val="002D5B78"/>
    <w:rsid w:val="002D5EFD"/>
    <w:rsid w:val="002D609A"/>
    <w:rsid w:val="002D612A"/>
    <w:rsid w:val="002D622D"/>
    <w:rsid w:val="002D68B4"/>
    <w:rsid w:val="002D6B68"/>
    <w:rsid w:val="002D6BD8"/>
    <w:rsid w:val="002D6CD4"/>
    <w:rsid w:val="002D6CE1"/>
    <w:rsid w:val="002D6D9D"/>
    <w:rsid w:val="002D6EC6"/>
    <w:rsid w:val="002D75AC"/>
    <w:rsid w:val="002D76F4"/>
    <w:rsid w:val="002D7A17"/>
    <w:rsid w:val="002D7B32"/>
    <w:rsid w:val="002D7B35"/>
    <w:rsid w:val="002D7C67"/>
    <w:rsid w:val="002D7DD5"/>
    <w:rsid w:val="002D7DFE"/>
    <w:rsid w:val="002D7E15"/>
    <w:rsid w:val="002D7EE7"/>
    <w:rsid w:val="002D7F8C"/>
    <w:rsid w:val="002E0374"/>
    <w:rsid w:val="002E04B8"/>
    <w:rsid w:val="002E05A9"/>
    <w:rsid w:val="002E061B"/>
    <w:rsid w:val="002E0975"/>
    <w:rsid w:val="002E0B18"/>
    <w:rsid w:val="002E0BDB"/>
    <w:rsid w:val="002E0C8A"/>
    <w:rsid w:val="002E0FAA"/>
    <w:rsid w:val="002E115D"/>
    <w:rsid w:val="002E13FC"/>
    <w:rsid w:val="002E1564"/>
    <w:rsid w:val="002E1772"/>
    <w:rsid w:val="002E1850"/>
    <w:rsid w:val="002E1A96"/>
    <w:rsid w:val="002E1D57"/>
    <w:rsid w:val="002E2008"/>
    <w:rsid w:val="002E216B"/>
    <w:rsid w:val="002E2222"/>
    <w:rsid w:val="002E2236"/>
    <w:rsid w:val="002E2290"/>
    <w:rsid w:val="002E28F6"/>
    <w:rsid w:val="002E2D79"/>
    <w:rsid w:val="002E345E"/>
    <w:rsid w:val="002E376E"/>
    <w:rsid w:val="002E3A58"/>
    <w:rsid w:val="002E3B3A"/>
    <w:rsid w:val="002E3DB2"/>
    <w:rsid w:val="002E4672"/>
    <w:rsid w:val="002E471F"/>
    <w:rsid w:val="002E4B77"/>
    <w:rsid w:val="002E4CCD"/>
    <w:rsid w:val="002E5602"/>
    <w:rsid w:val="002E60A4"/>
    <w:rsid w:val="002E64C6"/>
    <w:rsid w:val="002E6675"/>
    <w:rsid w:val="002E6B6D"/>
    <w:rsid w:val="002E7022"/>
    <w:rsid w:val="002E704B"/>
    <w:rsid w:val="002E7343"/>
    <w:rsid w:val="002E78B2"/>
    <w:rsid w:val="002E7B9F"/>
    <w:rsid w:val="002E7C3F"/>
    <w:rsid w:val="002F02AB"/>
    <w:rsid w:val="002F0621"/>
    <w:rsid w:val="002F06F3"/>
    <w:rsid w:val="002F070F"/>
    <w:rsid w:val="002F09ED"/>
    <w:rsid w:val="002F0C7E"/>
    <w:rsid w:val="002F0CF7"/>
    <w:rsid w:val="002F0D55"/>
    <w:rsid w:val="002F13DC"/>
    <w:rsid w:val="002F15B6"/>
    <w:rsid w:val="002F176C"/>
    <w:rsid w:val="002F1BDA"/>
    <w:rsid w:val="002F1C4A"/>
    <w:rsid w:val="002F1C4B"/>
    <w:rsid w:val="002F1D6F"/>
    <w:rsid w:val="002F1D77"/>
    <w:rsid w:val="002F24C5"/>
    <w:rsid w:val="002F2E1D"/>
    <w:rsid w:val="002F3118"/>
    <w:rsid w:val="002F3149"/>
    <w:rsid w:val="002F334B"/>
    <w:rsid w:val="002F33A9"/>
    <w:rsid w:val="002F3CC9"/>
    <w:rsid w:val="002F403E"/>
    <w:rsid w:val="002F44C9"/>
    <w:rsid w:val="002F4B1A"/>
    <w:rsid w:val="002F4FC7"/>
    <w:rsid w:val="002F5779"/>
    <w:rsid w:val="002F5856"/>
    <w:rsid w:val="002F5C87"/>
    <w:rsid w:val="002F5FCD"/>
    <w:rsid w:val="002F601B"/>
    <w:rsid w:val="002F61F9"/>
    <w:rsid w:val="002F670F"/>
    <w:rsid w:val="002F6919"/>
    <w:rsid w:val="002F6CAA"/>
    <w:rsid w:val="002F6D3A"/>
    <w:rsid w:val="002F6D4B"/>
    <w:rsid w:val="002F6EFF"/>
    <w:rsid w:val="002F703F"/>
    <w:rsid w:val="002F7464"/>
    <w:rsid w:val="002F756C"/>
    <w:rsid w:val="002F7655"/>
    <w:rsid w:val="002F7BF3"/>
    <w:rsid w:val="002F7E0F"/>
    <w:rsid w:val="00300491"/>
    <w:rsid w:val="00300652"/>
    <w:rsid w:val="00300A47"/>
    <w:rsid w:val="00300CC3"/>
    <w:rsid w:val="00300EF9"/>
    <w:rsid w:val="00301248"/>
    <w:rsid w:val="003013BB"/>
    <w:rsid w:val="00301451"/>
    <w:rsid w:val="00301675"/>
    <w:rsid w:val="00301953"/>
    <w:rsid w:val="00301987"/>
    <w:rsid w:val="00301B48"/>
    <w:rsid w:val="00301B7B"/>
    <w:rsid w:val="00301C17"/>
    <w:rsid w:val="00301CB7"/>
    <w:rsid w:val="00302906"/>
    <w:rsid w:val="00302B07"/>
    <w:rsid w:val="00302D2E"/>
    <w:rsid w:val="00302E23"/>
    <w:rsid w:val="00303298"/>
    <w:rsid w:val="0030387D"/>
    <w:rsid w:val="00303C7F"/>
    <w:rsid w:val="00303D37"/>
    <w:rsid w:val="003046FB"/>
    <w:rsid w:val="00304851"/>
    <w:rsid w:val="00304A85"/>
    <w:rsid w:val="003051C8"/>
    <w:rsid w:val="00305410"/>
    <w:rsid w:val="00305800"/>
    <w:rsid w:val="00305A99"/>
    <w:rsid w:val="00305B43"/>
    <w:rsid w:val="0030617F"/>
    <w:rsid w:val="003061A2"/>
    <w:rsid w:val="0030645B"/>
    <w:rsid w:val="003066C0"/>
    <w:rsid w:val="003066F1"/>
    <w:rsid w:val="00306A7D"/>
    <w:rsid w:val="00306D7B"/>
    <w:rsid w:val="00306FA7"/>
    <w:rsid w:val="0030781D"/>
    <w:rsid w:val="0030794D"/>
    <w:rsid w:val="003103AB"/>
    <w:rsid w:val="003108CC"/>
    <w:rsid w:val="00310BCF"/>
    <w:rsid w:val="00310D6E"/>
    <w:rsid w:val="003110DE"/>
    <w:rsid w:val="00311131"/>
    <w:rsid w:val="00311137"/>
    <w:rsid w:val="00311258"/>
    <w:rsid w:val="00311278"/>
    <w:rsid w:val="00311285"/>
    <w:rsid w:val="003112E7"/>
    <w:rsid w:val="00311529"/>
    <w:rsid w:val="00311BB8"/>
    <w:rsid w:val="00311CCA"/>
    <w:rsid w:val="00311F99"/>
    <w:rsid w:val="0031236C"/>
    <w:rsid w:val="00312A5A"/>
    <w:rsid w:val="00312E38"/>
    <w:rsid w:val="00313012"/>
    <w:rsid w:val="00313068"/>
    <w:rsid w:val="00313206"/>
    <w:rsid w:val="003132B9"/>
    <w:rsid w:val="00313726"/>
    <w:rsid w:val="00313751"/>
    <w:rsid w:val="00313D4A"/>
    <w:rsid w:val="0031425C"/>
    <w:rsid w:val="0031436B"/>
    <w:rsid w:val="00314424"/>
    <w:rsid w:val="0031447B"/>
    <w:rsid w:val="003148C6"/>
    <w:rsid w:val="00314B0F"/>
    <w:rsid w:val="00314D95"/>
    <w:rsid w:val="00314F96"/>
    <w:rsid w:val="00315403"/>
    <w:rsid w:val="00315853"/>
    <w:rsid w:val="00315856"/>
    <w:rsid w:val="00315903"/>
    <w:rsid w:val="00315929"/>
    <w:rsid w:val="00315971"/>
    <w:rsid w:val="00315C29"/>
    <w:rsid w:val="003160DF"/>
    <w:rsid w:val="0031652E"/>
    <w:rsid w:val="0031682B"/>
    <w:rsid w:val="00316B12"/>
    <w:rsid w:val="00316DC2"/>
    <w:rsid w:val="00317044"/>
    <w:rsid w:val="003171D5"/>
    <w:rsid w:val="0031736A"/>
    <w:rsid w:val="00317616"/>
    <w:rsid w:val="0031779E"/>
    <w:rsid w:val="00317828"/>
    <w:rsid w:val="0031785B"/>
    <w:rsid w:val="00317922"/>
    <w:rsid w:val="00317AB0"/>
    <w:rsid w:val="00317F16"/>
    <w:rsid w:val="003201B1"/>
    <w:rsid w:val="00320277"/>
    <w:rsid w:val="0032053F"/>
    <w:rsid w:val="003206E2"/>
    <w:rsid w:val="003207E1"/>
    <w:rsid w:val="003208EE"/>
    <w:rsid w:val="00320902"/>
    <w:rsid w:val="0032091D"/>
    <w:rsid w:val="00320A46"/>
    <w:rsid w:val="00320BEC"/>
    <w:rsid w:val="00320E90"/>
    <w:rsid w:val="003210DC"/>
    <w:rsid w:val="003213C7"/>
    <w:rsid w:val="0032143A"/>
    <w:rsid w:val="003215EB"/>
    <w:rsid w:val="00321C56"/>
    <w:rsid w:val="003221A6"/>
    <w:rsid w:val="0032259D"/>
    <w:rsid w:val="00322E94"/>
    <w:rsid w:val="00322EA0"/>
    <w:rsid w:val="00323237"/>
    <w:rsid w:val="003233B3"/>
    <w:rsid w:val="003235F9"/>
    <w:rsid w:val="003236DE"/>
    <w:rsid w:val="0032377E"/>
    <w:rsid w:val="00323797"/>
    <w:rsid w:val="00323885"/>
    <w:rsid w:val="00323CF7"/>
    <w:rsid w:val="00323D1E"/>
    <w:rsid w:val="00323E43"/>
    <w:rsid w:val="003244DC"/>
    <w:rsid w:val="00324C23"/>
    <w:rsid w:val="00324CF9"/>
    <w:rsid w:val="00324F7B"/>
    <w:rsid w:val="003252BD"/>
    <w:rsid w:val="003256D8"/>
    <w:rsid w:val="00325F0F"/>
    <w:rsid w:val="00325F22"/>
    <w:rsid w:val="00325FD4"/>
    <w:rsid w:val="003260EF"/>
    <w:rsid w:val="003261EE"/>
    <w:rsid w:val="00326421"/>
    <w:rsid w:val="00326609"/>
    <w:rsid w:val="00326CCE"/>
    <w:rsid w:val="00326E60"/>
    <w:rsid w:val="00326EAC"/>
    <w:rsid w:val="003271BC"/>
    <w:rsid w:val="0032726E"/>
    <w:rsid w:val="0032744E"/>
    <w:rsid w:val="00327747"/>
    <w:rsid w:val="00327940"/>
    <w:rsid w:val="00330761"/>
    <w:rsid w:val="003308D7"/>
    <w:rsid w:val="00331611"/>
    <w:rsid w:val="00331CE0"/>
    <w:rsid w:val="00331D0D"/>
    <w:rsid w:val="00331F72"/>
    <w:rsid w:val="003320A2"/>
    <w:rsid w:val="003321C8"/>
    <w:rsid w:val="00332334"/>
    <w:rsid w:val="00332566"/>
    <w:rsid w:val="003326C5"/>
    <w:rsid w:val="00332CAB"/>
    <w:rsid w:val="00332E27"/>
    <w:rsid w:val="00333111"/>
    <w:rsid w:val="00333430"/>
    <w:rsid w:val="00333501"/>
    <w:rsid w:val="003336D9"/>
    <w:rsid w:val="003337CA"/>
    <w:rsid w:val="00333F35"/>
    <w:rsid w:val="00334129"/>
    <w:rsid w:val="003342A9"/>
    <w:rsid w:val="00334AC0"/>
    <w:rsid w:val="00334C3B"/>
    <w:rsid w:val="00334E4C"/>
    <w:rsid w:val="00335226"/>
    <w:rsid w:val="003355C0"/>
    <w:rsid w:val="00335D05"/>
    <w:rsid w:val="00335E9F"/>
    <w:rsid w:val="00336362"/>
    <w:rsid w:val="003365AA"/>
    <w:rsid w:val="00336FAA"/>
    <w:rsid w:val="0033711E"/>
    <w:rsid w:val="003371A4"/>
    <w:rsid w:val="00337317"/>
    <w:rsid w:val="003374C3"/>
    <w:rsid w:val="003374EB"/>
    <w:rsid w:val="00337581"/>
    <w:rsid w:val="003375C6"/>
    <w:rsid w:val="00337806"/>
    <w:rsid w:val="0033788B"/>
    <w:rsid w:val="00337C46"/>
    <w:rsid w:val="00337E31"/>
    <w:rsid w:val="0034039A"/>
    <w:rsid w:val="0034045B"/>
    <w:rsid w:val="0034056E"/>
    <w:rsid w:val="00340B86"/>
    <w:rsid w:val="00340EB2"/>
    <w:rsid w:val="00340F05"/>
    <w:rsid w:val="00340F3D"/>
    <w:rsid w:val="00340FA1"/>
    <w:rsid w:val="00341180"/>
    <w:rsid w:val="0034132B"/>
    <w:rsid w:val="003414AC"/>
    <w:rsid w:val="003419C2"/>
    <w:rsid w:val="00341CB9"/>
    <w:rsid w:val="00342067"/>
    <w:rsid w:val="003421CF"/>
    <w:rsid w:val="0034226A"/>
    <w:rsid w:val="0034226C"/>
    <w:rsid w:val="00342451"/>
    <w:rsid w:val="003428B4"/>
    <w:rsid w:val="00342B8F"/>
    <w:rsid w:val="00342FA3"/>
    <w:rsid w:val="00343006"/>
    <w:rsid w:val="0034324F"/>
    <w:rsid w:val="0034344B"/>
    <w:rsid w:val="00343758"/>
    <w:rsid w:val="003439AE"/>
    <w:rsid w:val="00343AEA"/>
    <w:rsid w:val="00343BB0"/>
    <w:rsid w:val="003448C3"/>
    <w:rsid w:val="00344C5F"/>
    <w:rsid w:val="00344F2D"/>
    <w:rsid w:val="003450C3"/>
    <w:rsid w:val="003451BB"/>
    <w:rsid w:val="003455E1"/>
    <w:rsid w:val="0034589D"/>
    <w:rsid w:val="003461DF"/>
    <w:rsid w:val="003465FB"/>
    <w:rsid w:val="003466F5"/>
    <w:rsid w:val="0034698C"/>
    <w:rsid w:val="00346B3E"/>
    <w:rsid w:val="00347676"/>
    <w:rsid w:val="00347E06"/>
    <w:rsid w:val="0035029E"/>
    <w:rsid w:val="00350375"/>
    <w:rsid w:val="00350415"/>
    <w:rsid w:val="0035137D"/>
    <w:rsid w:val="00351492"/>
    <w:rsid w:val="003518EF"/>
    <w:rsid w:val="00351FE3"/>
    <w:rsid w:val="00352510"/>
    <w:rsid w:val="00352722"/>
    <w:rsid w:val="003529C1"/>
    <w:rsid w:val="00352A49"/>
    <w:rsid w:val="00352C54"/>
    <w:rsid w:val="00352D3F"/>
    <w:rsid w:val="00352FF0"/>
    <w:rsid w:val="0035324E"/>
    <w:rsid w:val="003533E6"/>
    <w:rsid w:val="00353727"/>
    <w:rsid w:val="003537C8"/>
    <w:rsid w:val="003538E8"/>
    <w:rsid w:val="00353A12"/>
    <w:rsid w:val="00353B16"/>
    <w:rsid w:val="00353C6C"/>
    <w:rsid w:val="00353E11"/>
    <w:rsid w:val="00353F2A"/>
    <w:rsid w:val="00354127"/>
    <w:rsid w:val="00354348"/>
    <w:rsid w:val="00354372"/>
    <w:rsid w:val="00354F3C"/>
    <w:rsid w:val="003552EC"/>
    <w:rsid w:val="00355643"/>
    <w:rsid w:val="003562B6"/>
    <w:rsid w:val="003562CC"/>
    <w:rsid w:val="00356486"/>
    <w:rsid w:val="0035656F"/>
    <w:rsid w:val="003566C4"/>
    <w:rsid w:val="003567DE"/>
    <w:rsid w:val="00356844"/>
    <w:rsid w:val="00356905"/>
    <w:rsid w:val="00356C63"/>
    <w:rsid w:val="00356CDE"/>
    <w:rsid w:val="00356CEA"/>
    <w:rsid w:val="00356ED4"/>
    <w:rsid w:val="00356F7B"/>
    <w:rsid w:val="003570DB"/>
    <w:rsid w:val="0035741E"/>
    <w:rsid w:val="0035756C"/>
    <w:rsid w:val="00357682"/>
    <w:rsid w:val="00357A15"/>
    <w:rsid w:val="00357A27"/>
    <w:rsid w:val="00357A2B"/>
    <w:rsid w:val="00357DC0"/>
    <w:rsid w:val="00357DC4"/>
    <w:rsid w:val="003602E2"/>
    <w:rsid w:val="00360400"/>
    <w:rsid w:val="003604A5"/>
    <w:rsid w:val="0036095F"/>
    <w:rsid w:val="00360A6E"/>
    <w:rsid w:val="00360C13"/>
    <w:rsid w:val="003610B6"/>
    <w:rsid w:val="00361195"/>
    <w:rsid w:val="00361470"/>
    <w:rsid w:val="003616D2"/>
    <w:rsid w:val="003617CA"/>
    <w:rsid w:val="00361C0F"/>
    <w:rsid w:val="00361E0F"/>
    <w:rsid w:val="00362236"/>
    <w:rsid w:val="003622A5"/>
    <w:rsid w:val="00362AD0"/>
    <w:rsid w:val="00362C5A"/>
    <w:rsid w:val="00362DFE"/>
    <w:rsid w:val="00363107"/>
    <w:rsid w:val="0036335D"/>
    <w:rsid w:val="003634D9"/>
    <w:rsid w:val="00363728"/>
    <w:rsid w:val="00363C80"/>
    <w:rsid w:val="00363E3E"/>
    <w:rsid w:val="00363EAB"/>
    <w:rsid w:val="003640AA"/>
    <w:rsid w:val="003647F3"/>
    <w:rsid w:val="00364AFA"/>
    <w:rsid w:val="00364BC2"/>
    <w:rsid w:val="00365009"/>
    <w:rsid w:val="0036512E"/>
    <w:rsid w:val="00365200"/>
    <w:rsid w:val="003652AD"/>
    <w:rsid w:val="00365771"/>
    <w:rsid w:val="00365804"/>
    <w:rsid w:val="003659FB"/>
    <w:rsid w:val="00366354"/>
    <w:rsid w:val="0036643D"/>
    <w:rsid w:val="00366520"/>
    <w:rsid w:val="0036694C"/>
    <w:rsid w:val="00366A8D"/>
    <w:rsid w:val="00366EF2"/>
    <w:rsid w:val="00367006"/>
    <w:rsid w:val="0036706B"/>
    <w:rsid w:val="00367884"/>
    <w:rsid w:val="00367CCB"/>
    <w:rsid w:val="00367D5A"/>
    <w:rsid w:val="00370117"/>
    <w:rsid w:val="003702AF"/>
    <w:rsid w:val="003704A3"/>
    <w:rsid w:val="00370608"/>
    <w:rsid w:val="00370A8E"/>
    <w:rsid w:val="00370ABA"/>
    <w:rsid w:val="00370D20"/>
    <w:rsid w:val="00370D3C"/>
    <w:rsid w:val="00370EFC"/>
    <w:rsid w:val="0037141B"/>
    <w:rsid w:val="00371512"/>
    <w:rsid w:val="00371781"/>
    <w:rsid w:val="0037184D"/>
    <w:rsid w:val="003719D4"/>
    <w:rsid w:val="00371CDB"/>
    <w:rsid w:val="0037240A"/>
    <w:rsid w:val="00372BD5"/>
    <w:rsid w:val="00372E0D"/>
    <w:rsid w:val="00373A0A"/>
    <w:rsid w:val="00373B10"/>
    <w:rsid w:val="00373F95"/>
    <w:rsid w:val="0037402E"/>
    <w:rsid w:val="00374294"/>
    <w:rsid w:val="00374428"/>
    <w:rsid w:val="00375088"/>
    <w:rsid w:val="00375139"/>
    <w:rsid w:val="0037530C"/>
    <w:rsid w:val="003755DB"/>
    <w:rsid w:val="003757FB"/>
    <w:rsid w:val="0037581C"/>
    <w:rsid w:val="00375C36"/>
    <w:rsid w:val="003760A6"/>
    <w:rsid w:val="003761D3"/>
    <w:rsid w:val="003765B3"/>
    <w:rsid w:val="00376A06"/>
    <w:rsid w:val="00376EF7"/>
    <w:rsid w:val="003776FF"/>
    <w:rsid w:val="003777A4"/>
    <w:rsid w:val="00377919"/>
    <w:rsid w:val="00377C32"/>
    <w:rsid w:val="00377D3D"/>
    <w:rsid w:val="00377F72"/>
    <w:rsid w:val="003806AB"/>
    <w:rsid w:val="00380869"/>
    <w:rsid w:val="00380913"/>
    <w:rsid w:val="00380A89"/>
    <w:rsid w:val="00380ED3"/>
    <w:rsid w:val="0038163A"/>
    <w:rsid w:val="00381820"/>
    <w:rsid w:val="003818A1"/>
    <w:rsid w:val="003818BC"/>
    <w:rsid w:val="00381C90"/>
    <w:rsid w:val="00381CEE"/>
    <w:rsid w:val="00381F40"/>
    <w:rsid w:val="00382126"/>
    <w:rsid w:val="0038255D"/>
    <w:rsid w:val="00382849"/>
    <w:rsid w:val="003828E8"/>
    <w:rsid w:val="00382EF2"/>
    <w:rsid w:val="00382FF5"/>
    <w:rsid w:val="00383358"/>
    <w:rsid w:val="003838C1"/>
    <w:rsid w:val="00383A64"/>
    <w:rsid w:val="00383C19"/>
    <w:rsid w:val="00383C2C"/>
    <w:rsid w:val="00383CE2"/>
    <w:rsid w:val="00383ED2"/>
    <w:rsid w:val="00383FD7"/>
    <w:rsid w:val="00384D52"/>
    <w:rsid w:val="00384F18"/>
    <w:rsid w:val="003854B3"/>
    <w:rsid w:val="0038554A"/>
    <w:rsid w:val="0038581B"/>
    <w:rsid w:val="00385B24"/>
    <w:rsid w:val="00385C7D"/>
    <w:rsid w:val="003861C0"/>
    <w:rsid w:val="003861CB"/>
    <w:rsid w:val="003863C9"/>
    <w:rsid w:val="00386A56"/>
    <w:rsid w:val="00386B39"/>
    <w:rsid w:val="00386B7B"/>
    <w:rsid w:val="00386C0B"/>
    <w:rsid w:val="00386D56"/>
    <w:rsid w:val="00386F24"/>
    <w:rsid w:val="003870BF"/>
    <w:rsid w:val="003870CC"/>
    <w:rsid w:val="00387796"/>
    <w:rsid w:val="0038784C"/>
    <w:rsid w:val="00387854"/>
    <w:rsid w:val="00387C21"/>
    <w:rsid w:val="00390123"/>
    <w:rsid w:val="003903C8"/>
    <w:rsid w:val="003905D7"/>
    <w:rsid w:val="003907F9"/>
    <w:rsid w:val="00390F56"/>
    <w:rsid w:val="00391065"/>
    <w:rsid w:val="003913CA"/>
    <w:rsid w:val="00392089"/>
    <w:rsid w:val="003921EA"/>
    <w:rsid w:val="00392243"/>
    <w:rsid w:val="0039230F"/>
    <w:rsid w:val="00392380"/>
    <w:rsid w:val="003925CA"/>
    <w:rsid w:val="0039268D"/>
    <w:rsid w:val="003928DB"/>
    <w:rsid w:val="00392B45"/>
    <w:rsid w:val="00392E6C"/>
    <w:rsid w:val="0039334F"/>
    <w:rsid w:val="00393AEE"/>
    <w:rsid w:val="00393FAD"/>
    <w:rsid w:val="00394041"/>
    <w:rsid w:val="00394433"/>
    <w:rsid w:val="00394712"/>
    <w:rsid w:val="003949A3"/>
    <w:rsid w:val="00394ACB"/>
    <w:rsid w:val="0039557B"/>
    <w:rsid w:val="0039573B"/>
    <w:rsid w:val="00395AE9"/>
    <w:rsid w:val="00396136"/>
    <w:rsid w:val="00396498"/>
    <w:rsid w:val="00396531"/>
    <w:rsid w:val="003965B8"/>
    <w:rsid w:val="003965EC"/>
    <w:rsid w:val="00396640"/>
    <w:rsid w:val="003966EA"/>
    <w:rsid w:val="00396861"/>
    <w:rsid w:val="00396A77"/>
    <w:rsid w:val="00396C27"/>
    <w:rsid w:val="00396F81"/>
    <w:rsid w:val="003971A1"/>
    <w:rsid w:val="003971A7"/>
    <w:rsid w:val="003972AA"/>
    <w:rsid w:val="0039734E"/>
    <w:rsid w:val="0039740E"/>
    <w:rsid w:val="00397D6F"/>
    <w:rsid w:val="00397DEA"/>
    <w:rsid w:val="003A01CE"/>
    <w:rsid w:val="003A02DF"/>
    <w:rsid w:val="003A06F9"/>
    <w:rsid w:val="003A07E9"/>
    <w:rsid w:val="003A0996"/>
    <w:rsid w:val="003A0AF1"/>
    <w:rsid w:val="003A0DB7"/>
    <w:rsid w:val="003A10E8"/>
    <w:rsid w:val="003A11FA"/>
    <w:rsid w:val="003A1416"/>
    <w:rsid w:val="003A1438"/>
    <w:rsid w:val="003A1465"/>
    <w:rsid w:val="003A1530"/>
    <w:rsid w:val="003A1A14"/>
    <w:rsid w:val="003A1AAA"/>
    <w:rsid w:val="003A1B09"/>
    <w:rsid w:val="003A1D1B"/>
    <w:rsid w:val="003A1EF6"/>
    <w:rsid w:val="003A27BD"/>
    <w:rsid w:val="003A28C4"/>
    <w:rsid w:val="003A2BA4"/>
    <w:rsid w:val="003A2C50"/>
    <w:rsid w:val="003A3162"/>
    <w:rsid w:val="003A33C7"/>
    <w:rsid w:val="003A351C"/>
    <w:rsid w:val="003A3A5A"/>
    <w:rsid w:val="003A3CCD"/>
    <w:rsid w:val="003A41A0"/>
    <w:rsid w:val="003A41A8"/>
    <w:rsid w:val="003A43E5"/>
    <w:rsid w:val="003A4A69"/>
    <w:rsid w:val="003A4A76"/>
    <w:rsid w:val="003A4E4F"/>
    <w:rsid w:val="003A51F1"/>
    <w:rsid w:val="003A5243"/>
    <w:rsid w:val="003A56C5"/>
    <w:rsid w:val="003A5AAE"/>
    <w:rsid w:val="003A5B85"/>
    <w:rsid w:val="003A5BEE"/>
    <w:rsid w:val="003A6081"/>
    <w:rsid w:val="003A6A54"/>
    <w:rsid w:val="003A6BC0"/>
    <w:rsid w:val="003A79DB"/>
    <w:rsid w:val="003B017C"/>
    <w:rsid w:val="003B01F3"/>
    <w:rsid w:val="003B0437"/>
    <w:rsid w:val="003B04A5"/>
    <w:rsid w:val="003B054F"/>
    <w:rsid w:val="003B0A89"/>
    <w:rsid w:val="003B14CD"/>
    <w:rsid w:val="003B176A"/>
    <w:rsid w:val="003B2141"/>
    <w:rsid w:val="003B22CE"/>
    <w:rsid w:val="003B2359"/>
    <w:rsid w:val="003B29C2"/>
    <w:rsid w:val="003B2D8D"/>
    <w:rsid w:val="003B34AF"/>
    <w:rsid w:val="003B3CCA"/>
    <w:rsid w:val="003B3FC7"/>
    <w:rsid w:val="003B3FD2"/>
    <w:rsid w:val="003B4032"/>
    <w:rsid w:val="003B4515"/>
    <w:rsid w:val="003B456F"/>
    <w:rsid w:val="003B474E"/>
    <w:rsid w:val="003B4869"/>
    <w:rsid w:val="003B4F1B"/>
    <w:rsid w:val="003B564C"/>
    <w:rsid w:val="003B56B6"/>
    <w:rsid w:val="003B573F"/>
    <w:rsid w:val="003B5C43"/>
    <w:rsid w:val="003B5CBC"/>
    <w:rsid w:val="003B5DAD"/>
    <w:rsid w:val="003B5E80"/>
    <w:rsid w:val="003B5EB3"/>
    <w:rsid w:val="003B6508"/>
    <w:rsid w:val="003B69F1"/>
    <w:rsid w:val="003B6ACE"/>
    <w:rsid w:val="003B6CAF"/>
    <w:rsid w:val="003B6D7C"/>
    <w:rsid w:val="003B6EC4"/>
    <w:rsid w:val="003B6EF1"/>
    <w:rsid w:val="003B7034"/>
    <w:rsid w:val="003B768A"/>
    <w:rsid w:val="003B7EC3"/>
    <w:rsid w:val="003B7F83"/>
    <w:rsid w:val="003C0378"/>
    <w:rsid w:val="003C07D6"/>
    <w:rsid w:val="003C0B10"/>
    <w:rsid w:val="003C0C86"/>
    <w:rsid w:val="003C1701"/>
    <w:rsid w:val="003C198F"/>
    <w:rsid w:val="003C19D2"/>
    <w:rsid w:val="003C1A9F"/>
    <w:rsid w:val="003C1E81"/>
    <w:rsid w:val="003C1FAD"/>
    <w:rsid w:val="003C22EE"/>
    <w:rsid w:val="003C2313"/>
    <w:rsid w:val="003C2334"/>
    <w:rsid w:val="003C28ED"/>
    <w:rsid w:val="003C2D05"/>
    <w:rsid w:val="003C2DAF"/>
    <w:rsid w:val="003C2DF7"/>
    <w:rsid w:val="003C2E5C"/>
    <w:rsid w:val="003C3654"/>
    <w:rsid w:val="003C37BC"/>
    <w:rsid w:val="003C399A"/>
    <w:rsid w:val="003C399D"/>
    <w:rsid w:val="003C3F8C"/>
    <w:rsid w:val="003C412C"/>
    <w:rsid w:val="003C4708"/>
    <w:rsid w:val="003C4C15"/>
    <w:rsid w:val="003C4CEF"/>
    <w:rsid w:val="003C4FA5"/>
    <w:rsid w:val="003C529F"/>
    <w:rsid w:val="003C52D1"/>
    <w:rsid w:val="003C5678"/>
    <w:rsid w:val="003C59F4"/>
    <w:rsid w:val="003C5A31"/>
    <w:rsid w:val="003C5AC9"/>
    <w:rsid w:val="003C5B54"/>
    <w:rsid w:val="003C5D26"/>
    <w:rsid w:val="003C5E26"/>
    <w:rsid w:val="003C614A"/>
    <w:rsid w:val="003C662C"/>
    <w:rsid w:val="003C66B0"/>
    <w:rsid w:val="003C69F9"/>
    <w:rsid w:val="003C6C9D"/>
    <w:rsid w:val="003C71FF"/>
    <w:rsid w:val="003C7689"/>
    <w:rsid w:val="003C7E70"/>
    <w:rsid w:val="003D0467"/>
    <w:rsid w:val="003D0560"/>
    <w:rsid w:val="003D0695"/>
    <w:rsid w:val="003D089F"/>
    <w:rsid w:val="003D0B1A"/>
    <w:rsid w:val="003D0C4D"/>
    <w:rsid w:val="003D0DD6"/>
    <w:rsid w:val="003D0DE5"/>
    <w:rsid w:val="003D0E6E"/>
    <w:rsid w:val="003D0EF0"/>
    <w:rsid w:val="003D1220"/>
    <w:rsid w:val="003D1287"/>
    <w:rsid w:val="003D1659"/>
    <w:rsid w:val="003D1ADA"/>
    <w:rsid w:val="003D1FEF"/>
    <w:rsid w:val="003D24B2"/>
    <w:rsid w:val="003D2D5B"/>
    <w:rsid w:val="003D2E25"/>
    <w:rsid w:val="003D2ECC"/>
    <w:rsid w:val="003D3232"/>
    <w:rsid w:val="003D352C"/>
    <w:rsid w:val="003D3758"/>
    <w:rsid w:val="003D383D"/>
    <w:rsid w:val="003D391F"/>
    <w:rsid w:val="003D3D48"/>
    <w:rsid w:val="003D406A"/>
    <w:rsid w:val="003D42D8"/>
    <w:rsid w:val="003D43F6"/>
    <w:rsid w:val="003D4F07"/>
    <w:rsid w:val="003D4F72"/>
    <w:rsid w:val="003D5232"/>
    <w:rsid w:val="003D5272"/>
    <w:rsid w:val="003D53B6"/>
    <w:rsid w:val="003D53BD"/>
    <w:rsid w:val="003D54F9"/>
    <w:rsid w:val="003D55B9"/>
    <w:rsid w:val="003D55E4"/>
    <w:rsid w:val="003D5A5A"/>
    <w:rsid w:val="003D6330"/>
    <w:rsid w:val="003D64FD"/>
    <w:rsid w:val="003D6583"/>
    <w:rsid w:val="003D6D35"/>
    <w:rsid w:val="003D6D87"/>
    <w:rsid w:val="003D6DC6"/>
    <w:rsid w:val="003D6DC8"/>
    <w:rsid w:val="003D7015"/>
    <w:rsid w:val="003D7070"/>
    <w:rsid w:val="003D767D"/>
    <w:rsid w:val="003D7E9F"/>
    <w:rsid w:val="003E0550"/>
    <w:rsid w:val="003E05CE"/>
    <w:rsid w:val="003E065B"/>
    <w:rsid w:val="003E0C6A"/>
    <w:rsid w:val="003E0CE8"/>
    <w:rsid w:val="003E0D54"/>
    <w:rsid w:val="003E0E65"/>
    <w:rsid w:val="003E0F30"/>
    <w:rsid w:val="003E12F5"/>
    <w:rsid w:val="003E19E1"/>
    <w:rsid w:val="003E1A02"/>
    <w:rsid w:val="003E1A46"/>
    <w:rsid w:val="003E1A8B"/>
    <w:rsid w:val="003E1CF5"/>
    <w:rsid w:val="003E1D13"/>
    <w:rsid w:val="003E1F1F"/>
    <w:rsid w:val="003E204B"/>
    <w:rsid w:val="003E20AA"/>
    <w:rsid w:val="003E2177"/>
    <w:rsid w:val="003E237E"/>
    <w:rsid w:val="003E293E"/>
    <w:rsid w:val="003E2B72"/>
    <w:rsid w:val="003E328B"/>
    <w:rsid w:val="003E36E4"/>
    <w:rsid w:val="003E383F"/>
    <w:rsid w:val="003E38C8"/>
    <w:rsid w:val="003E3D43"/>
    <w:rsid w:val="003E3F5B"/>
    <w:rsid w:val="003E412C"/>
    <w:rsid w:val="003E415C"/>
    <w:rsid w:val="003E4650"/>
    <w:rsid w:val="003E4715"/>
    <w:rsid w:val="003E48B9"/>
    <w:rsid w:val="003E4D84"/>
    <w:rsid w:val="003E4EFF"/>
    <w:rsid w:val="003E519D"/>
    <w:rsid w:val="003E556E"/>
    <w:rsid w:val="003E5AFB"/>
    <w:rsid w:val="003E5E78"/>
    <w:rsid w:val="003E6128"/>
    <w:rsid w:val="003E618D"/>
    <w:rsid w:val="003E6410"/>
    <w:rsid w:val="003E6877"/>
    <w:rsid w:val="003E6A15"/>
    <w:rsid w:val="003E7117"/>
    <w:rsid w:val="003E7214"/>
    <w:rsid w:val="003E767E"/>
    <w:rsid w:val="003E7CD5"/>
    <w:rsid w:val="003E7CDF"/>
    <w:rsid w:val="003E7FE4"/>
    <w:rsid w:val="003F07C5"/>
    <w:rsid w:val="003F135A"/>
    <w:rsid w:val="003F13EB"/>
    <w:rsid w:val="003F1640"/>
    <w:rsid w:val="003F217F"/>
    <w:rsid w:val="003F23B7"/>
    <w:rsid w:val="003F23D4"/>
    <w:rsid w:val="003F27B4"/>
    <w:rsid w:val="003F29D9"/>
    <w:rsid w:val="003F2A58"/>
    <w:rsid w:val="003F2E90"/>
    <w:rsid w:val="003F3038"/>
    <w:rsid w:val="003F306B"/>
    <w:rsid w:val="003F3074"/>
    <w:rsid w:val="003F319F"/>
    <w:rsid w:val="003F326B"/>
    <w:rsid w:val="003F35F4"/>
    <w:rsid w:val="003F3730"/>
    <w:rsid w:val="003F3746"/>
    <w:rsid w:val="003F3BBB"/>
    <w:rsid w:val="003F3C82"/>
    <w:rsid w:val="003F3CEB"/>
    <w:rsid w:val="003F3E90"/>
    <w:rsid w:val="003F407C"/>
    <w:rsid w:val="003F43B5"/>
    <w:rsid w:val="003F487A"/>
    <w:rsid w:val="003F48DD"/>
    <w:rsid w:val="003F490E"/>
    <w:rsid w:val="003F4AA0"/>
    <w:rsid w:val="003F4B17"/>
    <w:rsid w:val="003F4FB4"/>
    <w:rsid w:val="003F5102"/>
    <w:rsid w:val="003F52DB"/>
    <w:rsid w:val="003F5492"/>
    <w:rsid w:val="003F5636"/>
    <w:rsid w:val="003F5853"/>
    <w:rsid w:val="003F587F"/>
    <w:rsid w:val="003F5C5A"/>
    <w:rsid w:val="003F66EB"/>
    <w:rsid w:val="003F6880"/>
    <w:rsid w:val="003F70DD"/>
    <w:rsid w:val="003F71A8"/>
    <w:rsid w:val="003F7503"/>
    <w:rsid w:val="003F7AEE"/>
    <w:rsid w:val="00400135"/>
    <w:rsid w:val="0040016A"/>
    <w:rsid w:val="0040017D"/>
    <w:rsid w:val="00400281"/>
    <w:rsid w:val="00400445"/>
    <w:rsid w:val="00400477"/>
    <w:rsid w:val="004005E6"/>
    <w:rsid w:val="00400629"/>
    <w:rsid w:val="00400A40"/>
    <w:rsid w:val="00401062"/>
    <w:rsid w:val="004010FE"/>
    <w:rsid w:val="0040136B"/>
    <w:rsid w:val="00401560"/>
    <w:rsid w:val="00401595"/>
    <w:rsid w:val="0040170A"/>
    <w:rsid w:val="00401748"/>
    <w:rsid w:val="0040236F"/>
    <w:rsid w:val="00402458"/>
    <w:rsid w:val="004029A1"/>
    <w:rsid w:val="00402A52"/>
    <w:rsid w:val="00403511"/>
    <w:rsid w:val="00403D77"/>
    <w:rsid w:val="00403E4B"/>
    <w:rsid w:val="00403E95"/>
    <w:rsid w:val="00403F24"/>
    <w:rsid w:val="0040410A"/>
    <w:rsid w:val="00404CFB"/>
    <w:rsid w:val="004055C6"/>
    <w:rsid w:val="004056B4"/>
    <w:rsid w:val="00405728"/>
    <w:rsid w:val="004057FC"/>
    <w:rsid w:val="00405999"/>
    <w:rsid w:val="00405A7D"/>
    <w:rsid w:val="00405C12"/>
    <w:rsid w:val="00405F92"/>
    <w:rsid w:val="004060A9"/>
    <w:rsid w:val="0040643C"/>
    <w:rsid w:val="004069C0"/>
    <w:rsid w:val="00407012"/>
    <w:rsid w:val="00407582"/>
    <w:rsid w:val="00407C15"/>
    <w:rsid w:val="00410044"/>
    <w:rsid w:val="00410540"/>
    <w:rsid w:val="0041060D"/>
    <w:rsid w:val="00410968"/>
    <w:rsid w:val="00410B36"/>
    <w:rsid w:val="00410BAF"/>
    <w:rsid w:val="00410D91"/>
    <w:rsid w:val="0041127B"/>
    <w:rsid w:val="00411515"/>
    <w:rsid w:val="00411627"/>
    <w:rsid w:val="0041195F"/>
    <w:rsid w:val="00411E7B"/>
    <w:rsid w:val="00411FF1"/>
    <w:rsid w:val="00412158"/>
    <w:rsid w:val="004125BC"/>
    <w:rsid w:val="00412B8C"/>
    <w:rsid w:val="00412EDB"/>
    <w:rsid w:val="004130B3"/>
    <w:rsid w:val="0041332D"/>
    <w:rsid w:val="00413598"/>
    <w:rsid w:val="004138F6"/>
    <w:rsid w:val="0041400F"/>
    <w:rsid w:val="00414646"/>
    <w:rsid w:val="0041493B"/>
    <w:rsid w:val="00414B9C"/>
    <w:rsid w:val="00414C82"/>
    <w:rsid w:val="00414DD7"/>
    <w:rsid w:val="004152FD"/>
    <w:rsid w:val="0041548A"/>
    <w:rsid w:val="0041552C"/>
    <w:rsid w:val="00415B19"/>
    <w:rsid w:val="00415BE8"/>
    <w:rsid w:val="00415D61"/>
    <w:rsid w:val="00415FE8"/>
    <w:rsid w:val="00416065"/>
    <w:rsid w:val="0041677E"/>
    <w:rsid w:val="00416C78"/>
    <w:rsid w:val="00416E5C"/>
    <w:rsid w:val="0041720A"/>
    <w:rsid w:val="00417443"/>
    <w:rsid w:val="004175FC"/>
    <w:rsid w:val="00417659"/>
    <w:rsid w:val="00417710"/>
    <w:rsid w:val="00417893"/>
    <w:rsid w:val="00417B42"/>
    <w:rsid w:val="00417B95"/>
    <w:rsid w:val="004205D8"/>
    <w:rsid w:val="00420E9B"/>
    <w:rsid w:val="0042118E"/>
    <w:rsid w:val="00421356"/>
    <w:rsid w:val="004213EA"/>
    <w:rsid w:val="00421B5C"/>
    <w:rsid w:val="00421CF4"/>
    <w:rsid w:val="00422025"/>
    <w:rsid w:val="004220E6"/>
    <w:rsid w:val="004223AA"/>
    <w:rsid w:val="00422BC1"/>
    <w:rsid w:val="00422BE1"/>
    <w:rsid w:val="00422C83"/>
    <w:rsid w:val="00423085"/>
    <w:rsid w:val="004232B3"/>
    <w:rsid w:val="00423486"/>
    <w:rsid w:val="004236F9"/>
    <w:rsid w:val="004237CE"/>
    <w:rsid w:val="00423B1D"/>
    <w:rsid w:val="00423BEB"/>
    <w:rsid w:val="00423EE4"/>
    <w:rsid w:val="00424033"/>
    <w:rsid w:val="00424062"/>
    <w:rsid w:val="004241D1"/>
    <w:rsid w:val="00424836"/>
    <w:rsid w:val="004249C4"/>
    <w:rsid w:val="00424FE8"/>
    <w:rsid w:val="004250F3"/>
    <w:rsid w:val="0042528C"/>
    <w:rsid w:val="004257E0"/>
    <w:rsid w:val="0042583A"/>
    <w:rsid w:val="00425972"/>
    <w:rsid w:val="00425BAA"/>
    <w:rsid w:val="00425FC8"/>
    <w:rsid w:val="00426466"/>
    <w:rsid w:val="0042667B"/>
    <w:rsid w:val="004266A9"/>
    <w:rsid w:val="004268D3"/>
    <w:rsid w:val="00426A2A"/>
    <w:rsid w:val="00426F22"/>
    <w:rsid w:val="00427795"/>
    <w:rsid w:val="004277D8"/>
    <w:rsid w:val="00430127"/>
    <w:rsid w:val="00430577"/>
    <w:rsid w:val="004305D3"/>
    <w:rsid w:val="00430624"/>
    <w:rsid w:val="00430686"/>
    <w:rsid w:val="0043085F"/>
    <w:rsid w:val="004308CD"/>
    <w:rsid w:val="004309BC"/>
    <w:rsid w:val="004312E5"/>
    <w:rsid w:val="00431383"/>
    <w:rsid w:val="0043192B"/>
    <w:rsid w:val="00431F16"/>
    <w:rsid w:val="0043203A"/>
    <w:rsid w:val="0043219F"/>
    <w:rsid w:val="00432282"/>
    <w:rsid w:val="004327A9"/>
    <w:rsid w:val="00432DF6"/>
    <w:rsid w:val="00432E64"/>
    <w:rsid w:val="00433131"/>
    <w:rsid w:val="00433139"/>
    <w:rsid w:val="0043351D"/>
    <w:rsid w:val="004335B5"/>
    <w:rsid w:val="004336D0"/>
    <w:rsid w:val="004337EB"/>
    <w:rsid w:val="00433936"/>
    <w:rsid w:val="00433CBC"/>
    <w:rsid w:val="004341A3"/>
    <w:rsid w:val="00434344"/>
    <w:rsid w:val="0043437C"/>
    <w:rsid w:val="00434496"/>
    <w:rsid w:val="004346BA"/>
    <w:rsid w:val="0043477C"/>
    <w:rsid w:val="004349B6"/>
    <w:rsid w:val="00434A8E"/>
    <w:rsid w:val="00434B2C"/>
    <w:rsid w:val="00434C71"/>
    <w:rsid w:val="00434CA9"/>
    <w:rsid w:val="00434CEE"/>
    <w:rsid w:val="00434F91"/>
    <w:rsid w:val="004350B4"/>
    <w:rsid w:val="004356A4"/>
    <w:rsid w:val="00435E33"/>
    <w:rsid w:val="00436197"/>
    <w:rsid w:val="0043650A"/>
    <w:rsid w:val="004365BE"/>
    <w:rsid w:val="004367FC"/>
    <w:rsid w:val="00436CFC"/>
    <w:rsid w:val="00437044"/>
    <w:rsid w:val="00437A1E"/>
    <w:rsid w:val="00437E90"/>
    <w:rsid w:val="0044042C"/>
    <w:rsid w:val="00440500"/>
    <w:rsid w:val="00440852"/>
    <w:rsid w:val="004409F7"/>
    <w:rsid w:val="00440BA7"/>
    <w:rsid w:val="00440E1C"/>
    <w:rsid w:val="00440F96"/>
    <w:rsid w:val="004413AA"/>
    <w:rsid w:val="00441839"/>
    <w:rsid w:val="004418A1"/>
    <w:rsid w:val="00441A04"/>
    <w:rsid w:val="00441AD9"/>
    <w:rsid w:val="00441AE5"/>
    <w:rsid w:val="00441BE6"/>
    <w:rsid w:val="00442327"/>
    <w:rsid w:val="00442389"/>
    <w:rsid w:val="004423D8"/>
    <w:rsid w:val="0044263F"/>
    <w:rsid w:val="004428A8"/>
    <w:rsid w:val="004428FA"/>
    <w:rsid w:val="00442BE0"/>
    <w:rsid w:val="0044316C"/>
    <w:rsid w:val="004431B1"/>
    <w:rsid w:val="0044333A"/>
    <w:rsid w:val="0044451C"/>
    <w:rsid w:val="0044454C"/>
    <w:rsid w:val="00444934"/>
    <w:rsid w:val="0044499A"/>
    <w:rsid w:val="00444C0A"/>
    <w:rsid w:val="00444C89"/>
    <w:rsid w:val="00444EB4"/>
    <w:rsid w:val="0044506D"/>
    <w:rsid w:val="0044519D"/>
    <w:rsid w:val="00445453"/>
    <w:rsid w:val="0044573A"/>
    <w:rsid w:val="0044578E"/>
    <w:rsid w:val="00445838"/>
    <w:rsid w:val="004459A6"/>
    <w:rsid w:val="004459C2"/>
    <w:rsid w:val="00445A22"/>
    <w:rsid w:val="00445A93"/>
    <w:rsid w:val="00445AF3"/>
    <w:rsid w:val="00445C5B"/>
    <w:rsid w:val="00445F6D"/>
    <w:rsid w:val="00446100"/>
    <w:rsid w:val="004461C3"/>
    <w:rsid w:val="00446994"/>
    <w:rsid w:val="00446C4F"/>
    <w:rsid w:val="00447778"/>
    <w:rsid w:val="004477BA"/>
    <w:rsid w:val="004477CD"/>
    <w:rsid w:val="00447BF1"/>
    <w:rsid w:val="00447C9C"/>
    <w:rsid w:val="00447D92"/>
    <w:rsid w:val="00450247"/>
    <w:rsid w:val="004505D8"/>
    <w:rsid w:val="00450709"/>
    <w:rsid w:val="0045087F"/>
    <w:rsid w:val="004508CE"/>
    <w:rsid w:val="00450A52"/>
    <w:rsid w:val="00450D84"/>
    <w:rsid w:val="00450DEC"/>
    <w:rsid w:val="00450F5E"/>
    <w:rsid w:val="00450F99"/>
    <w:rsid w:val="00451520"/>
    <w:rsid w:val="00451715"/>
    <w:rsid w:val="00451911"/>
    <w:rsid w:val="0045194B"/>
    <w:rsid w:val="00451A30"/>
    <w:rsid w:val="00451AB9"/>
    <w:rsid w:val="0045214F"/>
    <w:rsid w:val="004524EB"/>
    <w:rsid w:val="00452535"/>
    <w:rsid w:val="00452694"/>
    <w:rsid w:val="0045272F"/>
    <w:rsid w:val="00452844"/>
    <w:rsid w:val="00452CF5"/>
    <w:rsid w:val="00452D6B"/>
    <w:rsid w:val="00453087"/>
    <w:rsid w:val="004533B6"/>
    <w:rsid w:val="00453758"/>
    <w:rsid w:val="00453A70"/>
    <w:rsid w:val="00453C8E"/>
    <w:rsid w:val="00453E19"/>
    <w:rsid w:val="00453F88"/>
    <w:rsid w:val="004542AE"/>
    <w:rsid w:val="0045469F"/>
    <w:rsid w:val="0045478D"/>
    <w:rsid w:val="00454A34"/>
    <w:rsid w:val="00454A85"/>
    <w:rsid w:val="00454F04"/>
    <w:rsid w:val="00454F2A"/>
    <w:rsid w:val="0045513F"/>
    <w:rsid w:val="004551E7"/>
    <w:rsid w:val="00455409"/>
    <w:rsid w:val="004554DA"/>
    <w:rsid w:val="004558A0"/>
    <w:rsid w:val="00455977"/>
    <w:rsid w:val="00455A4A"/>
    <w:rsid w:val="00455B1A"/>
    <w:rsid w:val="00455CD4"/>
    <w:rsid w:val="00455FAE"/>
    <w:rsid w:val="004563D1"/>
    <w:rsid w:val="004563D5"/>
    <w:rsid w:val="004565E4"/>
    <w:rsid w:val="00456A2D"/>
    <w:rsid w:val="00456D77"/>
    <w:rsid w:val="0045715B"/>
    <w:rsid w:val="004572BF"/>
    <w:rsid w:val="00457358"/>
    <w:rsid w:val="0045793D"/>
    <w:rsid w:val="00460008"/>
    <w:rsid w:val="0046003C"/>
    <w:rsid w:val="00460249"/>
    <w:rsid w:val="004604B4"/>
    <w:rsid w:val="004606E1"/>
    <w:rsid w:val="00460F97"/>
    <w:rsid w:val="00461A9E"/>
    <w:rsid w:val="00461C15"/>
    <w:rsid w:val="00461C33"/>
    <w:rsid w:val="00461C39"/>
    <w:rsid w:val="00461C50"/>
    <w:rsid w:val="00461D7B"/>
    <w:rsid w:val="004621A0"/>
    <w:rsid w:val="0046225B"/>
    <w:rsid w:val="0046225C"/>
    <w:rsid w:val="00462378"/>
    <w:rsid w:val="00462781"/>
    <w:rsid w:val="0046281B"/>
    <w:rsid w:val="004628D0"/>
    <w:rsid w:val="00462A12"/>
    <w:rsid w:val="00462BA1"/>
    <w:rsid w:val="00462D6F"/>
    <w:rsid w:val="00462DB8"/>
    <w:rsid w:val="0046336C"/>
    <w:rsid w:val="00463387"/>
    <w:rsid w:val="00463421"/>
    <w:rsid w:val="00463691"/>
    <w:rsid w:val="0046372C"/>
    <w:rsid w:val="004639B1"/>
    <w:rsid w:val="00463A96"/>
    <w:rsid w:val="00463BA7"/>
    <w:rsid w:val="00463C59"/>
    <w:rsid w:val="00463EAF"/>
    <w:rsid w:val="00463F71"/>
    <w:rsid w:val="004640C6"/>
    <w:rsid w:val="0046413F"/>
    <w:rsid w:val="00464151"/>
    <w:rsid w:val="004642C6"/>
    <w:rsid w:val="00464667"/>
    <w:rsid w:val="00464835"/>
    <w:rsid w:val="00464AA3"/>
    <w:rsid w:val="00464DA4"/>
    <w:rsid w:val="0046509B"/>
    <w:rsid w:val="004653B0"/>
    <w:rsid w:val="0046541A"/>
    <w:rsid w:val="00465458"/>
    <w:rsid w:val="004656B7"/>
    <w:rsid w:val="004657D0"/>
    <w:rsid w:val="00465827"/>
    <w:rsid w:val="004658D0"/>
    <w:rsid w:val="004661A0"/>
    <w:rsid w:val="004661B0"/>
    <w:rsid w:val="0046620F"/>
    <w:rsid w:val="0046636D"/>
    <w:rsid w:val="004664A1"/>
    <w:rsid w:val="00466E22"/>
    <w:rsid w:val="00466EE5"/>
    <w:rsid w:val="00466EFB"/>
    <w:rsid w:val="00467019"/>
    <w:rsid w:val="0046715E"/>
    <w:rsid w:val="0046730C"/>
    <w:rsid w:val="004675B4"/>
    <w:rsid w:val="004675FA"/>
    <w:rsid w:val="004676D2"/>
    <w:rsid w:val="0046791A"/>
    <w:rsid w:val="004679D4"/>
    <w:rsid w:val="00467A7E"/>
    <w:rsid w:val="00467C05"/>
    <w:rsid w:val="00467E9B"/>
    <w:rsid w:val="00470233"/>
    <w:rsid w:val="004704B9"/>
    <w:rsid w:val="00470939"/>
    <w:rsid w:val="00470DE4"/>
    <w:rsid w:val="004712C0"/>
    <w:rsid w:val="00471D0D"/>
    <w:rsid w:val="00471E41"/>
    <w:rsid w:val="00471ED7"/>
    <w:rsid w:val="00471FB8"/>
    <w:rsid w:val="00472304"/>
    <w:rsid w:val="00472918"/>
    <w:rsid w:val="004729D5"/>
    <w:rsid w:val="00472A2F"/>
    <w:rsid w:val="00472A55"/>
    <w:rsid w:val="00473366"/>
    <w:rsid w:val="00473924"/>
    <w:rsid w:val="00473925"/>
    <w:rsid w:val="00473E16"/>
    <w:rsid w:val="00473EAD"/>
    <w:rsid w:val="00473F6D"/>
    <w:rsid w:val="00474749"/>
    <w:rsid w:val="00474AF3"/>
    <w:rsid w:val="00474E0A"/>
    <w:rsid w:val="00474E7B"/>
    <w:rsid w:val="0047510C"/>
    <w:rsid w:val="0047537C"/>
    <w:rsid w:val="00475D3A"/>
    <w:rsid w:val="00475E1E"/>
    <w:rsid w:val="00475FFB"/>
    <w:rsid w:val="004761A1"/>
    <w:rsid w:val="004762B5"/>
    <w:rsid w:val="0047636C"/>
    <w:rsid w:val="00476760"/>
    <w:rsid w:val="00476800"/>
    <w:rsid w:val="00476DC0"/>
    <w:rsid w:val="00476E65"/>
    <w:rsid w:val="00477090"/>
    <w:rsid w:val="0047771E"/>
    <w:rsid w:val="0047792D"/>
    <w:rsid w:val="00477BC9"/>
    <w:rsid w:val="00477C7F"/>
    <w:rsid w:val="00477F08"/>
    <w:rsid w:val="00477F17"/>
    <w:rsid w:val="00477FBE"/>
    <w:rsid w:val="004801AF"/>
    <w:rsid w:val="004803C6"/>
    <w:rsid w:val="0048042E"/>
    <w:rsid w:val="0048067F"/>
    <w:rsid w:val="004807A9"/>
    <w:rsid w:val="00480897"/>
    <w:rsid w:val="00480C9F"/>
    <w:rsid w:val="00480CD7"/>
    <w:rsid w:val="00480DC5"/>
    <w:rsid w:val="0048110C"/>
    <w:rsid w:val="00481169"/>
    <w:rsid w:val="004817AA"/>
    <w:rsid w:val="00481BCF"/>
    <w:rsid w:val="00481DE0"/>
    <w:rsid w:val="004821D6"/>
    <w:rsid w:val="004828F0"/>
    <w:rsid w:val="00482BB9"/>
    <w:rsid w:val="00482C17"/>
    <w:rsid w:val="00482C9A"/>
    <w:rsid w:val="00482FB0"/>
    <w:rsid w:val="004830BD"/>
    <w:rsid w:val="004838B2"/>
    <w:rsid w:val="00483AB8"/>
    <w:rsid w:val="00484A6F"/>
    <w:rsid w:val="00484C6F"/>
    <w:rsid w:val="00484D36"/>
    <w:rsid w:val="00484D3C"/>
    <w:rsid w:val="00484EC5"/>
    <w:rsid w:val="0048525C"/>
    <w:rsid w:val="00485452"/>
    <w:rsid w:val="0048581F"/>
    <w:rsid w:val="00485A1F"/>
    <w:rsid w:val="00485A50"/>
    <w:rsid w:val="00486003"/>
    <w:rsid w:val="004864DF"/>
    <w:rsid w:val="00486634"/>
    <w:rsid w:val="0048669E"/>
    <w:rsid w:val="00486C61"/>
    <w:rsid w:val="00486FD6"/>
    <w:rsid w:val="0048747A"/>
    <w:rsid w:val="004875C1"/>
    <w:rsid w:val="004875E7"/>
    <w:rsid w:val="00487846"/>
    <w:rsid w:val="00487B2F"/>
    <w:rsid w:val="00487C71"/>
    <w:rsid w:val="00487D7B"/>
    <w:rsid w:val="004901DE"/>
    <w:rsid w:val="00490429"/>
    <w:rsid w:val="004905E1"/>
    <w:rsid w:val="00490922"/>
    <w:rsid w:val="00490EDE"/>
    <w:rsid w:val="004911F5"/>
    <w:rsid w:val="00491508"/>
    <w:rsid w:val="00491638"/>
    <w:rsid w:val="00491D1B"/>
    <w:rsid w:val="00491E71"/>
    <w:rsid w:val="00491FEB"/>
    <w:rsid w:val="004927DF"/>
    <w:rsid w:val="004927F8"/>
    <w:rsid w:val="0049297F"/>
    <w:rsid w:val="00492D1B"/>
    <w:rsid w:val="00492D82"/>
    <w:rsid w:val="00492D8B"/>
    <w:rsid w:val="00492E0C"/>
    <w:rsid w:val="0049306B"/>
    <w:rsid w:val="004933A2"/>
    <w:rsid w:val="004933AE"/>
    <w:rsid w:val="00493454"/>
    <w:rsid w:val="0049387F"/>
    <w:rsid w:val="00493A53"/>
    <w:rsid w:val="00493BA0"/>
    <w:rsid w:val="00493BBF"/>
    <w:rsid w:val="00493D3C"/>
    <w:rsid w:val="00493F31"/>
    <w:rsid w:val="00494904"/>
    <w:rsid w:val="00494B0D"/>
    <w:rsid w:val="00494D2C"/>
    <w:rsid w:val="00494FBC"/>
    <w:rsid w:val="004956C0"/>
    <w:rsid w:val="004957FC"/>
    <w:rsid w:val="00495DC0"/>
    <w:rsid w:val="0049603B"/>
    <w:rsid w:val="00496829"/>
    <w:rsid w:val="004969CE"/>
    <w:rsid w:val="00496E5A"/>
    <w:rsid w:val="00496F09"/>
    <w:rsid w:val="004970A6"/>
    <w:rsid w:val="0049713D"/>
    <w:rsid w:val="0049715E"/>
    <w:rsid w:val="004971EE"/>
    <w:rsid w:val="004976ED"/>
    <w:rsid w:val="00497891"/>
    <w:rsid w:val="004A0762"/>
    <w:rsid w:val="004A0870"/>
    <w:rsid w:val="004A0CE5"/>
    <w:rsid w:val="004A0FDA"/>
    <w:rsid w:val="004A106E"/>
    <w:rsid w:val="004A1952"/>
    <w:rsid w:val="004A19D4"/>
    <w:rsid w:val="004A1E2B"/>
    <w:rsid w:val="004A1E93"/>
    <w:rsid w:val="004A249D"/>
    <w:rsid w:val="004A24BF"/>
    <w:rsid w:val="004A2DAC"/>
    <w:rsid w:val="004A2E6C"/>
    <w:rsid w:val="004A2E6E"/>
    <w:rsid w:val="004A2F42"/>
    <w:rsid w:val="004A345E"/>
    <w:rsid w:val="004A368C"/>
    <w:rsid w:val="004A3A01"/>
    <w:rsid w:val="004A3D9D"/>
    <w:rsid w:val="004A4125"/>
    <w:rsid w:val="004A4237"/>
    <w:rsid w:val="004A4BB7"/>
    <w:rsid w:val="004A4D9B"/>
    <w:rsid w:val="004A5067"/>
    <w:rsid w:val="004A5089"/>
    <w:rsid w:val="004A5104"/>
    <w:rsid w:val="004A534D"/>
    <w:rsid w:val="004A5999"/>
    <w:rsid w:val="004A5B83"/>
    <w:rsid w:val="004A5EBB"/>
    <w:rsid w:val="004A6AF3"/>
    <w:rsid w:val="004A6F18"/>
    <w:rsid w:val="004A7179"/>
    <w:rsid w:val="004A7229"/>
    <w:rsid w:val="004A7859"/>
    <w:rsid w:val="004A7955"/>
    <w:rsid w:val="004A7A5F"/>
    <w:rsid w:val="004B0A22"/>
    <w:rsid w:val="004B0BEC"/>
    <w:rsid w:val="004B0D84"/>
    <w:rsid w:val="004B0FCF"/>
    <w:rsid w:val="004B1295"/>
    <w:rsid w:val="004B17BF"/>
    <w:rsid w:val="004B1C7B"/>
    <w:rsid w:val="004B1D48"/>
    <w:rsid w:val="004B1EEB"/>
    <w:rsid w:val="004B22B8"/>
    <w:rsid w:val="004B289A"/>
    <w:rsid w:val="004B299A"/>
    <w:rsid w:val="004B2D35"/>
    <w:rsid w:val="004B2D5F"/>
    <w:rsid w:val="004B358F"/>
    <w:rsid w:val="004B35CB"/>
    <w:rsid w:val="004B3C11"/>
    <w:rsid w:val="004B3C1F"/>
    <w:rsid w:val="004B3DFB"/>
    <w:rsid w:val="004B3F72"/>
    <w:rsid w:val="004B4185"/>
    <w:rsid w:val="004B42AC"/>
    <w:rsid w:val="004B4302"/>
    <w:rsid w:val="004B4352"/>
    <w:rsid w:val="004B4774"/>
    <w:rsid w:val="004B49A2"/>
    <w:rsid w:val="004B4AE0"/>
    <w:rsid w:val="004B5607"/>
    <w:rsid w:val="004B58B8"/>
    <w:rsid w:val="004B58D2"/>
    <w:rsid w:val="004B5B10"/>
    <w:rsid w:val="004B5ECF"/>
    <w:rsid w:val="004B660B"/>
    <w:rsid w:val="004B6743"/>
    <w:rsid w:val="004B6949"/>
    <w:rsid w:val="004B69F2"/>
    <w:rsid w:val="004B6A72"/>
    <w:rsid w:val="004B6E8F"/>
    <w:rsid w:val="004B7260"/>
    <w:rsid w:val="004B7385"/>
    <w:rsid w:val="004B76A2"/>
    <w:rsid w:val="004B786A"/>
    <w:rsid w:val="004B78EA"/>
    <w:rsid w:val="004B7C7F"/>
    <w:rsid w:val="004B7CB7"/>
    <w:rsid w:val="004B7D02"/>
    <w:rsid w:val="004C01CC"/>
    <w:rsid w:val="004C0621"/>
    <w:rsid w:val="004C0704"/>
    <w:rsid w:val="004C0AAD"/>
    <w:rsid w:val="004C12CB"/>
    <w:rsid w:val="004C1A82"/>
    <w:rsid w:val="004C1D45"/>
    <w:rsid w:val="004C1EF4"/>
    <w:rsid w:val="004C22FA"/>
    <w:rsid w:val="004C2504"/>
    <w:rsid w:val="004C251F"/>
    <w:rsid w:val="004C26C7"/>
    <w:rsid w:val="004C2868"/>
    <w:rsid w:val="004C344C"/>
    <w:rsid w:val="004C34E9"/>
    <w:rsid w:val="004C3657"/>
    <w:rsid w:val="004C3BF2"/>
    <w:rsid w:val="004C433E"/>
    <w:rsid w:val="004C465D"/>
    <w:rsid w:val="004C4B00"/>
    <w:rsid w:val="004C53A1"/>
    <w:rsid w:val="004C63DE"/>
    <w:rsid w:val="004C659B"/>
    <w:rsid w:val="004C662E"/>
    <w:rsid w:val="004C68A9"/>
    <w:rsid w:val="004C68DA"/>
    <w:rsid w:val="004C690A"/>
    <w:rsid w:val="004C69E4"/>
    <w:rsid w:val="004C6AF8"/>
    <w:rsid w:val="004C6E94"/>
    <w:rsid w:val="004C71CA"/>
    <w:rsid w:val="004C7581"/>
    <w:rsid w:val="004C7831"/>
    <w:rsid w:val="004C7B6A"/>
    <w:rsid w:val="004C7C46"/>
    <w:rsid w:val="004C7DF3"/>
    <w:rsid w:val="004D02D5"/>
    <w:rsid w:val="004D0314"/>
    <w:rsid w:val="004D0953"/>
    <w:rsid w:val="004D0C56"/>
    <w:rsid w:val="004D135C"/>
    <w:rsid w:val="004D1604"/>
    <w:rsid w:val="004D174E"/>
    <w:rsid w:val="004D1BD2"/>
    <w:rsid w:val="004D1CD0"/>
    <w:rsid w:val="004D1E25"/>
    <w:rsid w:val="004D1F29"/>
    <w:rsid w:val="004D2010"/>
    <w:rsid w:val="004D2290"/>
    <w:rsid w:val="004D3037"/>
    <w:rsid w:val="004D3309"/>
    <w:rsid w:val="004D3779"/>
    <w:rsid w:val="004D414C"/>
    <w:rsid w:val="004D436C"/>
    <w:rsid w:val="004D444A"/>
    <w:rsid w:val="004D4830"/>
    <w:rsid w:val="004D4932"/>
    <w:rsid w:val="004D498C"/>
    <w:rsid w:val="004D4C5E"/>
    <w:rsid w:val="004D50F6"/>
    <w:rsid w:val="004D513B"/>
    <w:rsid w:val="004D5228"/>
    <w:rsid w:val="004D5274"/>
    <w:rsid w:val="004D5415"/>
    <w:rsid w:val="004D59D8"/>
    <w:rsid w:val="004D5D9E"/>
    <w:rsid w:val="004D6A24"/>
    <w:rsid w:val="004D6CCD"/>
    <w:rsid w:val="004D6D91"/>
    <w:rsid w:val="004D6DCA"/>
    <w:rsid w:val="004D6F4A"/>
    <w:rsid w:val="004D712A"/>
    <w:rsid w:val="004D7383"/>
    <w:rsid w:val="004D7B24"/>
    <w:rsid w:val="004D7D6B"/>
    <w:rsid w:val="004D7DC5"/>
    <w:rsid w:val="004D7E43"/>
    <w:rsid w:val="004E02F0"/>
    <w:rsid w:val="004E052F"/>
    <w:rsid w:val="004E079B"/>
    <w:rsid w:val="004E084E"/>
    <w:rsid w:val="004E0A34"/>
    <w:rsid w:val="004E0F11"/>
    <w:rsid w:val="004E17CF"/>
    <w:rsid w:val="004E1B45"/>
    <w:rsid w:val="004E1BD8"/>
    <w:rsid w:val="004E1BF2"/>
    <w:rsid w:val="004E1C75"/>
    <w:rsid w:val="004E1C93"/>
    <w:rsid w:val="004E21B4"/>
    <w:rsid w:val="004E21EC"/>
    <w:rsid w:val="004E256F"/>
    <w:rsid w:val="004E275C"/>
    <w:rsid w:val="004E29DA"/>
    <w:rsid w:val="004E2C6E"/>
    <w:rsid w:val="004E2E9F"/>
    <w:rsid w:val="004E2F28"/>
    <w:rsid w:val="004E3246"/>
    <w:rsid w:val="004E3586"/>
    <w:rsid w:val="004E35C5"/>
    <w:rsid w:val="004E3C9B"/>
    <w:rsid w:val="004E3E81"/>
    <w:rsid w:val="004E40A7"/>
    <w:rsid w:val="004E420D"/>
    <w:rsid w:val="004E4372"/>
    <w:rsid w:val="004E45A6"/>
    <w:rsid w:val="004E4B80"/>
    <w:rsid w:val="004E4CDB"/>
    <w:rsid w:val="004E4CFD"/>
    <w:rsid w:val="004E4E40"/>
    <w:rsid w:val="004E4E45"/>
    <w:rsid w:val="004E4E7F"/>
    <w:rsid w:val="004E4F3E"/>
    <w:rsid w:val="004E5639"/>
    <w:rsid w:val="004E59FB"/>
    <w:rsid w:val="004E5BFE"/>
    <w:rsid w:val="004E6163"/>
    <w:rsid w:val="004E632C"/>
    <w:rsid w:val="004E65BC"/>
    <w:rsid w:val="004E6A45"/>
    <w:rsid w:val="004E6AF3"/>
    <w:rsid w:val="004E7008"/>
    <w:rsid w:val="004E710B"/>
    <w:rsid w:val="004E7119"/>
    <w:rsid w:val="004E7693"/>
    <w:rsid w:val="004E78CD"/>
    <w:rsid w:val="004E7A09"/>
    <w:rsid w:val="004E7E24"/>
    <w:rsid w:val="004E7FD0"/>
    <w:rsid w:val="004F0156"/>
    <w:rsid w:val="004F0358"/>
    <w:rsid w:val="004F07DF"/>
    <w:rsid w:val="004F084F"/>
    <w:rsid w:val="004F0C0F"/>
    <w:rsid w:val="004F10C0"/>
    <w:rsid w:val="004F12C4"/>
    <w:rsid w:val="004F1699"/>
    <w:rsid w:val="004F19AE"/>
    <w:rsid w:val="004F20C3"/>
    <w:rsid w:val="004F21A5"/>
    <w:rsid w:val="004F2490"/>
    <w:rsid w:val="004F2617"/>
    <w:rsid w:val="004F2CCB"/>
    <w:rsid w:val="004F2E54"/>
    <w:rsid w:val="004F3481"/>
    <w:rsid w:val="004F3614"/>
    <w:rsid w:val="004F3642"/>
    <w:rsid w:val="004F37A7"/>
    <w:rsid w:val="004F3C1F"/>
    <w:rsid w:val="004F40D4"/>
    <w:rsid w:val="004F4258"/>
    <w:rsid w:val="004F44BD"/>
    <w:rsid w:val="004F4556"/>
    <w:rsid w:val="004F45BA"/>
    <w:rsid w:val="004F4695"/>
    <w:rsid w:val="004F48ED"/>
    <w:rsid w:val="004F4A2F"/>
    <w:rsid w:val="004F4A4A"/>
    <w:rsid w:val="004F4A7F"/>
    <w:rsid w:val="004F4CE0"/>
    <w:rsid w:val="004F50E8"/>
    <w:rsid w:val="004F5320"/>
    <w:rsid w:val="004F55CD"/>
    <w:rsid w:val="004F5603"/>
    <w:rsid w:val="004F5615"/>
    <w:rsid w:val="004F5923"/>
    <w:rsid w:val="004F5D37"/>
    <w:rsid w:val="004F5DED"/>
    <w:rsid w:val="004F5E8A"/>
    <w:rsid w:val="004F60FD"/>
    <w:rsid w:val="004F657B"/>
    <w:rsid w:val="004F6A35"/>
    <w:rsid w:val="004F714B"/>
    <w:rsid w:val="004F738F"/>
    <w:rsid w:val="004F74F2"/>
    <w:rsid w:val="004F76C4"/>
    <w:rsid w:val="004F7B68"/>
    <w:rsid w:val="004F7B88"/>
    <w:rsid w:val="004F7D3A"/>
    <w:rsid w:val="004F7F22"/>
    <w:rsid w:val="005003E3"/>
    <w:rsid w:val="005005B8"/>
    <w:rsid w:val="005006DC"/>
    <w:rsid w:val="005007D6"/>
    <w:rsid w:val="00500C1A"/>
    <w:rsid w:val="0050130F"/>
    <w:rsid w:val="00501412"/>
    <w:rsid w:val="005015B0"/>
    <w:rsid w:val="00502039"/>
    <w:rsid w:val="0050217D"/>
    <w:rsid w:val="00502294"/>
    <w:rsid w:val="005029A0"/>
    <w:rsid w:val="00502E9E"/>
    <w:rsid w:val="0050312D"/>
    <w:rsid w:val="00503573"/>
    <w:rsid w:val="00503AEF"/>
    <w:rsid w:val="00503DD8"/>
    <w:rsid w:val="00504E9E"/>
    <w:rsid w:val="00505C52"/>
    <w:rsid w:val="005061A7"/>
    <w:rsid w:val="005062DB"/>
    <w:rsid w:val="0050644D"/>
    <w:rsid w:val="005068A2"/>
    <w:rsid w:val="00506AD6"/>
    <w:rsid w:val="00506E39"/>
    <w:rsid w:val="005076DD"/>
    <w:rsid w:val="00507927"/>
    <w:rsid w:val="00507FC7"/>
    <w:rsid w:val="005103AB"/>
    <w:rsid w:val="00510D16"/>
    <w:rsid w:val="00510EF3"/>
    <w:rsid w:val="00510FE9"/>
    <w:rsid w:val="00511285"/>
    <w:rsid w:val="005113EC"/>
    <w:rsid w:val="005114AA"/>
    <w:rsid w:val="005116AB"/>
    <w:rsid w:val="00511976"/>
    <w:rsid w:val="00511A97"/>
    <w:rsid w:val="00511C20"/>
    <w:rsid w:val="00511D1C"/>
    <w:rsid w:val="00512850"/>
    <w:rsid w:val="00512914"/>
    <w:rsid w:val="0051312F"/>
    <w:rsid w:val="005131DE"/>
    <w:rsid w:val="0051335D"/>
    <w:rsid w:val="005133A8"/>
    <w:rsid w:val="00513453"/>
    <w:rsid w:val="00513A87"/>
    <w:rsid w:val="00513D00"/>
    <w:rsid w:val="00513F06"/>
    <w:rsid w:val="0051406B"/>
    <w:rsid w:val="005144F5"/>
    <w:rsid w:val="00514822"/>
    <w:rsid w:val="00514FC5"/>
    <w:rsid w:val="005150B9"/>
    <w:rsid w:val="00515462"/>
    <w:rsid w:val="00515608"/>
    <w:rsid w:val="00515C03"/>
    <w:rsid w:val="00515E95"/>
    <w:rsid w:val="00516069"/>
    <w:rsid w:val="005166D0"/>
    <w:rsid w:val="005167FC"/>
    <w:rsid w:val="005171F7"/>
    <w:rsid w:val="00517345"/>
    <w:rsid w:val="0051792B"/>
    <w:rsid w:val="00517B02"/>
    <w:rsid w:val="00517C70"/>
    <w:rsid w:val="00517E81"/>
    <w:rsid w:val="00520041"/>
    <w:rsid w:val="005202B7"/>
    <w:rsid w:val="00520557"/>
    <w:rsid w:val="005209FE"/>
    <w:rsid w:val="00520BEC"/>
    <w:rsid w:val="00520D2F"/>
    <w:rsid w:val="00521077"/>
    <w:rsid w:val="005213F1"/>
    <w:rsid w:val="00521B5C"/>
    <w:rsid w:val="00521C72"/>
    <w:rsid w:val="00522072"/>
    <w:rsid w:val="00522158"/>
    <w:rsid w:val="005225FE"/>
    <w:rsid w:val="0052260A"/>
    <w:rsid w:val="00522BB0"/>
    <w:rsid w:val="00522C28"/>
    <w:rsid w:val="00522C75"/>
    <w:rsid w:val="00522F5B"/>
    <w:rsid w:val="00523213"/>
    <w:rsid w:val="00523792"/>
    <w:rsid w:val="0052393C"/>
    <w:rsid w:val="00523A08"/>
    <w:rsid w:val="00523CCC"/>
    <w:rsid w:val="00523E9B"/>
    <w:rsid w:val="005242E9"/>
    <w:rsid w:val="0052464A"/>
    <w:rsid w:val="0052485D"/>
    <w:rsid w:val="00524C2D"/>
    <w:rsid w:val="00524DC7"/>
    <w:rsid w:val="00525724"/>
    <w:rsid w:val="005258E5"/>
    <w:rsid w:val="00525EE8"/>
    <w:rsid w:val="00525EF0"/>
    <w:rsid w:val="00525F14"/>
    <w:rsid w:val="0052642D"/>
    <w:rsid w:val="005265B6"/>
    <w:rsid w:val="00526616"/>
    <w:rsid w:val="00526635"/>
    <w:rsid w:val="00526771"/>
    <w:rsid w:val="005269AD"/>
    <w:rsid w:val="005273DD"/>
    <w:rsid w:val="00527732"/>
    <w:rsid w:val="005277EC"/>
    <w:rsid w:val="005278B8"/>
    <w:rsid w:val="00527971"/>
    <w:rsid w:val="00527975"/>
    <w:rsid w:val="005279BD"/>
    <w:rsid w:val="00527D58"/>
    <w:rsid w:val="00527DC5"/>
    <w:rsid w:val="00530178"/>
    <w:rsid w:val="005302FB"/>
    <w:rsid w:val="00530395"/>
    <w:rsid w:val="00530592"/>
    <w:rsid w:val="00530E91"/>
    <w:rsid w:val="00530FAE"/>
    <w:rsid w:val="0053145F"/>
    <w:rsid w:val="005319CA"/>
    <w:rsid w:val="005319D4"/>
    <w:rsid w:val="005319D6"/>
    <w:rsid w:val="00531D54"/>
    <w:rsid w:val="00531D72"/>
    <w:rsid w:val="00531EA2"/>
    <w:rsid w:val="00531F59"/>
    <w:rsid w:val="0053203E"/>
    <w:rsid w:val="005325A1"/>
    <w:rsid w:val="00532749"/>
    <w:rsid w:val="005328F2"/>
    <w:rsid w:val="00532B30"/>
    <w:rsid w:val="00532EA0"/>
    <w:rsid w:val="00533496"/>
    <w:rsid w:val="00533A38"/>
    <w:rsid w:val="00533ADF"/>
    <w:rsid w:val="00534117"/>
    <w:rsid w:val="00534321"/>
    <w:rsid w:val="0053442F"/>
    <w:rsid w:val="005347D7"/>
    <w:rsid w:val="005348F3"/>
    <w:rsid w:val="00534CE1"/>
    <w:rsid w:val="005351A7"/>
    <w:rsid w:val="005351DD"/>
    <w:rsid w:val="00535863"/>
    <w:rsid w:val="00535E72"/>
    <w:rsid w:val="00536913"/>
    <w:rsid w:val="00536A5C"/>
    <w:rsid w:val="00536CA8"/>
    <w:rsid w:val="005374AB"/>
    <w:rsid w:val="005374FA"/>
    <w:rsid w:val="00537613"/>
    <w:rsid w:val="0053768F"/>
    <w:rsid w:val="005378D1"/>
    <w:rsid w:val="00537E09"/>
    <w:rsid w:val="00537FDA"/>
    <w:rsid w:val="005400FD"/>
    <w:rsid w:val="005404E5"/>
    <w:rsid w:val="00540509"/>
    <w:rsid w:val="005405CC"/>
    <w:rsid w:val="00540A8B"/>
    <w:rsid w:val="00540E92"/>
    <w:rsid w:val="00540ECE"/>
    <w:rsid w:val="00541226"/>
    <w:rsid w:val="005416FF"/>
    <w:rsid w:val="00541D7C"/>
    <w:rsid w:val="00541F37"/>
    <w:rsid w:val="00541FB1"/>
    <w:rsid w:val="00542FD1"/>
    <w:rsid w:val="005431EC"/>
    <w:rsid w:val="00543458"/>
    <w:rsid w:val="005438C5"/>
    <w:rsid w:val="00543B58"/>
    <w:rsid w:val="00543C56"/>
    <w:rsid w:val="00543D1A"/>
    <w:rsid w:val="005442CD"/>
    <w:rsid w:val="00544B46"/>
    <w:rsid w:val="00544C8B"/>
    <w:rsid w:val="00546294"/>
    <w:rsid w:val="00546608"/>
    <w:rsid w:val="005468C8"/>
    <w:rsid w:val="005468EA"/>
    <w:rsid w:val="00546B53"/>
    <w:rsid w:val="00546BA8"/>
    <w:rsid w:val="00546C52"/>
    <w:rsid w:val="00546CE3"/>
    <w:rsid w:val="005476C0"/>
    <w:rsid w:val="00547D25"/>
    <w:rsid w:val="00547DEF"/>
    <w:rsid w:val="00550152"/>
    <w:rsid w:val="00550326"/>
    <w:rsid w:val="005509C2"/>
    <w:rsid w:val="00550BE9"/>
    <w:rsid w:val="00550C05"/>
    <w:rsid w:val="00550CED"/>
    <w:rsid w:val="00550E17"/>
    <w:rsid w:val="00550ED6"/>
    <w:rsid w:val="00551170"/>
    <w:rsid w:val="0055177F"/>
    <w:rsid w:val="00551865"/>
    <w:rsid w:val="00551B8B"/>
    <w:rsid w:val="00551EF7"/>
    <w:rsid w:val="00551EFC"/>
    <w:rsid w:val="0055214C"/>
    <w:rsid w:val="0055237A"/>
    <w:rsid w:val="005524A4"/>
    <w:rsid w:val="00552ABF"/>
    <w:rsid w:val="00552C46"/>
    <w:rsid w:val="00552C72"/>
    <w:rsid w:val="00552E95"/>
    <w:rsid w:val="0055309F"/>
    <w:rsid w:val="0055378E"/>
    <w:rsid w:val="005537A8"/>
    <w:rsid w:val="0055398A"/>
    <w:rsid w:val="00553E35"/>
    <w:rsid w:val="005546F1"/>
    <w:rsid w:val="0055545F"/>
    <w:rsid w:val="0055567A"/>
    <w:rsid w:val="00555E20"/>
    <w:rsid w:val="00556055"/>
    <w:rsid w:val="005560D2"/>
    <w:rsid w:val="0055654A"/>
    <w:rsid w:val="00556767"/>
    <w:rsid w:val="00556A7E"/>
    <w:rsid w:val="00556DB4"/>
    <w:rsid w:val="00556F1B"/>
    <w:rsid w:val="005572B7"/>
    <w:rsid w:val="005573C0"/>
    <w:rsid w:val="00557423"/>
    <w:rsid w:val="0055783F"/>
    <w:rsid w:val="00557995"/>
    <w:rsid w:val="00557A03"/>
    <w:rsid w:val="00557A42"/>
    <w:rsid w:val="00557A8B"/>
    <w:rsid w:val="00557D2D"/>
    <w:rsid w:val="00557D72"/>
    <w:rsid w:val="00557E7E"/>
    <w:rsid w:val="0056020E"/>
    <w:rsid w:val="00560690"/>
    <w:rsid w:val="005606A5"/>
    <w:rsid w:val="005606BD"/>
    <w:rsid w:val="00560F26"/>
    <w:rsid w:val="00561140"/>
    <w:rsid w:val="0056132B"/>
    <w:rsid w:val="0056164C"/>
    <w:rsid w:val="00561A61"/>
    <w:rsid w:val="00561B7E"/>
    <w:rsid w:val="00561D30"/>
    <w:rsid w:val="00561E42"/>
    <w:rsid w:val="0056200F"/>
    <w:rsid w:val="00562136"/>
    <w:rsid w:val="00562339"/>
    <w:rsid w:val="00562A7D"/>
    <w:rsid w:val="00562E6A"/>
    <w:rsid w:val="00562E9E"/>
    <w:rsid w:val="00562F50"/>
    <w:rsid w:val="0056312F"/>
    <w:rsid w:val="00563251"/>
    <w:rsid w:val="005638FD"/>
    <w:rsid w:val="00563AA3"/>
    <w:rsid w:val="00563BCE"/>
    <w:rsid w:val="00564056"/>
    <w:rsid w:val="0056437B"/>
    <w:rsid w:val="005643E4"/>
    <w:rsid w:val="005644E7"/>
    <w:rsid w:val="005647C4"/>
    <w:rsid w:val="0056502F"/>
    <w:rsid w:val="0056506B"/>
    <w:rsid w:val="00565150"/>
    <w:rsid w:val="005651C6"/>
    <w:rsid w:val="00565224"/>
    <w:rsid w:val="0056568D"/>
    <w:rsid w:val="00565863"/>
    <w:rsid w:val="005658A8"/>
    <w:rsid w:val="00565D06"/>
    <w:rsid w:val="00565E7C"/>
    <w:rsid w:val="00566044"/>
    <w:rsid w:val="00566574"/>
    <w:rsid w:val="00566627"/>
    <w:rsid w:val="00566710"/>
    <w:rsid w:val="0056672C"/>
    <w:rsid w:val="00566999"/>
    <w:rsid w:val="00566C5F"/>
    <w:rsid w:val="00566CF7"/>
    <w:rsid w:val="00566ECA"/>
    <w:rsid w:val="0056704C"/>
    <w:rsid w:val="005674B6"/>
    <w:rsid w:val="00567D3A"/>
    <w:rsid w:val="0057039F"/>
    <w:rsid w:val="005704D1"/>
    <w:rsid w:val="005705DA"/>
    <w:rsid w:val="00570A5D"/>
    <w:rsid w:val="00570A7D"/>
    <w:rsid w:val="00570D71"/>
    <w:rsid w:val="00571338"/>
    <w:rsid w:val="005713AF"/>
    <w:rsid w:val="0057180B"/>
    <w:rsid w:val="00571A00"/>
    <w:rsid w:val="00571C4E"/>
    <w:rsid w:val="0057270D"/>
    <w:rsid w:val="00572867"/>
    <w:rsid w:val="00572CC0"/>
    <w:rsid w:val="00572D58"/>
    <w:rsid w:val="00572F01"/>
    <w:rsid w:val="005735F8"/>
    <w:rsid w:val="00573FC6"/>
    <w:rsid w:val="00574080"/>
    <w:rsid w:val="005740E3"/>
    <w:rsid w:val="005745F7"/>
    <w:rsid w:val="0057495D"/>
    <w:rsid w:val="005749C1"/>
    <w:rsid w:val="00574A29"/>
    <w:rsid w:val="00574C80"/>
    <w:rsid w:val="00574D96"/>
    <w:rsid w:val="00574DB3"/>
    <w:rsid w:val="00574DC8"/>
    <w:rsid w:val="00574F6C"/>
    <w:rsid w:val="00575011"/>
    <w:rsid w:val="005757E4"/>
    <w:rsid w:val="0057595D"/>
    <w:rsid w:val="0057599B"/>
    <w:rsid w:val="00575B3B"/>
    <w:rsid w:val="00575BF6"/>
    <w:rsid w:val="00576018"/>
    <w:rsid w:val="0057615F"/>
    <w:rsid w:val="00576AEA"/>
    <w:rsid w:val="00576B53"/>
    <w:rsid w:val="0057701D"/>
    <w:rsid w:val="005771CB"/>
    <w:rsid w:val="0057731B"/>
    <w:rsid w:val="00577416"/>
    <w:rsid w:val="005774B7"/>
    <w:rsid w:val="00577575"/>
    <w:rsid w:val="00577B48"/>
    <w:rsid w:val="0058006C"/>
    <w:rsid w:val="005800DF"/>
    <w:rsid w:val="005803BA"/>
    <w:rsid w:val="0058040F"/>
    <w:rsid w:val="00580944"/>
    <w:rsid w:val="00580975"/>
    <w:rsid w:val="00580DF2"/>
    <w:rsid w:val="005812ED"/>
    <w:rsid w:val="00581393"/>
    <w:rsid w:val="005814A5"/>
    <w:rsid w:val="005814AB"/>
    <w:rsid w:val="005819A0"/>
    <w:rsid w:val="00582154"/>
    <w:rsid w:val="005821E6"/>
    <w:rsid w:val="00582228"/>
    <w:rsid w:val="005822BE"/>
    <w:rsid w:val="005825AA"/>
    <w:rsid w:val="005828C7"/>
    <w:rsid w:val="005829CC"/>
    <w:rsid w:val="00582CA4"/>
    <w:rsid w:val="00583251"/>
    <w:rsid w:val="00583429"/>
    <w:rsid w:val="0058355E"/>
    <w:rsid w:val="00583B04"/>
    <w:rsid w:val="00583E7C"/>
    <w:rsid w:val="00584223"/>
    <w:rsid w:val="0058433D"/>
    <w:rsid w:val="00584644"/>
    <w:rsid w:val="0058479C"/>
    <w:rsid w:val="00584839"/>
    <w:rsid w:val="005848F6"/>
    <w:rsid w:val="00584D4B"/>
    <w:rsid w:val="005851B0"/>
    <w:rsid w:val="0058553D"/>
    <w:rsid w:val="00585E27"/>
    <w:rsid w:val="00585F3B"/>
    <w:rsid w:val="005867DD"/>
    <w:rsid w:val="005869C9"/>
    <w:rsid w:val="00586BA0"/>
    <w:rsid w:val="00586C22"/>
    <w:rsid w:val="00586D25"/>
    <w:rsid w:val="00586D93"/>
    <w:rsid w:val="00587562"/>
    <w:rsid w:val="00587910"/>
    <w:rsid w:val="00587969"/>
    <w:rsid w:val="00587CD0"/>
    <w:rsid w:val="00587EBB"/>
    <w:rsid w:val="00590378"/>
    <w:rsid w:val="0059083F"/>
    <w:rsid w:val="00590D6C"/>
    <w:rsid w:val="00590ED4"/>
    <w:rsid w:val="00591A68"/>
    <w:rsid w:val="00591DFE"/>
    <w:rsid w:val="005921DA"/>
    <w:rsid w:val="005921EC"/>
    <w:rsid w:val="005923C6"/>
    <w:rsid w:val="005929EA"/>
    <w:rsid w:val="00592EAD"/>
    <w:rsid w:val="00593237"/>
    <w:rsid w:val="005934D9"/>
    <w:rsid w:val="005934F8"/>
    <w:rsid w:val="0059380B"/>
    <w:rsid w:val="00593914"/>
    <w:rsid w:val="00593928"/>
    <w:rsid w:val="00593A96"/>
    <w:rsid w:val="00593B6C"/>
    <w:rsid w:val="00593B6D"/>
    <w:rsid w:val="00593C4E"/>
    <w:rsid w:val="00594052"/>
    <w:rsid w:val="005945E7"/>
    <w:rsid w:val="00594670"/>
    <w:rsid w:val="00594CD8"/>
    <w:rsid w:val="00594F07"/>
    <w:rsid w:val="00594F4A"/>
    <w:rsid w:val="00594FC7"/>
    <w:rsid w:val="00595223"/>
    <w:rsid w:val="00595512"/>
    <w:rsid w:val="00595B8C"/>
    <w:rsid w:val="00595C38"/>
    <w:rsid w:val="00595E51"/>
    <w:rsid w:val="00596840"/>
    <w:rsid w:val="005968C2"/>
    <w:rsid w:val="00596DE0"/>
    <w:rsid w:val="005970FC"/>
    <w:rsid w:val="005974EA"/>
    <w:rsid w:val="00597AA4"/>
    <w:rsid w:val="00597C6A"/>
    <w:rsid w:val="00597C8E"/>
    <w:rsid w:val="005A0578"/>
    <w:rsid w:val="005A085D"/>
    <w:rsid w:val="005A08BB"/>
    <w:rsid w:val="005A0C36"/>
    <w:rsid w:val="005A0C85"/>
    <w:rsid w:val="005A0E8D"/>
    <w:rsid w:val="005A151C"/>
    <w:rsid w:val="005A1ACB"/>
    <w:rsid w:val="005A1C94"/>
    <w:rsid w:val="005A21FF"/>
    <w:rsid w:val="005A227A"/>
    <w:rsid w:val="005A2380"/>
    <w:rsid w:val="005A2656"/>
    <w:rsid w:val="005A298F"/>
    <w:rsid w:val="005A2E37"/>
    <w:rsid w:val="005A2FC6"/>
    <w:rsid w:val="005A3003"/>
    <w:rsid w:val="005A3242"/>
    <w:rsid w:val="005A338F"/>
    <w:rsid w:val="005A3695"/>
    <w:rsid w:val="005A3944"/>
    <w:rsid w:val="005A3C57"/>
    <w:rsid w:val="005A3CD6"/>
    <w:rsid w:val="005A4535"/>
    <w:rsid w:val="005A4698"/>
    <w:rsid w:val="005A488B"/>
    <w:rsid w:val="005A509D"/>
    <w:rsid w:val="005A5289"/>
    <w:rsid w:val="005A58C1"/>
    <w:rsid w:val="005A59CE"/>
    <w:rsid w:val="005A5B01"/>
    <w:rsid w:val="005A5B9D"/>
    <w:rsid w:val="005A5D88"/>
    <w:rsid w:val="005A5E6F"/>
    <w:rsid w:val="005A613E"/>
    <w:rsid w:val="005A615A"/>
    <w:rsid w:val="005A675B"/>
    <w:rsid w:val="005A6A0A"/>
    <w:rsid w:val="005A6B6D"/>
    <w:rsid w:val="005A6B93"/>
    <w:rsid w:val="005A6CA7"/>
    <w:rsid w:val="005A6D2B"/>
    <w:rsid w:val="005A702D"/>
    <w:rsid w:val="005A7074"/>
    <w:rsid w:val="005A70E5"/>
    <w:rsid w:val="005A72A1"/>
    <w:rsid w:val="005A74B4"/>
    <w:rsid w:val="005A7B24"/>
    <w:rsid w:val="005A7C29"/>
    <w:rsid w:val="005A7EEF"/>
    <w:rsid w:val="005B0536"/>
    <w:rsid w:val="005B088C"/>
    <w:rsid w:val="005B0E64"/>
    <w:rsid w:val="005B15AD"/>
    <w:rsid w:val="005B185F"/>
    <w:rsid w:val="005B1FA7"/>
    <w:rsid w:val="005B23C8"/>
    <w:rsid w:val="005B246D"/>
    <w:rsid w:val="005B2481"/>
    <w:rsid w:val="005B29C0"/>
    <w:rsid w:val="005B29CC"/>
    <w:rsid w:val="005B29D3"/>
    <w:rsid w:val="005B2A6F"/>
    <w:rsid w:val="005B2EB5"/>
    <w:rsid w:val="005B2FA2"/>
    <w:rsid w:val="005B314A"/>
    <w:rsid w:val="005B3655"/>
    <w:rsid w:val="005B384D"/>
    <w:rsid w:val="005B3BFD"/>
    <w:rsid w:val="005B3D94"/>
    <w:rsid w:val="005B3F9F"/>
    <w:rsid w:val="005B4309"/>
    <w:rsid w:val="005B464B"/>
    <w:rsid w:val="005B4C36"/>
    <w:rsid w:val="005B52BA"/>
    <w:rsid w:val="005B5382"/>
    <w:rsid w:val="005B53C0"/>
    <w:rsid w:val="005B562F"/>
    <w:rsid w:val="005B5762"/>
    <w:rsid w:val="005B58B1"/>
    <w:rsid w:val="005B5ADD"/>
    <w:rsid w:val="005B5C6F"/>
    <w:rsid w:val="005B62E1"/>
    <w:rsid w:val="005B64A2"/>
    <w:rsid w:val="005B64D0"/>
    <w:rsid w:val="005B6950"/>
    <w:rsid w:val="005B6CB5"/>
    <w:rsid w:val="005B6E31"/>
    <w:rsid w:val="005B6E99"/>
    <w:rsid w:val="005B6EDC"/>
    <w:rsid w:val="005B7084"/>
    <w:rsid w:val="005B71C4"/>
    <w:rsid w:val="005B78F9"/>
    <w:rsid w:val="005B7AD4"/>
    <w:rsid w:val="005B7B54"/>
    <w:rsid w:val="005B7DB6"/>
    <w:rsid w:val="005C010C"/>
    <w:rsid w:val="005C0261"/>
    <w:rsid w:val="005C0375"/>
    <w:rsid w:val="005C03F7"/>
    <w:rsid w:val="005C0448"/>
    <w:rsid w:val="005C0579"/>
    <w:rsid w:val="005C0717"/>
    <w:rsid w:val="005C076F"/>
    <w:rsid w:val="005C0D15"/>
    <w:rsid w:val="005C0D7D"/>
    <w:rsid w:val="005C0E6F"/>
    <w:rsid w:val="005C1271"/>
    <w:rsid w:val="005C1496"/>
    <w:rsid w:val="005C154F"/>
    <w:rsid w:val="005C1983"/>
    <w:rsid w:val="005C19B4"/>
    <w:rsid w:val="005C1A93"/>
    <w:rsid w:val="005C1BB1"/>
    <w:rsid w:val="005C1C52"/>
    <w:rsid w:val="005C222F"/>
    <w:rsid w:val="005C26EB"/>
    <w:rsid w:val="005C272C"/>
    <w:rsid w:val="005C2CE1"/>
    <w:rsid w:val="005C2E85"/>
    <w:rsid w:val="005C2EB0"/>
    <w:rsid w:val="005C31C6"/>
    <w:rsid w:val="005C3358"/>
    <w:rsid w:val="005C396D"/>
    <w:rsid w:val="005C3A1E"/>
    <w:rsid w:val="005C3AF5"/>
    <w:rsid w:val="005C42BA"/>
    <w:rsid w:val="005C481C"/>
    <w:rsid w:val="005C48F7"/>
    <w:rsid w:val="005C491E"/>
    <w:rsid w:val="005C5116"/>
    <w:rsid w:val="005C5299"/>
    <w:rsid w:val="005C5390"/>
    <w:rsid w:val="005C562F"/>
    <w:rsid w:val="005C563A"/>
    <w:rsid w:val="005C57E8"/>
    <w:rsid w:val="005C5ADB"/>
    <w:rsid w:val="005C5B98"/>
    <w:rsid w:val="005C5D83"/>
    <w:rsid w:val="005C5E0E"/>
    <w:rsid w:val="005C6689"/>
    <w:rsid w:val="005C69D0"/>
    <w:rsid w:val="005C6CB5"/>
    <w:rsid w:val="005C7181"/>
    <w:rsid w:val="005C7BBB"/>
    <w:rsid w:val="005C7D99"/>
    <w:rsid w:val="005D01E2"/>
    <w:rsid w:val="005D02C7"/>
    <w:rsid w:val="005D0604"/>
    <w:rsid w:val="005D0C1D"/>
    <w:rsid w:val="005D0D06"/>
    <w:rsid w:val="005D11CE"/>
    <w:rsid w:val="005D1320"/>
    <w:rsid w:val="005D1466"/>
    <w:rsid w:val="005D14CF"/>
    <w:rsid w:val="005D1AE7"/>
    <w:rsid w:val="005D1BB2"/>
    <w:rsid w:val="005D1D1B"/>
    <w:rsid w:val="005D1D67"/>
    <w:rsid w:val="005D1F11"/>
    <w:rsid w:val="005D23A0"/>
    <w:rsid w:val="005D26F4"/>
    <w:rsid w:val="005D2A1C"/>
    <w:rsid w:val="005D2C9C"/>
    <w:rsid w:val="005D2CBC"/>
    <w:rsid w:val="005D31C2"/>
    <w:rsid w:val="005D3251"/>
    <w:rsid w:val="005D335D"/>
    <w:rsid w:val="005D34A0"/>
    <w:rsid w:val="005D44E0"/>
    <w:rsid w:val="005D46E8"/>
    <w:rsid w:val="005D49F2"/>
    <w:rsid w:val="005D4B33"/>
    <w:rsid w:val="005D4BA0"/>
    <w:rsid w:val="005D51D6"/>
    <w:rsid w:val="005D531F"/>
    <w:rsid w:val="005D5BA7"/>
    <w:rsid w:val="005D5BF3"/>
    <w:rsid w:val="005D5C76"/>
    <w:rsid w:val="005D5D82"/>
    <w:rsid w:val="005D5E5A"/>
    <w:rsid w:val="005D5F39"/>
    <w:rsid w:val="005D64B7"/>
    <w:rsid w:val="005D655A"/>
    <w:rsid w:val="005D65BC"/>
    <w:rsid w:val="005D65C5"/>
    <w:rsid w:val="005D6BEA"/>
    <w:rsid w:val="005D6D76"/>
    <w:rsid w:val="005D6DD9"/>
    <w:rsid w:val="005D6E2D"/>
    <w:rsid w:val="005E005E"/>
    <w:rsid w:val="005E086F"/>
    <w:rsid w:val="005E0B12"/>
    <w:rsid w:val="005E0B9E"/>
    <w:rsid w:val="005E0ED3"/>
    <w:rsid w:val="005E1985"/>
    <w:rsid w:val="005E1B95"/>
    <w:rsid w:val="005E1C55"/>
    <w:rsid w:val="005E1E3D"/>
    <w:rsid w:val="005E209C"/>
    <w:rsid w:val="005E228E"/>
    <w:rsid w:val="005E22CC"/>
    <w:rsid w:val="005E2408"/>
    <w:rsid w:val="005E242C"/>
    <w:rsid w:val="005E2433"/>
    <w:rsid w:val="005E25CB"/>
    <w:rsid w:val="005E29C7"/>
    <w:rsid w:val="005E2DAB"/>
    <w:rsid w:val="005E2F6B"/>
    <w:rsid w:val="005E306C"/>
    <w:rsid w:val="005E323A"/>
    <w:rsid w:val="005E3477"/>
    <w:rsid w:val="005E3675"/>
    <w:rsid w:val="005E3AEF"/>
    <w:rsid w:val="005E3D06"/>
    <w:rsid w:val="005E458F"/>
    <w:rsid w:val="005E4628"/>
    <w:rsid w:val="005E4B13"/>
    <w:rsid w:val="005E5372"/>
    <w:rsid w:val="005E5609"/>
    <w:rsid w:val="005E5651"/>
    <w:rsid w:val="005E56A4"/>
    <w:rsid w:val="005E594F"/>
    <w:rsid w:val="005E5B02"/>
    <w:rsid w:val="005E5D6A"/>
    <w:rsid w:val="005E5E3E"/>
    <w:rsid w:val="005E5E79"/>
    <w:rsid w:val="005E60B0"/>
    <w:rsid w:val="005E65A1"/>
    <w:rsid w:val="005E682E"/>
    <w:rsid w:val="005E6C85"/>
    <w:rsid w:val="005E6C89"/>
    <w:rsid w:val="005E6CBC"/>
    <w:rsid w:val="005E6CC8"/>
    <w:rsid w:val="005E6F3C"/>
    <w:rsid w:val="005E73BD"/>
    <w:rsid w:val="005E741D"/>
    <w:rsid w:val="005E75B4"/>
    <w:rsid w:val="005E7AE0"/>
    <w:rsid w:val="005E7BEB"/>
    <w:rsid w:val="005F05C2"/>
    <w:rsid w:val="005F06D3"/>
    <w:rsid w:val="005F07DA"/>
    <w:rsid w:val="005F0871"/>
    <w:rsid w:val="005F0AC5"/>
    <w:rsid w:val="005F0AE4"/>
    <w:rsid w:val="005F0CED"/>
    <w:rsid w:val="005F0D8F"/>
    <w:rsid w:val="005F198D"/>
    <w:rsid w:val="005F1A22"/>
    <w:rsid w:val="005F1C2C"/>
    <w:rsid w:val="005F2087"/>
    <w:rsid w:val="005F213A"/>
    <w:rsid w:val="005F235D"/>
    <w:rsid w:val="005F2543"/>
    <w:rsid w:val="005F259D"/>
    <w:rsid w:val="005F292F"/>
    <w:rsid w:val="005F2939"/>
    <w:rsid w:val="005F29B4"/>
    <w:rsid w:val="005F2CE5"/>
    <w:rsid w:val="005F30B6"/>
    <w:rsid w:val="005F30C3"/>
    <w:rsid w:val="005F3512"/>
    <w:rsid w:val="005F35F7"/>
    <w:rsid w:val="005F3733"/>
    <w:rsid w:val="005F3912"/>
    <w:rsid w:val="005F3F89"/>
    <w:rsid w:val="005F427A"/>
    <w:rsid w:val="005F46B8"/>
    <w:rsid w:val="005F4765"/>
    <w:rsid w:val="005F4BC4"/>
    <w:rsid w:val="005F4D72"/>
    <w:rsid w:val="005F5237"/>
    <w:rsid w:val="005F558D"/>
    <w:rsid w:val="005F5A03"/>
    <w:rsid w:val="005F5C85"/>
    <w:rsid w:val="005F5D53"/>
    <w:rsid w:val="005F5EF1"/>
    <w:rsid w:val="005F5F92"/>
    <w:rsid w:val="005F5FF4"/>
    <w:rsid w:val="005F6194"/>
    <w:rsid w:val="005F6550"/>
    <w:rsid w:val="005F6A13"/>
    <w:rsid w:val="005F6A27"/>
    <w:rsid w:val="005F6FEE"/>
    <w:rsid w:val="005F7054"/>
    <w:rsid w:val="005F7144"/>
    <w:rsid w:val="005F71B8"/>
    <w:rsid w:val="005F7273"/>
    <w:rsid w:val="005F74F7"/>
    <w:rsid w:val="005F7756"/>
    <w:rsid w:val="005F78C6"/>
    <w:rsid w:val="005F7DCF"/>
    <w:rsid w:val="005F7FB6"/>
    <w:rsid w:val="005F7FDD"/>
    <w:rsid w:val="006004C4"/>
    <w:rsid w:val="00600922"/>
    <w:rsid w:val="00600950"/>
    <w:rsid w:val="00600CDF"/>
    <w:rsid w:val="0060114F"/>
    <w:rsid w:val="00601302"/>
    <w:rsid w:val="006015C2"/>
    <w:rsid w:val="00601818"/>
    <w:rsid w:val="00601B36"/>
    <w:rsid w:val="00602345"/>
    <w:rsid w:val="0060248D"/>
    <w:rsid w:val="006026BD"/>
    <w:rsid w:val="0060298C"/>
    <w:rsid w:val="00602E2D"/>
    <w:rsid w:val="00603017"/>
    <w:rsid w:val="00603966"/>
    <w:rsid w:val="0060397A"/>
    <w:rsid w:val="00603F0C"/>
    <w:rsid w:val="00603F86"/>
    <w:rsid w:val="006048F1"/>
    <w:rsid w:val="00604C34"/>
    <w:rsid w:val="00604C50"/>
    <w:rsid w:val="00604CC6"/>
    <w:rsid w:val="006053BC"/>
    <w:rsid w:val="0060540F"/>
    <w:rsid w:val="0060551F"/>
    <w:rsid w:val="0060577C"/>
    <w:rsid w:val="0060579B"/>
    <w:rsid w:val="006057DB"/>
    <w:rsid w:val="00605CC4"/>
    <w:rsid w:val="00606D2F"/>
    <w:rsid w:val="00606F85"/>
    <w:rsid w:val="006076F9"/>
    <w:rsid w:val="006079FD"/>
    <w:rsid w:val="00607BCB"/>
    <w:rsid w:val="00607C29"/>
    <w:rsid w:val="00607C51"/>
    <w:rsid w:val="00607CD8"/>
    <w:rsid w:val="0061018A"/>
    <w:rsid w:val="00610934"/>
    <w:rsid w:val="0061093D"/>
    <w:rsid w:val="00610D3C"/>
    <w:rsid w:val="00610DEB"/>
    <w:rsid w:val="00611198"/>
    <w:rsid w:val="00611773"/>
    <w:rsid w:val="00611849"/>
    <w:rsid w:val="00611EEA"/>
    <w:rsid w:val="00611F58"/>
    <w:rsid w:val="00611FCA"/>
    <w:rsid w:val="0061211F"/>
    <w:rsid w:val="006124B6"/>
    <w:rsid w:val="00612591"/>
    <w:rsid w:val="006126C3"/>
    <w:rsid w:val="00612802"/>
    <w:rsid w:val="00612EAC"/>
    <w:rsid w:val="00612F10"/>
    <w:rsid w:val="006135B5"/>
    <w:rsid w:val="006139C7"/>
    <w:rsid w:val="00613A87"/>
    <w:rsid w:val="00613D80"/>
    <w:rsid w:val="00614711"/>
    <w:rsid w:val="00614973"/>
    <w:rsid w:val="006149E7"/>
    <w:rsid w:val="00614F40"/>
    <w:rsid w:val="0061547D"/>
    <w:rsid w:val="00615688"/>
    <w:rsid w:val="00615796"/>
    <w:rsid w:val="006158F7"/>
    <w:rsid w:val="0061598C"/>
    <w:rsid w:val="00615A2A"/>
    <w:rsid w:val="00615B7C"/>
    <w:rsid w:val="00615C06"/>
    <w:rsid w:val="00615DB6"/>
    <w:rsid w:val="00615F2D"/>
    <w:rsid w:val="006161A9"/>
    <w:rsid w:val="0061676B"/>
    <w:rsid w:val="00616C18"/>
    <w:rsid w:val="00616F83"/>
    <w:rsid w:val="0061760F"/>
    <w:rsid w:val="00617B2B"/>
    <w:rsid w:val="00617B86"/>
    <w:rsid w:val="00617BE0"/>
    <w:rsid w:val="00617CEE"/>
    <w:rsid w:val="00617F6A"/>
    <w:rsid w:val="006208E6"/>
    <w:rsid w:val="00620A2F"/>
    <w:rsid w:val="006214C3"/>
    <w:rsid w:val="00621A05"/>
    <w:rsid w:val="00621C1B"/>
    <w:rsid w:val="006221AC"/>
    <w:rsid w:val="0062220F"/>
    <w:rsid w:val="00622948"/>
    <w:rsid w:val="00622AA5"/>
    <w:rsid w:val="00622BD6"/>
    <w:rsid w:val="00623499"/>
    <w:rsid w:val="00623623"/>
    <w:rsid w:val="006239A3"/>
    <w:rsid w:val="00623B57"/>
    <w:rsid w:val="00623EBA"/>
    <w:rsid w:val="00624313"/>
    <w:rsid w:val="00624EA9"/>
    <w:rsid w:val="00624F09"/>
    <w:rsid w:val="00624F6D"/>
    <w:rsid w:val="00625110"/>
    <w:rsid w:val="0062519F"/>
    <w:rsid w:val="0062529E"/>
    <w:rsid w:val="00625532"/>
    <w:rsid w:val="00625642"/>
    <w:rsid w:val="006256EC"/>
    <w:rsid w:val="006258A2"/>
    <w:rsid w:val="0062590C"/>
    <w:rsid w:val="0062627E"/>
    <w:rsid w:val="0062639A"/>
    <w:rsid w:val="00626470"/>
    <w:rsid w:val="00626509"/>
    <w:rsid w:val="006268FB"/>
    <w:rsid w:val="00626B0D"/>
    <w:rsid w:val="00626B8F"/>
    <w:rsid w:val="00626EF5"/>
    <w:rsid w:val="006270F1"/>
    <w:rsid w:val="0062714F"/>
    <w:rsid w:val="00627728"/>
    <w:rsid w:val="00627F5B"/>
    <w:rsid w:val="006301A1"/>
    <w:rsid w:val="006301B6"/>
    <w:rsid w:val="006301F0"/>
    <w:rsid w:val="006302DD"/>
    <w:rsid w:val="00630359"/>
    <w:rsid w:val="006307B7"/>
    <w:rsid w:val="006308BB"/>
    <w:rsid w:val="006309F2"/>
    <w:rsid w:val="00630A19"/>
    <w:rsid w:val="00630D01"/>
    <w:rsid w:val="006311D0"/>
    <w:rsid w:val="00631893"/>
    <w:rsid w:val="0063197A"/>
    <w:rsid w:val="00631CB2"/>
    <w:rsid w:val="006321B7"/>
    <w:rsid w:val="006322D4"/>
    <w:rsid w:val="00632750"/>
    <w:rsid w:val="00632794"/>
    <w:rsid w:val="00632AE9"/>
    <w:rsid w:val="00632B39"/>
    <w:rsid w:val="00632D5B"/>
    <w:rsid w:val="00632ED0"/>
    <w:rsid w:val="006335FF"/>
    <w:rsid w:val="00633843"/>
    <w:rsid w:val="006339E4"/>
    <w:rsid w:val="00633AE4"/>
    <w:rsid w:val="00633CEC"/>
    <w:rsid w:val="00633EDD"/>
    <w:rsid w:val="006347AB"/>
    <w:rsid w:val="00634C47"/>
    <w:rsid w:val="00634FE1"/>
    <w:rsid w:val="00635128"/>
    <w:rsid w:val="0063556A"/>
    <w:rsid w:val="006355D4"/>
    <w:rsid w:val="006356CB"/>
    <w:rsid w:val="00636047"/>
    <w:rsid w:val="00636749"/>
    <w:rsid w:val="00636E4B"/>
    <w:rsid w:val="0063707C"/>
    <w:rsid w:val="006374FE"/>
    <w:rsid w:val="00637564"/>
    <w:rsid w:val="006375A4"/>
    <w:rsid w:val="00637AFA"/>
    <w:rsid w:val="00637E57"/>
    <w:rsid w:val="00640214"/>
    <w:rsid w:val="00640336"/>
    <w:rsid w:val="006411D1"/>
    <w:rsid w:val="00641707"/>
    <w:rsid w:val="006418FB"/>
    <w:rsid w:val="00641AD2"/>
    <w:rsid w:val="00641E57"/>
    <w:rsid w:val="00642294"/>
    <w:rsid w:val="00642868"/>
    <w:rsid w:val="00642939"/>
    <w:rsid w:val="00642C8C"/>
    <w:rsid w:val="00643549"/>
    <w:rsid w:val="006436E6"/>
    <w:rsid w:val="00643CC3"/>
    <w:rsid w:val="00643D53"/>
    <w:rsid w:val="0064458B"/>
    <w:rsid w:val="006447D8"/>
    <w:rsid w:val="00644D8D"/>
    <w:rsid w:val="00644D99"/>
    <w:rsid w:val="00644EAC"/>
    <w:rsid w:val="0064527F"/>
    <w:rsid w:val="00645298"/>
    <w:rsid w:val="006453B8"/>
    <w:rsid w:val="00645586"/>
    <w:rsid w:val="0064561F"/>
    <w:rsid w:val="00645641"/>
    <w:rsid w:val="00645730"/>
    <w:rsid w:val="006458DB"/>
    <w:rsid w:val="0064596B"/>
    <w:rsid w:val="00645CE2"/>
    <w:rsid w:val="00645FF4"/>
    <w:rsid w:val="0064616F"/>
    <w:rsid w:val="00646387"/>
    <w:rsid w:val="00646468"/>
    <w:rsid w:val="00646668"/>
    <w:rsid w:val="0064673B"/>
    <w:rsid w:val="00646D39"/>
    <w:rsid w:val="00647081"/>
    <w:rsid w:val="006472C7"/>
    <w:rsid w:val="006474E9"/>
    <w:rsid w:val="00647893"/>
    <w:rsid w:val="00647CF2"/>
    <w:rsid w:val="00650388"/>
    <w:rsid w:val="00650441"/>
    <w:rsid w:val="0065049F"/>
    <w:rsid w:val="00650CE1"/>
    <w:rsid w:val="006513CA"/>
    <w:rsid w:val="0065155E"/>
    <w:rsid w:val="0065199E"/>
    <w:rsid w:val="006519C4"/>
    <w:rsid w:val="00651B0B"/>
    <w:rsid w:val="00651F5F"/>
    <w:rsid w:val="006520E3"/>
    <w:rsid w:val="0065248F"/>
    <w:rsid w:val="0065253A"/>
    <w:rsid w:val="006525B0"/>
    <w:rsid w:val="00652AD2"/>
    <w:rsid w:val="00652ED3"/>
    <w:rsid w:val="00652F5D"/>
    <w:rsid w:val="00653248"/>
    <w:rsid w:val="006532C6"/>
    <w:rsid w:val="00653E3D"/>
    <w:rsid w:val="00654041"/>
    <w:rsid w:val="00654166"/>
    <w:rsid w:val="00654367"/>
    <w:rsid w:val="0065450F"/>
    <w:rsid w:val="0065460E"/>
    <w:rsid w:val="006546D2"/>
    <w:rsid w:val="00654D6E"/>
    <w:rsid w:val="00654E20"/>
    <w:rsid w:val="00654E8A"/>
    <w:rsid w:val="00655076"/>
    <w:rsid w:val="006553B6"/>
    <w:rsid w:val="006554F2"/>
    <w:rsid w:val="00655DD6"/>
    <w:rsid w:val="0065628A"/>
    <w:rsid w:val="006564DC"/>
    <w:rsid w:val="00656543"/>
    <w:rsid w:val="00656837"/>
    <w:rsid w:val="0065692A"/>
    <w:rsid w:val="00656A23"/>
    <w:rsid w:val="00656AAB"/>
    <w:rsid w:val="00656BCD"/>
    <w:rsid w:val="00656BEB"/>
    <w:rsid w:val="00657306"/>
    <w:rsid w:val="006574C1"/>
    <w:rsid w:val="00657784"/>
    <w:rsid w:val="00657839"/>
    <w:rsid w:val="0065784E"/>
    <w:rsid w:val="00657853"/>
    <w:rsid w:val="00657903"/>
    <w:rsid w:val="00657C63"/>
    <w:rsid w:val="00657F0B"/>
    <w:rsid w:val="0066008B"/>
    <w:rsid w:val="0066076E"/>
    <w:rsid w:val="00660998"/>
    <w:rsid w:val="006609B4"/>
    <w:rsid w:val="00660C3B"/>
    <w:rsid w:val="00660F18"/>
    <w:rsid w:val="006610B4"/>
    <w:rsid w:val="0066119D"/>
    <w:rsid w:val="006613AE"/>
    <w:rsid w:val="006613C2"/>
    <w:rsid w:val="00661805"/>
    <w:rsid w:val="006618C0"/>
    <w:rsid w:val="00661924"/>
    <w:rsid w:val="00661F87"/>
    <w:rsid w:val="00661FDA"/>
    <w:rsid w:val="00662152"/>
    <w:rsid w:val="00662C5C"/>
    <w:rsid w:val="006635A2"/>
    <w:rsid w:val="00663874"/>
    <w:rsid w:val="00663E03"/>
    <w:rsid w:val="00663EAE"/>
    <w:rsid w:val="00664173"/>
    <w:rsid w:val="00664190"/>
    <w:rsid w:val="00664298"/>
    <w:rsid w:val="006642D6"/>
    <w:rsid w:val="0066435C"/>
    <w:rsid w:val="00664361"/>
    <w:rsid w:val="00664540"/>
    <w:rsid w:val="0066490E"/>
    <w:rsid w:val="006649B4"/>
    <w:rsid w:val="00664BA4"/>
    <w:rsid w:val="00664F4B"/>
    <w:rsid w:val="00664F85"/>
    <w:rsid w:val="00664FC2"/>
    <w:rsid w:val="006650F4"/>
    <w:rsid w:val="00665287"/>
    <w:rsid w:val="00665336"/>
    <w:rsid w:val="006656C7"/>
    <w:rsid w:val="006657DD"/>
    <w:rsid w:val="00666E03"/>
    <w:rsid w:val="00666F1D"/>
    <w:rsid w:val="00666F26"/>
    <w:rsid w:val="0066703C"/>
    <w:rsid w:val="0066724F"/>
    <w:rsid w:val="006672A2"/>
    <w:rsid w:val="006672AA"/>
    <w:rsid w:val="00667389"/>
    <w:rsid w:val="0066758C"/>
    <w:rsid w:val="00667BDA"/>
    <w:rsid w:val="0067050A"/>
    <w:rsid w:val="00670925"/>
    <w:rsid w:val="00671373"/>
    <w:rsid w:val="006719CF"/>
    <w:rsid w:val="00671B2E"/>
    <w:rsid w:val="00671D3C"/>
    <w:rsid w:val="0067253A"/>
    <w:rsid w:val="00672722"/>
    <w:rsid w:val="00673161"/>
    <w:rsid w:val="00673243"/>
    <w:rsid w:val="006737D3"/>
    <w:rsid w:val="006738D5"/>
    <w:rsid w:val="00673E0F"/>
    <w:rsid w:val="00673F54"/>
    <w:rsid w:val="00674A31"/>
    <w:rsid w:val="00674C5E"/>
    <w:rsid w:val="006751E2"/>
    <w:rsid w:val="0067544B"/>
    <w:rsid w:val="006755A3"/>
    <w:rsid w:val="00675681"/>
    <w:rsid w:val="006757DA"/>
    <w:rsid w:val="00675C22"/>
    <w:rsid w:val="00675EB0"/>
    <w:rsid w:val="00675F87"/>
    <w:rsid w:val="0067636F"/>
    <w:rsid w:val="006764E7"/>
    <w:rsid w:val="00676635"/>
    <w:rsid w:val="006767F0"/>
    <w:rsid w:val="00676B4A"/>
    <w:rsid w:val="00676C96"/>
    <w:rsid w:val="006770E4"/>
    <w:rsid w:val="006770FC"/>
    <w:rsid w:val="006775FF"/>
    <w:rsid w:val="006776BC"/>
    <w:rsid w:val="00677928"/>
    <w:rsid w:val="00677932"/>
    <w:rsid w:val="00677A1A"/>
    <w:rsid w:val="00677DD8"/>
    <w:rsid w:val="0068010D"/>
    <w:rsid w:val="0068044F"/>
    <w:rsid w:val="0068062F"/>
    <w:rsid w:val="006807D9"/>
    <w:rsid w:val="00680C68"/>
    <w:rsid w:val="00680CAC"/>
    <w:rsid w:val="00680E9E"/>
    <w:rsid w:val="00680FDD"/>
    <w:rsid w:val="0068117A"/>
    <w:rsid w:val="00681384"/>
    <w:rsid w:val="006813DD"/>
    <w:rsid w:val="00681411"/>
    <w:rsid w:val="006819C5"/>
    <w:rsid w:val="006819E0"/>
    <w:rsid w:val="00681A68"/>
    <w:rsid w:val="00681E10"/>
    <w:rsid w:val="0068229E"/>
    <w:rsid w:val="00682629"/>
    <w:rsid w:val="0068288A"/>
    <w:rsid w:val="00682A35"/>
    <w:rsid w:val="00682E98"/>
    <w:rsid w:val="00682F4E"/>
    <w:rsid w:val="00683163"/>
    <w:rsid w:val="0068323B"/>
    <w:rsid w:val="006834D0"/>
    <w:rsid w:val="006835A0"/>
    <w:rsid w:val="00684A61"/>
    <w:rsid w:val="00684CF7"/>
    <w:rsid w:val="006854B9"/>
    <w:rsid w:val="0068564D"/>
    <w:rsid w:val="006857DA"/>
    <w:rsid w:val="006862E9"/>
    <w:rsid w:val="0068679C"/>
    <w:rsid w:val="006867D3"/>
    <w:rsid w:val="00686ADA"/>
    <w:rsid w:val="00686D9A"/>
    <w:rsid w:val="00686DF5"/>
    <w:rsid w:val="006873E7"/>
    <w:rsid w:val="006877EC"/>
    <w:rsid w:val="00687A76"/>
    <w:rsid w:val="00687BEC"/>
    <w:rsid w:val="00687FF6"/>
    <w:rsid w:val="006900D8"/>
    <w:rsid w:val="006906B4"/>
    <w:rsid w:val="00690848"/>
    <w:rsid w:val="006909F5"/>
    <w:rsid w:val="00691229"/>
    <w:rsid w:val="00691BC5"/>
    <w:rsid w:val="00691C09"/>
    <w:rsid w:val="00691E7F"/>
    <w:rsid w:val="00691F08"/>
    <w:rsid w:val="00691F22"/>
    <w:rsid w:val="006920DF"/>
    <w:rsid w:val="00692463"/>
    <w:rsid w:val="00692497"/>
    <w:rsid w:val="0069265D"/>
    <w:rsid w:val="006937E6"/>
    <w:rsid w:val="00693A68"/>
    <w:rsid w:val="00693CD2"/>
    <w:rsid w:val="00693EF6"/>
    <w:rsid w:val="00693F30"/>
    <w:rsid w:val="00694CB4"/>
    <w:rsid w:val="00694D9B"/>
    <w:rsid w:val="00694E70"/>
    <w:rsid w:val="00695571"/>
    <w:rsid w:val="006955EF"/>
    <w:rsid w:val="006958DB"/>
    <w:rsid w:val="00695DF2"/>
    <w:rsid w:val="00696267"/>
    <w:rsid w:val="006963F8"/>
    <w:rsid w:val="00696506"/>
    <w:rsid w:val="006965C4"/>
    <w:rsid w:val="006967A2"/>
    <w:rsid w:val="00696B12"/>
    <w:rsid w:val="00697249"/>
    <w:rsid w:val="006974BB"/>
    <w:rsid w:val="00697A5C"/>
    <w:rsid w:val="00697BF5"/>
    <w:rsid w:val="00697C8D"/>
    <w:rsid w:val="006A0360"/>
    <w:rsid w:val="006A0B75"/>
    <w:rsid w:val="006A0C18"/>
    <w:rsid w:val="006A1241"/>
    <w:rsid w:val="006A12F8"/>
    <w:rsid w:val="006A180D"/>
    <w:rsid w:val="006A1B84"/>
    <w:rsid w:val="006A2112"/>
    <w:rsid w:val="006A2485"/>
    <w:rsid w:val="006A2B34"/>
    <w:rsid w:val="006A2E67"/>
    <w:rsid w:val="006A2E96"/>
    <w:rsid w:val="006A3476"/>
    <w:rsid w:val="006A3C58"/>
    <w:rsid w:val="006A3E31"/>
    <w:rsid w:val="006A4106"/>
    <w:rsid w:val="006A41B1"/>
    <w:rsid w:val="006A42A3"/>
    <w:rsid w:val="006A4364"/>
    <w:rsid w:val="006A43B4"/>
    <w:rsid w:val="006A443E"/>
    <w:rsid w:val="006A4491"/>
    <w:rsid w:val="006A44A7"/>
    <w:rsid w:val="006A46C7"/>
    <w:rsid w:val="006A46E3"/>
    <w:rsid w:val="006A47F6"/>
    <w:rsid w:val="006A484F"/>
    <w:rsid w:val="006A4BAE"/>
    <w:rsid w:val="006A4D5F"/>
    <w:rsid w:val="006A515D"/>
    <w:rsid w:val="006A517A"/>
    <w:rsid w:val="006A588E"/>
    <w:rsid w:val="006A58C8"/>
    <w:rsid w:val="006A5939"/>
    <w:rsid w:val="006A5E5E"/>
    <w:rsid w:val="006A6260"/>
    <w:rsid w:val="006A63BC"/>
    <w:rsid w:val="006A651C"/>
    <w:rsid w:val="006A69D3"/>
    <w:rsid w:val="006A6BE8"/>
    <w:rsid w:val="006A6CA0"/>
    <w:rsid w:val="006A6CF5"/>
    <w:rsid w:val="006A6FF0"/>
    <w:rsid w:val="006A7047"/>
    <w:rsid w:val="006A7174"/>
    <w:rsid w:val="006A7258"/>
    <w:rsid w:val="006A75ED"/>
    <w:rsid w:val="006A77A7"/>
    <w:rsid w:val="006A7A2B"/>
    <w:rsid w:val="006A7C36"/>
    <w:rsid w:val="006B0010"/>
    <w:rsid w:val="006B00AD"/>
    <w:rsid w:val="006B04E9"/>
    <w:rsid w:val="006B0ADD"/>
    <w:rsid w:val="006B0FB3"/>
    <w:rsid w:val="006B1255"/>
    <w:rsid w:val="006B194F"/>
    <w:rsid w:val="006B1C21"/>
    <w:rsid w:val="006B1DF6"/>
    <w:rsid w:val="006B1FEE"/>
    <w:rsid w:val="006B21C5"/>
    <w:rsid w:val="006B26CD"/>
    <w:rsid w:val="006B2AAD"/>
    <w:rsid w:val="006B2BD8"/>
    <w:rsid w:val="006B2C44"/>
    <w:rsid w:val="006B2D3D"/>
    <w:rsid w:val="006B3211"/>
    <w:rsid w:val="006B33FF"/>
    <w:rsid w:val="006B348C"/>
    <w:rsid w:val="006B3704"/>
    <w:rsid w:val="006B3EDE"/>
    <w:rsid w:val="006B421A"/>
    <w:rsid w:val="006B4349"/>
    <w:rsid w:val="006B44A8"/>
    <w:rsid w:val="006B4675"/>
    <w:rsid w:val="006B46AF"/>
    <w:rsid w:val="006B4708"/>
    <w:rsid w:val="006B48C5"/>
    <w:rsid w:val="006B4947"/>
    <w:rsid w:val="006B4A62"/>
    <w:rsid w:val="006B4A99"/>
    <w:rsid w:val="006B4AA8"/>
    <w:rsid w:val="006B4D4C"/>
    <w:rsid w:val="006B4FC4"/>
    <w:rsid w:val="006B51F6"/>
    <w:rsid w:val="006B549E"/>
    <w:rsid w:val="006B54DF"/>
    <w:rsid w:val="006B5A21"/>
    <w:rsid w:val="006B5AB8"/>
    <w:rsid w:val="006B5C5A"/>
    <w:rsid w:val="006B5CCB"/>
    <w:rsid w:val="006B5E5A"/>
    <w:rsid w:val="006B5EB5"/>
    <w:rsid w:val="006B6001"/>
    <w:rsid w:val="006B62E3"/>
    <w:rsid w:val="006B6B9C"/>
    <w:rsid w:val="006B6BE8"/>
    <w:rsid w:val="006B6FE2"/>
    <w:rsid w:val="006B78DA"/>
    <w:rsid w:val="006B7E1B"/>
    <w:rsid w:val="006C0116"/>
    <w:rsid w:val="006C0208"/>
    <w:rsid w:val="006C0285"/>
    <w:rsid w:val="006C0809"/>
    <w:rsid w:val="006C0A62"/>
    <w:rsid w:val="006C115D"/>
    <w:rsid w:val="006C154A"/>
    <w:rsid w:val="006C175B"/>
    <w:rsid w:val="006C17B2"/>
    <w:rsid w:val="006C1A1E"/>
    <w:rsid w:val="006C1F39"/>
    <w:rsid w:val="006C1F7F"/>
    <w:rsid w:val="006C216A"/>
    <w:rsid w:val="006C235B"/>
    <w:rsid w:val="006C2600"/>
    <w:rsid w:val="006C2642"/>
    <w:rsid w:val="006C2A9C"/>
    <w:rsid w:val="006C2DFB"/>
    <w:rsid w:val="006C2FFC"/>
    <w:rsid w:val="006C3075"/>
    <w:rsid w:val="006C307C"/>
    <w:rsid w:val="006C3122"/>
    <w:rsid w:val="006C3150"/>
    <w:rsid w:val="006C338D"/>
    <w:rsid w:val="006C3543"/>
    <w:rsid w:val="006C35DA"/>
    <w:rsid w:val="006C3609"/>
    <w:rsid w:val="006C38DC"/>
    <w:rsid w:val="006C3C15"/>
    <w:rsid w:val="006C3DFB"/>
    <w:rsid w:val="006C3E35"/>
    <w:rsid w:val="006C42FC"/>
    <w:rsid w:val="006C4484"/>
    <w:rsid w:val="006C49F5"/>
    <w:rsid w:val="006C4AEB"/>
    <w:rsid w:val="006C4CC5"/>
    <w:rsid w:val="006C4D5A"/>
    <w:rsid w:val="006C4EB1"/>
    <w:rsid w:val="006C4F4E"/>
    <w:rsid w:val="006C53F8"/>
    <w:rsid w:val="006C5454"/>
    <w:rsid w:val="006C5BA0"/>
    <w:rsid w:val="006C5EE7"/>
    <w:rsid w:val="006C64DD"/>
    <w:rsid w:val="006C6C27"/>
    <w:rsid w:val="006C6D1E"/>
    <w:rsid w:val="006C6F18"/>
    <w:rsid w:val="006C753F"/>
    <w:rsid w:val="006C78A5"/>
    <w:rsid w:val="006C79F0"/>
    <w:rsid w:val="006C7B08"/>
    <w:rsid w:val="006C7CF5"/>
    <w:rsid w:val="006C7E45"/>
    <w:rsid w:val="006D012D"/>
    <w:rsid w:val="006D0402"/>
    <w:rsid w:val="006D0457"/>
    <w:rsid w:val="006D05E2"/>
    <w:rsid w:val="006D0766"/>
    <w:rsid w:val="006D0947"/>
    <w:rsid w:val="006D0F57"/>
    <w:rsid w:val="006D112C"/>
    <w:rsid w:val="006D11F5"/>
    <w:rsid w:val="006D14EF"/>
    <w:rsid w:val="006D170B"/>
    <w:rsid w:val="006D17DE"/>
    <w:rsid w:val="006D1851"/>
    <w:rsid w:val="006D188F"/>
    <w:rsid w:val="006D1D76"/>
    <w:rsid w:val="006D2021"/>
    <w:rsid w:val="006D216A"/>
    <w:rsid w:val="006D2228"/>
    <w:rsid w:val="006D2312"/>
    <w:rsid w:val="006D2451"/>
    <w:rsid w:val="006D24E6"/>
    <w:rsid w:val="006D2769"/>
    <w:rsid w:val="006D2895"/>
    <w:rsid w:val="006D2B26"/>
    <w:rsid w:val="006D2FA2"/>
    <w:rsid w:val="006D3377"/>
    <w:rsid w:val="006D36C3"/>
    <w:rsid w:val="006D3B6F"/>
    <w:rsid w:val="006D3E3C"/>
    <w:rsid w:val="006D4A6E"/>
    <w:rsid w:val="006D4AA5"/>
    <w:rsid w:val="006D4B81"/>
    <w:rsid w:val="006D4BA6"/>
    <w:rsid w:val="006D51E7"/>
    <w:rsid w:val="006D535A"/>
    <w:rsid w:val="006D5776"/>
    <w:rsid w:val="006D5827"/>
    <w:rsid w:val="006D5849"/>
    <w:rsid w:val="006D58F8"/>
    <w:rsid w:val="006D590D"/>
    <w:rsid w:val="006D5B04"/>
    <w:rsid w:val="006D5C3A"/>
    <w:rsid w:val="006D5E6E"/>
    <w:rsid w:val="006D5EE5"/>
    <w:rsid w:val="006D62D2"/>
    <w:rsid w:val="006D68F8"/>
    <w:rsid w:val="006D68FF"/>
    <w:rsid w:val="006D6A31"/>
    <w:rsid w:val="006D6B1C"/>
    <w:rsid w:val="006D6D59"/>
    <w:rsid w:val="006D721A"/>
    <w:rsid w:val="006D73AC"/>
    <w:rsid w:val="006D7594"/>
    <w:rsid w:val="006D7875"/>
    <w:rsid w:val="006D7DF6"/>
    <w:rsid w:val="006D7E75"/>
    <w:rsid w:val="006E0EC7"/>
    <w:rsid w:val="006E1291"/>
    <w:rsid w:val="006E13E0"/>
    <w:rsid w:val="006E14DD"/>
    <w:rsid w:val="006E1534"/>
    <w:rsid w:val="006E17BF"/>
    <w:rsid w:val="006E1B67"/>
    <w:rsid w:val="006E246B"/>
    <w:rsid w:val="006E2E26"/>
    <w:rsid w:val="006E312D"/>
    <w:rsid w:val="006E31F5"/>
    <w:rsid w:val="006E329A"/>
    <w:rsid w:val="006E3B82"/>
    <w:rsid w:val="006E3F8A"/>
    <w:rsid w:val="006E4129"/>
    <w:rsid w:val="006E4225"/>
    <w:rsid w:val="006E47E6"/>
    <w:rsid w:val="006E5723"/>
    <w:rsid w:val="006E5A14"/>
    <w:rsid w:val="006E5B4F"/>
    <w:rsid w:val="006E6644"/>
    <w:rsid w:val="006E67A1"/>
    <w:rsid w:val="006E6C15"/>
    <w:rsid w:val="006E6E98"/>
    <w:rsid w:val="006E732A"/>
    <w:rsid w:val="006E749E"/>
    <w:rsid w:val="006E74DD"/>
    <w:rsid w:val="006E74F4"/>
    <w:rsid w:val="006E7788"/>
    <w:rsid w:val="006E7BAE"/>
    <w:rsid w:val="006E7C81"/>
    <w:rsid w:val="006E7EBB"/>
    <w:rsid w:val="006F084F"/>
    <w:rsid w:val="006F0E57"/>
    <w:rsid w:val="006F0F42"/>
    <w:rsid w:val="006F10A7"/>
    <w:rsid w:val="006F1172"/>
    <w:rsid w:val="006F17F7"/>
    <w:rsid w:val="006F1999"/>
    <w:rsid w:val="006F1C1C"/>
    <w:rsid w:val="006F2022"/>
    <w:rsid w:val="006F2164"/>
    <w:rsid w:val="006F21E2"/>
    <w:rsid w:val="006F24CA"/>
    <w:rsid w:val="006F3046"/>
    <w:rsid w:val="006F32B5"/>
    <w:rsid w:val="006F340F"/>
    <w:rsid w:val="006F3966"/>
    <w:rsid w:val="006F3A92"/>
    <w:rsid w:val="006F3E14"/>
    <w:rsid w:val="006F3E3C"/>
    <w:rsid w:val="006F43D9"/>
    <w:rsid w:val="006F4533"/>
    <w:rsid w:val="006F499A"/>
    <w:rsid w:val="006F49A0"/>
    <w:rsid w:val="006F4E02"/>
    <w:rsid w:val="006F4F69"/>
    <w:rsid w:val="006F50C7"/>
    <w:rsid w:val="006F528C"/>
    <w:rsid w:val="006F568E"/>
    <w:rsid w:val="006F5B7E"/>
    <w:rsid w:val="006F5C69"/>
    <w:rsid w:val="006F5C8F"/>
    <w:rsid w:val="006F5F1A"/>
    <w:rsid w:val="006F608A"/>
    <w:rsid w:val="006F66B4"/>
    <w:rsid w:val="006F69D1"/>
    <w:rsid w:val="006F6D19"/>
    <w:rsid w:val="006F6D8A"/>
    <w:rsid w:val="006F71D7"/>
    <w:rsid w:val="006F721C"/>
    <w:rsid w:val="006F7442"/>
    <w:rsid w:val="006F7957"/>
    <w:rsid w:val="006F79B3"/>
    <w:rsid w:val="006F79F5"/>
    <w:rsid w:val="006F7E8D"/>
    <w:rsid w:val="00700399"/>
    <w:rsid w:val="007007E7"/>
    <w:rsid w:val="0070084C"/>
    <w:rsid w:val="0070089E"/>
    <w:rsid w:val="00700A0C"/>
    <w:rsid w:val="00700E92"/>
    <w:rsid w:val="00700F31"/>
    <w:rsid w:val="007010CE"/>
    <w:rsid w:val="00701A14"/>
    <w:rsid w:val="00701A79"/>
    <w:rsid w:val="00701EB7"/>
    <w:rsid w:val="0070229C"/>
    <w:rsid w:val="00702349"/>
    <w:rsid w:val="00702B57"/>
    <w:rsid w:val="00702C74"/>
    <w:rsid w:val="00702DBD"/>
    <w:rsid w:val="007030BF"/>
    <w:rsid w:val="00703641"/>
    <w:rsid w:val="0070365A"/>
    <w:rsid w:val="007038EE"/>
    <w:rsid w:val="00703CD0"/>
    <w:rsid w:val="007044CF"/>
    <w:rsid w:val="007048E2"/>
    <w:rsid w:val="00704A49"/>
    <w:rsid w:val="00704AD5"/>
    <w:rsid w:val="00704FD4"/>
    <w:rsid w:val="007051A5"/>
    <w:rsid w:val="007052B6"/>
    <w:rsid w:val="00705457"/>
    <w:rsid w:val="00705938"/>
    <w:rsid w:val="00705B0D"/>
    <w:rsid w:val="00705D92"/>
    <w:rsid w:val="00705EB8"/>
    <w:rsid w:val="0070601D"/>
    <w:rsid w:val="0070620E"/>
    <w:rsid w:val="00706460"/>
    <w:rsid w:val="00706B6E"/>
    <w:rsid w:val="00706B87"/>
    <w:rsid w:val="00707438"/>
    <w:rsid w:val="007074A4"/>
    <w:rsid w:val="00707544"/>
    <w:rsid w:val="0070791A"/>
    <w:rsid w:val="00707981"/>
    <w:rsid w:val="007079D5"/>
    <w:rsid w:val="00707A92"/>
    <w:rsid w:val="00707C08"/>
    <w:rsid w:val="00710234"/>
    <w:rsid w:val="00710A0C"/>
    <w:rsid w:val="00710C69"/>
    <w:rsid w:val="00710E13"/>
    <w:rsid w:val="00711242"/>
    <w:rsid w:val="0071131B"/>
    <w:rsid w:val="00711384"/>
    <w:rsid w:val="007113B5"/>
    <w:rsid w:val="0071198E"/>
    <w:rsid w:val="00711A43"/>
    <w:rsid w:val="00711BFB"/>
    <w:rsid w:val="00712321"/>
    <w:rsid w:val="0071238E"/>
    <w:rsid w:val="00712750"/>
    <w:rsid w:val="00712939"/>
    <w:rsid w:val="00712BD0"/>
    <w:rsid w:val="00712C00"/>
    <w:rsid w:val="00712C5C"/>
    <w:rsid w:val="00712E6A"/>
    <w:rsid w:val="00713AB1"/>
    <w:rsid w:val="00713D4C"/>
    <w:rsid w:val="007140AE"/>
    <w:rsid w:val="00714786"/>
    <w:rsid w:val="00714A7C"/>
    <w:rsid w:val="00714D24"/>
    <w:rsid w:val="00714EA9"/>
    <w:rsid w:val="007150DD"/>
    <w:rsid w:val="007153A0"/>
    <w:rsid w:val="00715AC8"/>
    <w:rsid w:val="00715AF3"/>
    <w:rsid w:val="00715F4E"/>
    <w:rsid w:val="0071641A"/>
    <w:rsid w:val="00716D64"/>
    <w:rsid w:val="00717031"/>
    <w:rsid w:val="007171E9"/>
    <w:rsid w:val="0071720E"/>
    <w:rsid w:val="00717B18"/>
    <w:rsid w:val="00717FAD"/>
    <w:rsid w:val="007200C3"/>
    <w:rsid w:val="00720373"/>
    <w:rsid w:val="007206DA"/>
    <w:rsid w:val="007208C7"/>
    <w:rsid w:val="00720FD4"/>
    <w:rsid w:val="00721017"/>
    <w:rsid w:val="00721571"/>
    <w:rsid w:val="007215A2"/>
    <w:rsid w:val="00721AB5"/>
    <w:rsid w:val="00721B5B"/>
    <w:rsid w:val="00721C9D"/>
    <w:rsid w:val="00721D4F"/>
    <w:rsid w:val="00722341"/>
    <w:rsid w:val="00722552"/>
    <w:rsid w:val="00722794"/>
    <w:rsid w:val="007227BE"/>
    <w:rsid w:val="00722E70"/>
    <w:rsid w:val="00722F3C"/>
    <w:rsid w:val="00723025"/>
    <w:rsid w:val="007234E5"/>
    <w:rsid w:val="00723A02"/>
    <w:rsid w:val="00723A95"/>
    <w:rsid w:val="00723AAB"/>
    <w:rsid w:val="00723CA9"/>
    <w:rsid w:val="007242AC"/>
    <w:rsid w:val="00724888"/>
    <w:rsid w:val="00724919"/>
    <w:rsid w:val="00724AE6"/>
    <w:rsid w:val="00724BFB"/>
    <w:rsid w:val="00724E30"/>
    <w:rsid w:val="00724EB8"/>
    <w:rsid w:val="0072510F"/>
    <w:rsid w:val="00725156"/>
    <w:rsid w:val="0072584C"/>
    <w:rsid w:val="00726060"/>
    <w:rsid w:val="00726761"/>
    <w:rsid w:val="00726A62"/>
    <w:rsid w:val="00726D93"/>
    <w:rsid w:val="00726FD8"/>
    <w:rsid w:val="0072714C"/>
    <w:rsid w:val="00727219"/>
    <w:rsid w:val="0072730C"/>
    <w:rsid w:val="00727B79"/>
    <w:rsid w:val="00727D85"/>
    <w:rsid w:val="00727E46"/>
    <w:rsid w:val="00727E8B"/>
    <w:rsid w:val="0073002E"/>
    <w:rsid w:val="0073067A"/>
    <w:rsid w:val="0073067E"/>
    <w:rsid w:val="0073072E"/>
    <w:rsid w:val="00730A98"/>
    <w:rsid w:val="00730F2B"/>
    <w:rsid w:val="00731100"/>
    <w:rsid w:val="0073116D"/>
    <w:rsid w:val="00731215"/>
    <w:rsid w:val="007316BA"/>
    <w:rsid w:val="00731735"/>
    <w:rsid w:val="007317F7"/>
    <w:rsid w:val="00731F86"/>
    <w:rsid w:val="007322F5"/>
    <w:rsid w:val="00732403"/>
    <w:rsid w:val="00732514"/>
    <w:rsid w:val="00732DCF"/>
    <w:rsid w:val="00732E3A"/>
    <w:rsid w:val="00733077"/>
    <w:rsid w:val="007334D1"/>
    <w:rsid w:val="00734230"/>
    <w:rsid w:val="0073474E"/>
    <w:rsid w:val="007349A1"/>
    <w:rsid w:val="00735825"/>
    <w:rsid w:val="0073622F"/>
    <w:rsid w:val="0073643C"/>
    <w:rsid w:val="00736499"/>
    <w:rsid w:val="00736549"/>
    <w:rsid w:val="00736E62"/>
    <w:rsid w:val="007374E5"/>
    <w:rsid w:val="00737505"/>
    <w:rsid w:val="00737548"/>
    <w:rsid w:val="0073773D"/>
    <w:rsid w:val="00737824"/>
    <w:rsid w:val="00737C8E"/>
    <w:rsid w:val="00737CD2"/>
    <w:rsid w:val="00737EE2"/>
    <w:rsid w:val="0074008A"/>
    <w:rsid w:val="007404FB"/>
    <w:rsid w:val="00740625"/>
    <w:rsid w:val="0074071A"/>
    <w:rsid w:val="00740C78"/>
    <w:rsid w:val="00741033"/>
    <w:rsid w:val="007411FF"/>
    <w:rsid w:val="0074136C"/>
    <w:rsid w:val="00741794"/>
    <w:rsid w:val="00741BD5"/>
    <w:rsid w:val="00741D51"/>
    <w:rsid w:val="00741EAD"/>
    <w:rsid w:val="007420AA"/>
    <w:rsid w:val="007425DF"/>
    <w:rsid w:val="007425EC"/>
    <w:rsid w:val="007426DA"/>
    <w:rsid w:val="00742836"/>
    <w:rsid w:val="007428AF"/>
    <w:rsid w:val="00742B97"/>
    <w:rsid w:val="00742D8E"/>
    <w:rsid w:val="007433A0"/>
    <w:rsid w:val="007434FB"/>
    <w:rsid w:val="00743511"/>
    <w:rsid w:val="007437E2"/>
    <w:rsid w:val="0074383F"/>
    <w:rsid w:val="00743968"/>
    <w:rsid w:val="00744141"/>
    <w:rsid w:val="00744366"/>
    <w:rsid w:val="0074455A"/>
    <w:rsid w:val="0074469A"/>
    <w:rsid w:val="007449BF"/>
    <w:rsid w:val="00744AB5"/>
    <w:rsid w:val="00744E20"/>
    <w:rsid w:val="00744E81"/>
    <w:rsid w:val="00745839"/>
    <w:rsid w:val="00745A5D"/>
    <w:rsid w:val="00745DEE"/>
    <w:rsid w:val="00745E88"/>
    <w:rsid w:val="0074605E"/>
    <w:rsid w:val="00746126"/>
    <w:rsid w:val="00746760"/>
    <w:rsid w:val="00746808"/>
    <w:rsid w:val="007468A7"/>
    <w:rsid w:val="007468FE"/>
    <w:rsid w:val="007469AD"/>
    <w:rsid w:val="007475E6"/>
    <w:rsid w:val="00747ABF"/>
    <w:rsid w:val="00747C02"/>
    <w:rsid w:val="00747C14"/>
    <w:rsid w:val="00747C7D"/>
    <w:rsid w:val="00747F10"/>
    <w:rsid w:val="00747F42"/>
    <w:rsid w:val="0075124E"/>
    <w:rsid w:val="007516A6"/>
    <w:rsid w:val="00751884"/>
    <w:rsid w:val="00751C27"/>
    <w:rsid w:val="00751E0C"/>
    <w:rsid w:val="00751E5D"/>
    <w:rsid w:val="00751E82"/>
    <w:rsid w:val="007523DC"/>
    <w:rsid w:val="00752517"/>
    <w:rsid w:val="007526D6"/>
    <w:rsid w:val="0075287A"/>
    <w:rsid w:val="0075297C"/>
    <w:rsid w:val="00752CA3"/>
    <w:rsid w:val="00752CFE"/>
    <w:rsid w:val="00752F10"/>
    <w:rsid w:val="00753468"/>
    <w:rsid w:val="00753584"/>
    <w:rsid w:val="0075359B"/>
    <w:rsid w:val="007535FD"/>
    <w:rsid w:val="00754516"/>
    <w:rsid w:val="00754922"/>
    <w:rsid w:val="00754CBE"/>
    <w:rsid w:val="00754E68"/>
    <w:rsid w:val="0075554C"/>
    <w:rsid w:val="00755610"/>
    <w:rsid w:val="007558DD"/>
    <w:rsid w:val="0075596B"/>
    <w:rsid w:val="00755D38"/>
    <w:rsid w:val="0075619F"/>
    <w:rsid w:val="0075624E"/>
    <w:rsid w:val="00756641"/>
    <w:rsid w:val="0075680E"/>
    <w:rsid w:val="007568C4"/>
    <w:rsid w:val="00756B5F"/>
    <w:rsid w:val="00756D8A"/>
    <w:rsid w:val="00757289"/>
    <w:rsid w:val="0075769E"/>
    <w:rsid w:val="007578BA"/>
    <w:rsid w:val="0076056F"/>
    <w:rsid w:val="007606FA"/>
    <w:rsid w:val="00760880"/>
    <w:rsid w:val="00760883"/>
    <w:rsid w:val="007609AF"/>
    <w:rsid w:val="007609BE"/>
    <w:rsid w:val="00761051"/>
    <w:rsid w:val="007614C3"/>
    <w:rsid w:val="00761696"/>
    <w:rsid w:val="0076186A"/>
    <w:rsid w:val="00761F4A"/>
    <w:rsid w:val="00761F73"/>
    <w:rsid w:val="007623BE"/>
    <w:rsid w:val="007629CA"/>
    <w:rsid w:val="007629F0"/>
    <w:rsid w:val="00762ACD"/>
    <w:rsid w:val="007630BC"/>
    <w:rsid w:val="00763681"/>
    <w:rsid w:val="00763ABF"/>
    <w:rsid w:val="00763DBF"/>
    <w:rsid w:val="00763FCE"/>
    <w:rsid w:val="00764252"/>
    <w:rsid w:val="0076438E"/>
    <w:rsid w:val="0076444A"/>
    <w:rsid w:val="00764637"/>
    <w:rsid w:val="007646DA"/>
    <w:rsid w:val="00764863"/>
    <w:rsid w:val="007648DE"/>
    <w:rsid w:val="00764953"/>
    <w:rsid w:val="00764C6F"/>
    <w:rsid w:val="00764E19"/>
    <w:rsid w:val="00764F11"/>
    <w:rsid w:val="00765213"/>
    <w:rsid w:val="00765958"/>
    <w:rsid w:val="007659BC"/>
    <w:rsid w:val="00765CB8"/>
    <w:rsid w:val="00765F08"/>
    <w:rsid w:val="0076622D"/>
    <w:rsid w:val="007662F8"/>
    <w:rsid w:val="00766384"/>
    <w:rsid w:val="00766425"/>
    <w:rsid w:val="007665F7"/>
    <w:rsid w:val="007665F9"/>
    <w:rsid w:val="007666C7"/>
    <w:rsid w:val="00766DE2"/>
    <w:rsid w:val="00766F81"/>
    <w:rsid w:val="00767342"/>
    <w:rsid w:val="0076762D"/>
    <w:rsid w:val="00767792"/>
    <w:rsid w:val="007677CB"/>
    <w:rsid w:val="00767918"/>
    <w:rsid w:val="00767B01"/>
    <w:rsid w:val="00767B41"/>
    <w:rsid w:val="00767C3A"/>
    <w:rsid w:val="00767EBB"/>
    <w:rsid w:val="007705BA"/>
    <w:rsid w:val="007707AC"/>
    <w:rsid w:val="007709AF"/>
    <w:rsid w:val="00770E9D"/>
    <w:rsid w:val="00770EA8"/>
    <w:rsid w:val="00771293"/>
    <w:rsid w:val="00771980"/>
    <w:rsid w:val="00771AB4"/>
    <w:rsid w:val="00772119"/>
    <w:rsid w:val="00772BF6"/>
    <w:rsid w:val="00772D57"/>
    <w:rsid w:val="00772DFA"/>
    <w:rsid w:val="00772E17"/>
    <w:rsid w:val="00773236"/>
    <w:rsid w:val="007737E7"/>
    <w:rsid w:val="00773AAA"/>
    <w:rsid w:val="00773D78"/>
    <w:rsid w:val="0077421C"/>
    <w:rsid w:val="007742A0"/>
    <w:rsid w:val="00774819"/>
    <w:rsid w:val="007748BB"/>
    <w:rsid w:val="007749C8"/>
    <w:rsid w:val="00774D66"/>
    <w:rsid w:val="00775031"/>
    <w:rsid w:val="00775099"/>
    <w:rsid w:val="00775220"/>
    <w:rsid w:val="00775858"/>
    <w:rsid w:val="00775E57"/>
    <w:rsid w:val="00775ED9"/>
    <w:rsid w:val="00775FF7"/>
    <w:rsid w:val="0077610A"/>
    <w:rsid w:val="00776378"/>
    <w:rsid w:val="0077673D"/>
    <w:rsid w:val="007768EE"/>
    <w:rsid w:val="00776D57"/>
    <w:rsid w:val="00776DBD"/>
    <w:rsid w:val="00776F52"/>
    <w:rsid w:val="007778AD"/>
    <w:rsid w:val="00777A6F"/>
    <w:rsid w:val="00777A75"/>
    <w:rsid w:val="00777B37"/>
    <w:rsid w:val="00777BC0"/>
    <w:rsid w:val="00780084"/>
    <w:rsid w:val="00780185"/>
    <w:rsid w:val="007805B7"/>
    <w:rsid w:val="00780B3E"/>
    <w:rsid w:val="00781067"/>
    <w:rsid w:val="0078185D"/>
    <w:rsid w:val="00781A72"/>
    <w:rsid w:val="00781BF5"/>
    <w:rsid w:val="007822BD"/>
    <w:rsid w:val="007823F0"/>
    <w:rsid w:val="00783146"/>
    <w:rsid w:val="00783343"/>
    <w:rsid w:val="007833F1"/>
    <w:rsid w:val="0078377D"/>
    <w:rsid w:val="007839AE"/>
    <w:rsid w:val="00783C5A"/>
    <w:rsid w:val="00784325"/>
    <w:rsid w:val="0078448F"/>
    <w:rsid w:val="00784767"/>
    <w:rsid w:val="00784A24"/>
    <w:rsid w:val="00784B9C"/>
    <w:rsid w:val="0078515A"/>
    <w:rsid w:val="00785717"/>
    <w:rsid w:val="00785940"/>
    <w:rsid w:val="0078598E"/>
    <w:rsid w:val="00785ADB"/>
    <w:rsid w:val="00785C10"/>
    <w:rsid w:val="00785C1F"/>
    <w:rsid w:val="00785DEF"/>
    <w:rsid w:val="007867C5"/>
    <w:rsid w:val="00786B3D"/>
    <w:rsid w:val="00786BC5"/>
    <w:rsid w:val="00786E3F"/>
    <w:rsid w:val="00787397"/>
    <w:rsid w:val="00787520"/>
    <w:rsid w:val="00787AF1"/>
    <w:rsid w:val="00787D22"/>
    <w:rsid w:val="00787E9B"/>
    <w:rsid w:val="00790069"/>
    <w:rsid w:val="0079028B"/>
    <w:rsid w:val="00790A07"/>
    <w:rsid w:val="00790C1C"/>
    <w:rsid w:val="00790C86"/>
    <w:rsid w:val="00790FB2"/>
    <w:rsid w:val="0079145D"/>
    <w:rsid w:val="0079195A"/>
    <w:rsid w:val="00791C77"/>
    <w:rsid w:val="00791C94"/>
    <w:rsid w:val="00791E1C"/>
    <w:rsid w:val="0079205C"/>
    <w:rsid w:val="0079216A"/>
    <w:rsid w:val="007921AC"/>
    <w:rsid w:val="00792478"/>
    <w:rsid w:val="00792898"/>
    <w:rsid w:val="007929C8"/>
    <w:rsid w:val="00792D8C"/>
    <w:rsid w:val="0079326B"/>
    <w:rsid w:val="00793E62"/>
    <w:rsid w:val="00793F88"/>
    <w:rsid w:val="007940FF"/>
    <w:rsid w:val="00794463"/>
    <w:rsid w:val="007945E5"/>
    <w:rsid w:val="0079477F"/>
    <w:rsid w:val="007947D4"/>
    <w:rsid w:val="00794D3B"/>
    <w:rsid w:val="00794DA4"/>
    <w:rsid w:val="0079510E"/>
    <w:rsid w:val="007957AC"/>
    <w:rsid w:val="00795878"/>
    <w:rsid w:val="00795D3F"/>
    <w:rsid w:val="0079632E"/>
    <w:rsid w:val="00796682"/>
    <w:rsid w:val="007966B3"/>
    <w:rsid w:val="00796D0E"/>
    <w:rsid w:val="007970CB"/>
    <w:rsid w:val="00797164"/>
    <w:rsid w:val="007971F9"/>
    <w:rsid w:val="00797284"/>
    <w:rsid w:val="0079739D"/>
    <w:rsid w:val="00797575"/>
    <w:rsid w:val="007978D8"/>
    <w:rsid w:val="007979D8"/>
    <w:rsid w:val="00797F5E"/>
    <w:rsid w:val="007A012A"/>
    <w:rsid w:val="007A043E"/>
    <w:rsid w:val="007A0594"/>
    <w:rsid w:val="007A05A4"/>
    <w:rsid w:val="007A0C92"/>
    <w:rsid w:val="007A12DD"/>
    <w:rsid w:val="007A1D0A"/>
    <w:rsid w:val="007A1EF8"/>
    <w:rsid w:val="007A214F"/>
    <w:rsid w:val="007A2408"/>
    <w:rsid w:val="007A2469"/>
    <w:rsid w:val="007A2744"/>
    <w:rsid w:val="007A2A0C"/>
    <w:rsid w:val="007A2AF4"/>
    <w:rsid w:val="007A2B0B"/>
    <w:rsid w:val="007A3171"/>
    <w:rsid w:val="007A36A2"/>
    <w:rsid w:val="007A37DD"/>
    <w:rsid w:val="007A3AB0"/>
    <w:rsid w:val="007A4390"/>
    <w:rsid w:val="007A4401"/>
    <w:rsid w:val="007A4731"/>
    <w:rsid w:val="007A4A44"/>
    <w:rsid w:val="007A4BD4"/>
    <w:rsid w:val="007A4DE5"/>
    <w:rsid w:val="007A4F37"/>
    <w:rsid w:val="007A502A"/>
    <w:rsid w:val="007A563F"/>
    <w:rsid w:val="007A5690"/>
    <w:rsid w:val="007A5B76"/>
    <w:rsid w:val="007A655A"/>
    <w:rsid w:val="007A657B"/>
    <w:rsid w:val="007A65D9"/>
    <w:rsid w:val="007A67A1"/>
    <w:rsid w:val="007A6BE1"/>
    <w:rsid w:val="007A6BF1"/>
    <w:rsid w:val="007A748E"/>
    <w:rsid w:val="007A74CB"/>
    <w:rsid w:val="007A7EC5"/>
    <w:rsid w:val="007B018D"/>
    <w:rsid w:val="007B01B0"/>
    <w:rsid w:val="007B03E5"/>
    <w:rsid w:val="007B04C8"/>
    <w:rsid w:val="007B0505"/>
    <w:rsid w:val="007B05C4"/>
    <w:rsid w:val="007B0821"/>
    <w:rsid w:val="007B0948"/>
    <w:rsid w:val="007B0BDC"/>
    <w:rsid w:val="007B1279"/>
    <w:rsid w:val="007B1A89"/>
    <w:rsid w:val="007B1CA6"/>
    <w:rsid w:val="007B1E7D"/>
    <w:rsid w:val="007B2040"/>
    <w:rsid w:val="007B2094"/>
    <w:rsid w:val="007B26A6"/>
    <w:rsid w:val="007B27F9"/>
    <w:rsid w:val="007B29BB"/>
    <w:rsid w:val="007B2C1D"/>
    <w:rsid w:val="007B30B1"/>
    <w:rsid w:val="007B33AE"/>
    <w:rsid w:val="007B3581"/>
    <w:rsid w:val="007B3794"/>
    <w:rsid w:val="007B39EE"/>
    <w:rsid w:val="007B3BE7"/>
    <w:rsid w:val="007B4521"/>
    <w:rsid w:val="007B463B"/>
    <w:rsid w:val="007B4688"/>
    <w:rsid w:val="007B4710"/>
    <w:rsid w:val="007B476D"/>
    <w:rsid w:val="007B5302"/>
    <w:rsid w:val="007B53E2"/>
    <w:rsid w:val="007B5AF8"/>
    <w:rsid w:val="007B5EC7"/>
    <w:rsid w:val="007B626C"/>
    <w:rsid w:val="007B65E4"/>
    <w:rsid w:val="007B6933"/>
    <w:rsid w:val="007B69BA"/>
    <w:rsid w:val="007B6D52"/>
    <w:rsid w:val="007B6FCE"/>
    <w:rsid w:val="007B7594"/>
    <w:rsid w:val="007B7948"/>
    <w:rsid w:val="007B7B88"/>
    <w:rsid w:val="007B7C5C"/>
    <w:rsid w:val="007B7F29"/>
    <w:rsid w:val="007C029E"/>
    <w:rsid w:val="007C06AC"/>
    <w:rsid w:val="007C07F2"/>
    <w:rsid w:val="007C0908"/>
    <w:rsid w:val="007C09E4"/>
    <w:rsid w:val="007C0EAD"/>
    <w:rsid w:val="007C104B"/>
    <w:rsid w:val="007C1067"/>
    <w:rsid w:val="007C10A7"/>
    <w:rsid w:val="007C10FD"/>
    <w:rsid w:val="007C117A"/>
    <w:rsid w:val="007C1323"/>
    <w:rsid w:val="007C1654"/>
    <w:rsid w:val="007C18E1"/>
    <w:rsid w:val="007C1B01"/>
    <w:rsid w:val="007C1D9F"/>
    <w:rsid w:val="007C27F7"/>
    <w:rsid w:val="007C27FE"/>
    <w:rsid w:val="007C2AAC"/>
    <w:rsid w:val="007C2B6E"/>
    <w:rsid w:val="007C3264"/>
    <w:rsid w:val="007C327F"/>
    <w:rsid w:val="007C359F"/>
    <w:rsid w:val="007C396D"/>
    <w:rsid w:val="007C3E37"/>
    <w:rsid w:val="007C42C3"/>
    <w:rsid w:val="007C4318"/>
    <w:rsid w:val="007C4475"/>
    <w:rsid w:val="007C44CA"/>
    <w:rsid w:val="007C456B"/>
    <w:rsid w:val="007C4A2C"/>
    <w:rsid w:val="007C4BBB"/>
    <w:rsid w:val="007C5180"/>
    <w:rsid w:val="007C5577"/>
    <w:rsid w:val="007C5768"/>
    <w:rsid w:val="007C5CFB"/>
    <w:rsid w:val="007C6324"/>
    <w:rsid w:val="007C646C"/>
    <w:rsid w:val="007C669C"/>
    <w:rsid w:val="007D02EE"/>
    <w:rsid w:val="007D07AE"/>
    <w:rsid w:val="007D08A0"/>
    <w:rsid w:val="007D1866"/>
    <w:rsid w:val="007D2C83"/>
    <w:rsid w:val="007D3AB5"/>
    <w:rsid w:val="007D3D8B"/>
    <w:rsid w:val="007D3EE1"/>
    <w:rsid w:val="007D420E"/>
    <w:rsid w:val="007D443A"/>
    <w:rsid w:val="007D4633"/>
    <w:rsid w:val="007D488F"/>
    <w:rsid w:val="007D4DC5"/>
    <w:rsid w:val="007D5186"/>
    <w:rsid w:val="007D5AE5"/>
    <w:rsid w:val="007D5B6F"/>
    <w:rsid w:val="007D5D12"/>
    <w:rsid w:val="007D5EE8"/>
    <w:rsid w:val="007D60E4"/>
    <w:rsid w:val="007D613B"/>
    <w:rsid w:val="007D64EC"/>
    <w:rsid w:val="007D681C"/>
    <w:rsid w:val="007D68FB"/>
    <w:rsid w:val="007D6AA5"/>
    <w:rsid w:val="007D6BD8"/>
    <w:rsid w:val="007D6E58"/>
    <w:rsid w:val="007D7025"/>
    <w:rsid w:val="007D715B"/>
    <w:rsid w:val="007D71E7"/>
    <w:rsid w:val="007D7485"/>
    <w:rsid w:val="007D760C"/>
    <w:rsid w:val="007D761D"/>
    <w:rsid w:val="007D7B32"/>
    <w:rsid w:val="007E00BA"/>
    <w:rsid w:val="007E015F"/>
    <w:rsid w:val="007E01ED"/>
    <w:rsid w:val="007E0381"/>
    <w:rsid w:val="007E082B"/>
    <w:rsid w:val="007E0A5C"/>
    <w:rsid w:val="007E1090"/>
    <w:rsid w:val="007E12CE"/>
    <w:rsid w:val="007E12D0"/>
    <w:rsid w:val="007E18B1"/>
    <w:rsid w:val="007E1C33"/>
    <w:rsid w:val="007E1CC9"/>
    <w:rsid w:val="007E1D37"/>
    <w:rsid w:val="007E202D"/>
    <w:rsid w:val="007E2079"/>
    <w:rsid w:val="007E2387"/>
    <w:rsid w:val="007E2D79"/>
    <w:rsid w:val="007E2F67"/>
    <w:rsid w:val="007E3A7F"/>
    <w:rsid w:val="007E3C60"/>
    <w:rsid w:val="007E3FB0"/>
    <w:rsid w:val="007E40BF"/>
    <w:rsid w:val="007E4234"/>
    <w:rsid w:val="007E4356"/>
    <w:rsid w:val="007E49C5"/>
    <w:rsid w:val="007E4D2D"/>
    <w:rsid w:val="007E4FCF"/>
    <w:rsid w:val="007E52C1"/>
    <w:rsid w:val="007E52F3"/>
    <w:rsid w:val="007E55D3"/>
    <w:rsid w:val="007E593C"/>
    <w:rsid w:val="007E5BE6"/>
    <w:rsid w:val="007E64EB"/>
    <w:rsid w:val="007E6C70"/>
    <w:rsid w:val="007E6D47"/>
    <w:rsid w:val="007E71D6"/>
    <w:rsid w:val="007E7752"/>
    <w:rsid w:val="007F010E"/>
    <w:rsid w:val="007F0394"/>
    <w:rsid w:val="007F0DAD"/>
    <w:rsid w:val="007F0F82"/>
    <w:rsid w:val="007F115E"/>
    <w:rsid w:val="007F1235"/>
    <w:rsid w:val="007F1437"/>
    <w:rsid w:val="007F143A"/>
    <w:rsid w:val="007F14EC"/>
    <w:rsid w:val="007F14F4"/>
    <w:rsid w:val="007F15CF"/>
    <w:rsid w:val="007F170F"/>
    <w:rsid w:val="007F1A93"/>
    <w:rsid w:val="007F20EE"/>
    <w:rsid w:val="007F219A"/>
    <w:rsid w:val="007F24ED"/>
    <w:rsid w:val="007F28C2"/>
    <w:rsid w:val="007F2DA8"/>
    <w:rsid w:val="007F3356"/>
    <w:rsid w:val="007F336D"/>
    <w:rsid w:val="007F36AD"/>
    <w:rsid w:val="007F37AA"/>
    <w:rsid w:val="007F3FD1"/>
    <w:rsid w:val="007F4D41"/>
    <w:rsid w:val="007F4D70"/>
    <w:rsid w:val="007F5048"/>
    <w:rsid w:val="007F5282"/>
    <w:rsid w:val="007F563B"/>
    <w:rsid w:val="007F5F5F"/>
    <w:rsid w:val="007F6206"/>
    <w:rsid w:val="007F6424"/>
    <w:rsid w:val="007F644F"/>
    <w:rsid w:val="007F653E"/>
    <w:rsid w:val="007F6644"/>
    <w:rsid w:val="007F69D6"/>
    <w:rsid w:val="007F6AE8"/>
    <w:rsid w:val="007F6C00"/>
    <w:rsid w:val="007F729A"/>
    <w:rsid w:val="007F730D"/>
    <w:rsid w:val="007F7364"/>
    <w:rsid w:val="007F745D"/>
    <w:rsid w:val="007F7685"/>
    <w:rsid w:val="007F7A80"/>
    <w:rsid w:val="007F7B31"/>
    <w:rsid w:val="007F7E19"/>
    <w:rsid w:val="007F7EB7"/>
    <w:rsid w:val="007F7F1C"/>
    <w:rsid w:val="00800312"/>
    <w:rsid w:val="0080066B"/>
    <w:rsid w:val="0080068D"/>
    <w:rsid w:val="00800785"/>
    <w:rsid w:val="00800A23"/>
    <w:rsid w:val="00800B40"/>
    <w:rsid w:val="00800C8F"/>
    <w:rsid w:val="00800F41"/>
    <w:rsid w:val="0080101B"/>
    <w:rsid w:val="0080112F"/>
    <w:rsid w:val="00801158"/>
    <w:rsid w:val="0080167E"/>
    <w:rsid w:val="00801BB3"/>
    <w:rsid w:val="008022FD"/>
    <w:rsid w:val="00802936"/>
    <w:rsid w:val="008029E9"/>
    <w:rsid w:val="00802C36"/>
    <w:rsid w:val="00802F12"/>
    <w:rsid w:val="00803020"/>
    <w:rsid w:val="00803032"/>
    <w:rsid w:val="0080303A"/>
    <w:rsid w:val="008031DD"/>
    <w:rsid w:val="008031EA"/>
    <w:rsid w:val="008032FA"/>
    <w:rsid w:val="00803324"/>
    <w:rsid w:val="008037DB"/>
    <w:rsid w:val="008039CE"/>
    <w:rsid w:val="00803A11"/>
    <w:rsid w:val="00803CA6"/>
    <w:rsid w:val="00804057"/>
    <w:rsid w:val="00804320"/>
    <w:rsid w:val="00804721"/>
    <w:rsid w:val="008047B2"/>
    <w:rsid w:val="00804DFC"/>
    <w:rsid w:val="00804F1A"/>
    <w:rsid w:val="0080524B"/>
    <w:rsid w:val="00805279"/>
    <w:rsid w:val="0080534A"/>
    <w:rsid w:val="00805442"/>
    <w:rsid w:val="0080559E"/>
    <w:rsid w:val="00805CB5"/>
    <w:rsid w:val="00806204"/>
    <w:rsid w:val="0080646C"/>
    <w:rsid w:val="008066DB"/>
    <w:rsid w:val="00806945"/>
    <w:rsid w:val="00806CB9"/>
    <w:rsid w:val="00806EBC"/>
    <w:rsid w:val="008071F9"/>
    <w:rsid w:val="0080724B"/>
    <w:rsid w:val="008077D4"/>
    <w:rsid w:val="00807B7D"/>
    <w:rsid w:val="00807D04"/>
    <w:rsid w:val="00807D17"/>
    <w:rsid w:val="00807D64"/>
    <w:rsid w:val="00810025"/>
    <w:rsid w:val="0081002B"/>
    <w:rsid w:val="00810292"/>
    <w:rsid w:val="008103BF"/>
    <w:rsid w:val="008103C9"/>
    <w:rsid w:val="00810D9A"/>
    <w:rsid w:val="008111D2"/>
    <w:rsid w:val="00811BAC"/>
    <w:rsid w:val="00811D4A"/>
    <w:rsid w:val="00812176"/>
    <w:rsid w:val="008123A9"/>
    <w:rsid w:val="0081289C"/>
    <w:rsid w:val="00812B87"/>
    <w:rsid w:val="00812B8A"/>
    <w:rsid w:val="008131A1"/>
    <w:rsid w:val="00813232"/>
    <w:rsid w:val="0081334D"/>
    <w:rsid w:val="0081336F"/>
    <w:rsid w:val="008133AC"/>
    <w:rsid w:val="008137C6"/>
    <w:rsid w:val="00813843"/>
    <w:rsid w:val="008138E0"/>
    <w:rsid w:val="00813E3C"/>
    <w:rsid w:val="00813EE0"/>
    <w:rsid w:val="00813F6D"/>
    <w:rsid w:val="00814037"/>
    <w:rsid w:val="0081405A"/>
    <w:rsid w:val="008145DB"/>
    <w:rsid w:val="0081498A"/>
    <w:rsid w:val="008160F0"/>
    <w:rsid w:val="008163A5"/>
    <w:rsid w:val="00816848"/>
    <w:rsid w:val="00816C1F"/>
    <w:rsid w:val="00816C81"/>
    <w:rsid w:val="00816DBF"/>
    <w:rsid w:val="008170DE"/>
    <w:rsid w:val="0081717E"/>
    <w:rsid w:val="00817262"/>
    <w:rsid w:val="008177E1"/>
    <w:rsid w:val="008179A2"/>
    <w:rsid w:val="008179D1"/>
    <w:rsid w:val="00817C8F"/>
    <w:rsid w:val="00817E99"/>
    <w:rsid w:val="00820012"/>
    <w:rsid w:val="00820085"/>
    <w:rsid w:val="008202CE"/>
    <w:rsid w:val="00820CE7"/>
    <w:rsid w:val="00820F2E"/>
    <w:rsid w:val="00821137"/>
    <w:rsid w:val="00821402"/>
    <w:rsid w:val="0082201F"/>
    <w:rsid w:val="00822081"/>
    <w:rsid w:val="00822457"/>
    <w:rsid w:val="0082282A"/>
    <w:rsid w:val="008229F2"/>
    <w:rsid w:val="00823006"/>
    <w:rsid w:val="00823124"/>
    <w:rsid w:val="00823192"/>
    <w:rsid w:val="008231B8"/>
    <w:rsid w:val="00823231"/>
    <w:rsid w:val="00823285"/>
    <w:rsid w:val="008233F3"/>
    <w:rsid w:val="0082412B"/>
    <w:rsid w:val="008241CC"/>
    <w:rsid w:val="0082446A"/>
    <w:rsid w:val="0082452D"/>
    <w:rsid w:val="00824753"/>
    <w:rsid w:val="00824A0A"/>
    <w:rsid w:val="00824DF2"/>
    <w:rsid w:val="00824F42"/>
    <w:rsid w:val="008254C3"/>
    <w:rsid w:val="00825507"/>
    <w:rsid w:val="008257D9"/>
    <w:rsid w:val="008257FC"/>
    <w:rsid w:val="008259C1"/>
    <w:rsid w:val="00825BF5"/>
    <w:rsid w:val="0082635F"/>
    <w:rsid w:val="00826515"/>
    <w:rsid w:val="00826A67"/>
    <w:rsid w:val="00826B86"/>
    <w:rsid w:val="00826FE8"/>
    <w:rsid w:val="0082746D"/>
    <w:rsid w:val="008275D2"/>
    <w:rsid w:val="0082796A"/>
    <w:rsid w:val="00827A6F"/>
    <w:rsid w:val="00830599"/>
    <w:rsid w:val="008307C2"/>
    <w:rsid w:val="00830999"/>
    <w:rsid w:val="00830E76"/>
    <w:rsid w:val="00831119"/>
    <w:rsid w:val="008315D0"/>
    <w:rsid w:val="008315FF"/>
    <w:rsid w:val="00831658"/>
    <w:rsid w:val="0083171F"/>
    <w:rsid w:val="00831CD4"/>
    <w:rsid w:val="0083263F"/>
    <w:rsid w:val="00832C8B"/>
    <w:rsid w:val="008332D6"/>
    <w:rsid w:val="008333E8"/>
    <w:rsid w:val="00833435"/>
    <w:rsid w:val="00833644"/>
    <w:rsid w:val="00833934"/>
    <w:rsid w:val="00833DF9"/>
    <w:rsid w:val="00833F4D"/>
    <w:rsid w:val="00834461"/>
    <w:rsid w:val="00834511"/>
    <w:rsid w:val="00834A8B"/>
    <w:rsid w:val="00834C1C"/>
    <w:rsid w:val="00834FC0"/>
    <w:rsid w:val="008351CE"/>
    <w:rsid w:val="00835383"/>
    <w:rsid w:val="00835BBB"/>
    <w:rsid w:val="00835BD8"/>
    <w:rsid w:val="00835D7E"/>
    <w:rsid w:val="008361C3"/>
    <w:rsid w:val="00836236"/>
    <w:rsid w:val="008365E4"/>
    <w:rsid w:val="0083669F"/>
    <w:rsid w:val="0083697D"/>
    <w:rsid w:val="008369D3"/>
    <w:rsid w:val="00836C5F"/>
    <w:rsid w:val="00836CAD"/>
    <w:rsid w:val="00836D57"/>
    <w:rsid w:val="00836DF2"/>
    <w:rsid w:val="00836E75"/>
    <w:rsid w:val="0083715F"/>
    <w:rsid w:val="008373F0"/>
    <w:rsid w:val="0083752A"/>
    <w:rsid w:val="008375D1"/>
    <w:rsid w:val="00837675"/>
    <w:rsid w:val="0083780E"/>
    <w:rsid w:val="00837A7B"/>
    <w:rsid w:val="00837BA9"/>
    <w:rsid w:val="00840001"/>
    <w:rsid w:val="0084036F"/>
    <w:rsid w:val="0084051F"/>
    <w:rsid w:val="00840B41"/>
    <w:rsid w:val="00840D44"/>
    <w:rsid w:val="00840DE3"/>
    <w:rsid w:val="00841D42"/>
    <w:rsid w:val="00841DB2"/>
    <w:rsid w:val="00841E0B"/>
    <w:rsid w:val="00841FA3"/>
    <w:rsid w:val="0084219C"/>
    <w:rsid w:val="00842596"/>
    <w:rsid w:val="008425A7"/>
    <w:rsid w:val="00842779"/>
    <w:rsid w:val="00842848"/>
    <w:rsid w:val="00842AAC"/>
    <w:rsid w:val="00842BCE"/>
    <w:rsid w:val="00842E97"/>
    <w:rsid w:val="0084300B"/>
    <w:rsid w:val="00843893"/>
    <w:rsid w:val="00843950"/>
    <w:rsid w:val="00843BBF"/>
    <w:rsid w:val="00843FDC"/>
    <w:rsid w:val="00844394"/>
    <w:rsid w:val="00844467"/>
    <w:rsid w:val="00844869"/>
    <w:rsid w:val="0084495E"/>
    <w:rsid w:val="008449CA"/>
    <w:rsid w:val="00844C4B"/>
    <w:rsid w:val="00844FD6"/>
    <w:rsid w:val="00845562"/>
    <w:rsid w:val="008459ED"/>
    <w:rsid w:val="00845A52"/>
    <w:rsid w:val="00845A9A"/>
    <w:rsid w:val="00845D39"/>
    <w:rsid w:val="00846083"/>
    <w:rsid w:val="00846815"/>
    <w:rsid w:val="00846C05"/>
    <w:rsid w:val="00846C1F"/>
    <w:rsid w:val="00846C6F"/>
    <w:rsid w:val="008470FB"/>
    <w:rsid w:val="0084715F"/>
    <w:rsid w:val="008479EC"/>
    <w:rsid w:val="00847DAB"/>
    <w:rsid w:val="00850039"/>
    <w:rsid w:val="0085035A"/>
    <w:rsid w:val="0085039E"/>
    <w:rsid w:val="008509BD"/>
    <w:rsid w:val="008511D0"/>
    <w:rsid w:val="008514A6"/>
    <w:rsid w:val="00851621"/>
    <w:rsid w:val="00851913"/>
    <w:rsid w:val="008519E7"/>
    <w:rsid w:val="00851C1C"/>
    <w:rsid w:val="00851EE2"/>
    <w:rsid w:val="00851FB4"/>
    <w:rsid w:val="008525B5"/>
    <w:rsid w:val="0085292E"/>
    <w:rsid w:val="00852CCE"/>
    <w:rsid w:val="00852D31"/>
    <w:rsid w:val="00852E89"/>
    <w:rsid w:val="0085305A"/>
    <w:rsid w:val="008535CD"/>
    <w:rsid w:val="00853A81"/>
    <w:rsid w:val="00853B84"/>
    <w:rsid w:val="00853E53"/>
    <w:rsid w:val="008541A1"/>
    <w:rsid w:val="00854224"/>
    <w:rsid w:val="008544BD"/>
    <w:rsid w:val="008546AF"/>
    <w:rsid w:val="008547B4"/>
    <w:rsid w:val="008548B9"/>
    <w:rsid w:val="00854B2C"/>
    <w:rsid w:val="00854CD8"/>
    <w:rsid w:val="00854F75"/>
    <w:rsid w:val="00855270"/>
    <w:rsid w:val="00855429"/>
    <w:rsid w:val="008558A5"/>
    <w:rsid w:val="008558DC"/>
    <w:rsid w:val="008559B7"/>
    <w:rsid w:val="00855B83"/>
    <w:rsid w:val="00855BA1"/>
    <w:rsid w:val="00855ED2"/>
    <w:rsid w:val="008560B6"/>
    <w:rsid w:val="00856845"/>
    <w:rsid w:val="00856D09"/>
    <w:rsid w:val="00856E23"/>
    <w:rsid w:val="00856FAD"/>
    <w:rsid w:val="00857424"/>
    <w:rsid w:val="00857D70"/>
    <w:rsid w:val="00860002"/>
    <w:rsid w:val="008600BE"/>
    <w:rsid w:val="008600ED"/>
    <w:rsid w:val="00860171"/>
    <w:rsid w:val="008606C8"/>
    <w:rsid w:val="008606D5"/>
    <w:rsid w:val="008608F3"/>
    <w:rsid w:val="00860FCB"/>
    <w:rsid w:val="00861389"/>
    <w:rsid w:val="0086138B"/>
    <w:rsid w:val="008614B1"/>
    <w:rsid w:val="008616AE"/>
    <w:rsid w:val="00861729"/>
    <w:rsid w:val="008622AF"/>
    <w:rsid w:val="0086277D"/>
    <w:rsid w:val="00862984"/>
    <w:rsid w:val="008629DB"/>
    <w:rsid w:val="00862A88"/>
    <w:rsid w:val="00862A95"/>
    <w:rsid w:val="00862C0E"/>
    <w:rsid w:val="008630FB"/>
    <w:rsid w:val="00863119"/>
    <w:rsid w:val="0086331E"/>
    <w:rsid w:val="00863424"/>
    <w:rsid w:val="00863BB9"/>
    <w:rsid w:val="0086475D"/>
    <w:rsid w:val="0086497C"/>
    <w:rsid w:val="008649B4"/>
    <w:rsid w:val="00864CE4"/>
    <w:rsid w:val="00864D97"/>
    <w:rsid w:val="00865B8A"/>
    <w:rsid w:val="00865CDD"/>
    <w:rsid w:val="00865D5E"/>
    <w:rsid w:val="00865F1E"/>
    <w:rsid w:val="0086612C"/>
    <w:rsid w:val="008669A0"/>
    <w:rsid w:val="00866A1E"/>
    <w:rsid w:val="008674AD"/>
    <w:rsid w:val="00867513"/>
    <w:rsid w:val="0086759E"/>
    <w:rsid w:val="0086762A"/>
    <w:rsid w:val="00867965"/>
    <w:rsid w:val="00867B0F"/>
    <w:rsid w:val="00870624"/>
    <w:rsid w:val="0087084B"/>
    <w:rsid w:val="00870BE4"/>
    <w:rsid w:val="00870FD7"/>
    <w:rsid w:val="008710A0"/>
    <w:rsid w:val="008710DE"/>
    <w:rsid w:val="00871210"/>
    <w:rsid w:val="008713FB"/>
    <w:rsid w:val="0087145A"/>
    <w:rsid w:val="008718D0"/>
    <w:rsid w:val="008719B6"/>
    <w:rsid w:val="00871C5D"/>
    <w:rsid w:val="00871D1F"/>
    <w:rsid w:val="00871E69"/>
    <w:rsid w:val="00871F44"/>
    <w:rsid w:val="008720CD"/>
    <w:rsid w:val="00872225"/>
    <w:rsid w:val="008727D8"/>
    <w:rsid w:val="00872AF8"/>
    <w:rsid w:val="00872C91"/>
    <w:rsid w:val="00872DEF"/>
    <w:rsid w:val="008731F1"/>
    <w:rsid w:val="0087320F"/>
    <w:rsid w:val="0087324F"/>
    <w:rsid w:val="008736EB"/>
    <w:rsid w:val="00873A5D"/>
    <w:rsid w:val="00873AC3"/>
    <w:rsid w:val="00873E2C"/>
    <w:rsid w:val="00873F7E"/>
    <w:rsid w:val="008741F6"/>
    <w:rsid w:val="008743F1"/>
    <w:rsid w:val="00874C05"/>
    <w:rsid w:val="0087502D"/>
    <w:rsid w:val="008753E8"/>
    <w:rsid w:val="00875581"/>
    <w:rsid w:val="008757CA"/>
    <w:rsid w:val="00875EB8"/>
    <w:rsid w:val="00875F12"/>
    <w:rsid w:val="008761E0"/>
    <w:rsid w:val="00876533"/>
    <w:rsid w:val="00876627"/>
    <w:rsid w:val="00876645"/>
    <w:rsid w:val="00876AAD"/>
    <w:rsid w:val="00876CED"/>
    <w:rsid w:val="00876D25"/>
    <w:rsid w:val="00876D91"/>
    <w:rsid w:val="0087785E"/>
    <w:rsid w:val="00877AD3"/>
    <w:rsid w:val="00877B7E"/>
    <w:rsid w:val="0088021E"/>
    <w:rsid w:val="008803F2"/>
    <w:rsid w:val="00880577"/>
    <w:rsid w:val="008805B1"/>
    <w:rsid w:val="0088060C"/>
    <w:rsid w:val="0088091C"/>
    <w:rsid w:val="008811ED"/>
    <w:rsid w:val="00881523"/>
    <w:rsid w:val="00881B14"/>
    <w:rsid w:val="00881C34"/>
    <w:rsid w:val="00881CFB"/>
    <w:rsid w:val="00881D4F"/>
    <w:rsid w:val="00881DC3"/>
    <w:rsid w:val="00882B18"/>
    <w:rsid w:val="00882B99"/>
    <w:rsid w:val="008830D3"/>
    <w:rsid w:val="008834F6"/>
    <w:rsid w:val="0088437C"/>
    <w:rsid w:val="00884511"/>
    <w:rsid w:val="0088459E"/>
    <w:rsid w:val="00884F9A"/>
    <w:rsid w:val="008852BE"/>
    <w:rsid w:val="008852F4"/>
    <w:rsid w:val="0088566A"/>
    <w:rsid w:val="00885D30"/>
    <w:rsid w:val="00886F51"/>
    <w:rsid w:val="00887103"/>
    <w:rsid w:val="00887340"/>
    <w:rsid w:val="0088745B"/>
    <w:rsid w:val="00887AF5"/>
    <w:rsid w:val="00887E82"/>
    <w:rsid w:val="00887F2F"/>
    <w:rsid w:val="00890026"/>
    <w:rsid w:val="00890116"/>
    <w:rsid w:val="008904BB"/>
    <w:rsid w:val="0089050E"/>
    <w:rsid w:val="008907ED"/>
    <w:rsid w:val="00890ACE"/>
    <w:rsid w:val="00890E95"/>
    <w:rsid w:val="00890F8D"/>
    <w:rsid w:val="00891097"/>
    <w:rsid w:val="0089120B"/>
    <w:rsid w:val="00891DEE"/>
    <w:rsid w:val="00891E4B"/>
    <w:rsid w:val="00891EA3"/>
    <w:rsid w:val="00891F0C"/>
    <w:rsid w:val="008920E8"/>
    <w:rsid w:val="008923FD"/>
    <w:rsid w:val="0089242B"/>
    <w:rsid w:val="00892806"/>
    <w:rsid w:val="00892E8A"/>
    <w:rsid w:val="00892EDD"/>
    <w:rsid w:val="00892F84"/>
    <w:rsid w:val="00893078"/>
    <w:rsid w:val="00893175"/>
    <w:rsid w:val="00893287"/>
    <w:rsid w:val="0089345A"/>
    <w:rsid w:val="008934D3"/>
    <w:rsid w:val="00893B87"/>
    <w:rsid w:val="00893E49"/>
    <w:rsid w:val="008940A3"/>
    <w:rsid w:val="0089523A"/>
    <w:rsid w:val="0089530F"/>
    <w:rsid w:val="00895E8B"/>
    <w:rsid w:val="00895EBB"/>
    <w:rsid w:val="008967C1"/>
    <w:rsid w:val="008972A4"/>
    <w:rsid w:val="008972DF"/>
    <w:rsid w:val="00897D8B"/>
    <w:rsid w:val="00897EC4"/>
    <w:rsid w:val="008A052C"/>
    <w:rsid w:val="008A05C3"/>
    <w:rsid w:val="008A0613"/>
    <w:rsid w:val="008A07AF"/>
    <w:rsid w:val="008A0BF2"/>
    <w:rsid w:val="008A0C5D"/>
    <w:rsid w:val="008A0F41"/>
    <w:rsid w:val="008A10F6"/>
    <w:rsid w:val="008A1715"/>
    <w:rsid w:val="008A1A2B"/>
    <w:rsid w:val="008A1A41"/>
    <w:rsid w:val="008A1B03"/>
    <w:rsid w:val="008A1BA0"/>
    <w:rsid w:val="008A1BF3"/>
    <w:rsid w:val="008A1E31"/>
    <w:rsid w:val="008A2213"/>
    <w:rsid w:val="008A2244"/>
    <w:rsid w:val="008A2D58"/>
    <w:rsid w:val="008A31F8"/>
    <w:rsid w:val="008A3CE0"/>
    <w:rsid w:val="008A3F8A"/>
    <w:rsid w:val="008A4224"/>
    <w:rsid w:val="008A423F"/>
    <w:rsid w:val="008A4C30"/>
    <w:rsid w:val="008A5254"/>
    <w:rsid w:val="008A5374"/>
    <w:rsid w:val="008A5383"/>
    <w:rsid w:val="008A55AC"/>
    <w:rsid w:val="008A580C"/>
    <w:rsid w:val="008A588F"/>
    <w:rsid w:val="008A5F23"/>
    <w:rsid w:val="008A66EE"/>
    <w:rsid w:val="008A68EB"/>
    <w:rsid w:val="008A6992"/>
    <w:rsid w:val="008A6BAD"/>
    <w:rsid w:val="008A6DEC"/>
    <w:rsid w:val="008A700F"/>
    <w:rsid w:val="008A7016"/>
    <w:rsid w:val="008A7213"/>
    <w:rsid w:val="008A72F2"/>
    <w:rsid w:val="008A77A2"/>
    <w:rsid w:val="008A7952"/>
    <w:rsid w:val="008A79AB"/>
    <w:rsid w:val="008A7DF7"/>
    <w:rsid w:val="008A7FB7"/>
    <w:rsid w:val="008B0262"/>
    <w:rsid w:val="008B06A3"/>
    <w:rsid w:val="008B073E"/>
    <w:rsid w:val="008B0A2F"/>
    <w:rsid w:val="008B128B"/>
    <w:rsid w:val="008B16E0"/>
    <w:rsid w:val="008B16F8"/>
    <w:rsid w:val="008B1A95"/>
    <w:rsid w:val="008B1E9B"/>
    <w:rsid w:val="008B247E"/>
    <w:rsid w:val="008B286F"/>
    <w:rsid w:val="008B28A6"/>
    <w:rsid w:val="008B2CB3"/>
    <w:rsid w:val="008B2D63"/>
    <w:rsid w:val="008B3568"/>
    <w:rsid w:val="008B38FD"/>
    <w:rsid w:val="008B390F"/>
    <w:rsid w:val="008B3C3C"/>
    <w:rsid w:val="008B3C7F"/>
    <w:rsid w:val="008B42BD"/>
    <w:rsid w:val="008B43D4"/>
    <w:rsid w:val="008B4631"/>
    <w:rsid w:val="008B47D0"/>
    <w:rsid w:val="008B48D4"/>
    <w:rsid w:val="008B4AF5"/>
    <w:rsid w:val="008B4B78"/>
    <w:rsid w:val="008B4C3A"/>
    <w:rsid w:val="008B4CB5"/>
    <w:rsid w:val="008B4D20"/>
    <w:rsid w:val="008B4F91"/>
    <w:rsid w:val="008B4F96"/>
    <w:rsid w:val="008B532D"/>
    <w:rsid w:val="008B58B1"/>
    <w:rsid w:val="008B59BE"/>
    <w:rsid w:val="008B5BE5"/>
    <w:rsid w:val="008B660E"/>
    <w:rsid w:val="008B6759"/>
    <w:rsid w:val="008B67EF"/>
    <w:rsid w:val="008B6972"/>
    <w:rsid w:val="008B6CE9"/>
    <w:rsid w:val="008B6E4A"/>
    <w:rsid w:val="008B7202"/>
    <w:rsid w:val="008B75B8"/>
    <w:rsid w:val="008B7B9C"/>
    <w:rsid w:val="008C03FD"/>
    <w:rsid w:val="008C04A9"/>
    <w:rsid w:val="008C0A3D"/>
    <w:rsid w:val="008C0FE3"/>
    <w:rsid w:val="008C131A"/>
    <w:rsid w:val="008C13B9"/>
    <w:rsid w:val="008C1408"/>
    <w:rsid w:val="008C15B5"/>
    <w:rsid w:val="008C17B9"/>
    <w:rsid w:val="008C188A"/>
    <w:rsid w:val="008C1A15"/>
    <w:rsid w:val="008C1FEF"/>
    <w:rsid w:val="008C2008"/>
    <w:rsid w:val="008C2519"/>
    <w:rsid w:val="008C2A7E"/>
    <w:rsid w:val="008C2D63"/>
    <w:rsid w:val="008C2EB2"/>
    <w:rsid w:val="008C3BB3"/>
    <w:rsid w:val="008C3D1D"/>
    <w:rsid w:val="008C3DAB"/>
    <w:rsid w:val="008C3ED3"/>
    <w:rsid w:val="008C4385"/>
    <w:rsid w:val="008C457D"/>
    <w:rsid w:val="008C4E6A"/>
    <w:rsid w:val="008C50CA"/>
    <w:rsid w:val="008C58D7"/>
    <w:rsid w:val="008C5F6C"/>
    <w:rsid w:val="008C6093"/>
    <w:rsid w:val="008C60F7"/>
    <w:rsid w:val="008C6788"/>
    <w:rsid w:val="008C689A"/>
    <w:rsid w:val="008C6953"/>
    <w:rsid w:val="008C6B21"/>
    <w:rsid w:val="008C6B49"/>
    <w:rsid w:val="008C71C7"/>
    <w:rsid w:val="008C71DC"/>
    <w:rsid w:val="008C769B"/>
    <w:rsid w:val="008C788D"/>
    <w:rsid w:val="008C7943"/>
    <w:rsid w:val="008C7A48"/>
    <w:rsid w:val="008D020C"/>
    <w:rsid w:val="008D0372"/>
    <w:rsid w:val="008D078F"/>
    <w:rsid w:val="008D07D6"/>
    <w:rsid w:val="008D1099"/>
    <w:rsid w:val="008D1193"/>
    <w:rsid w:val="008D1538"/>
    <w:rsid w:val="008D1898"/>
    <w:rsid w:val="008D1993"/>
    <w:rsid w:val="008D1B17"/>
    <w:rsid w:val="008D1C44"/>
    <w:rsid w:val="008D1C64"/>
    <w:rsid w:val="008D1CFA"/>
    <w:rsid w:val="008D2577"/>
    <w:rsid w:val="008D25CB"/>
    <w:rsid w:val="008D2839"/>
    <w:rsid w:val="008D2AD5"/>
    <w:rsid w:val="008D31FB"/>
    <w:rsid w:val="008D3A2E"/>
    <w:rsid w:val="008D414B"/>
    <w:rsid w:val="008D4389"/>
    <w:rsid w:val="008D43AA"/>
    <w:rsid w:val="008D46A6"/>
    <w:rsid w:val="008D4797"/>
    <w:rsid w:val="008D483E"/>
    <w:rsid w:val="008D4BF6"/>
    <w:rsid w:val="008D4D7B"/>
    <w:rsid w:val="008D4F9F"/>
    <w:rsid w:val="008D524C"/>
    <w:rsid w:val="008D5355"/>
    <w:rsid w:val="008D54B6"/>
    <w:rsid w:val="008D5652"/>
    <w:rsid w:val="008D5A8D"/>
    <w:rsid w:val="008D5BBA"/>
    <w:rsid w:val="008D5F38"/>
    <w:rsid w:val="008D6167"/>
    <w:rsid w:val="008D6246"/>
    <w:rsid w:val="008D6290"/>
    <w:rsid w:val="008D6418"/>
    <w:rsid w:val="008D6841"/>
    <w:rsid w:val="008D6B8C"/>
    <w:rsid w:val="008D6BDA"/>
    <w:rsid w:val="008D748E"/>
    <w:rsid w:val="008D7726"/>
    <w:rsid w:val="008D775F"/>
    <w:rsid w:val="008D78CC"/>
    <w:rsid w:val="008D7901"/>
    <w:rsid w:val="008D7CF2"/>
    <w:rsid w:val="008E0043"/>
    <w:rsid w:val="008E02A8"/>
    <w:rsid w:val="008E05B3"/>
    <w:rsid w:val="008E097B"/>
    <w:rsid w:val="008E09DF"/>
    <w:rsid w:val="008E09E1"/>
    <w:rsid w:val="008E0C00"/>
    <w:rsid w:val="008E1133"/>
    <w:rsid w:val="008E13A0"/>
    <w:rsid w:val="008E1470"/>
    <w:rsid w:val="008E165F"/>
    <w:rsid w:val="008E171A"/>
    <w:rsid w:val="008E1ACB"/>
    <w:rsid w:val="008E1C3B"/>
    <w:rsid w:val="008E21AB"/>
    <w:rsid w:val="008E237F"/>
    <w:rsid w:val="008E2BA5"/>
    <w:rsid w:val="008E2C68"/>
    <w:rsid w:val="008E2D79"/>
    <w:rsid w:val="008E323F"/>
    <w:rsid w:val="008E353E"/>
    <w:rsid w:val="008E365C"/>
    <w:rsid w:val="008E38DE"/>
    <w:rsid w:val="008E3D7A"/>
    <w:rsid w:val="008E4390"/>
    <w:rsid w:val="008E44E8"/>
    <w:rsid w:val="008E47F5"/>
    <w:rsid w:val="008E4AD3"/>
    <w:rsid w:val="008E4B4D"/>
    <w:rsid w:val="008E4C30"/>
    <w:rsid w:val="008E4D65"/>
    <w:rsid w:val="008E4E40"/>
    <w:rsid w:val="008E50A8"/>
    <w:rsid w:val="008E5455"/>
    <w:rsid w:val="008E548D"/>
    <w:rsid w:val="008E5778"/>
    <w:rsid w:val="008E5821"/>
    <w:rsid w:val="008E59C3"/>
    <w:rsid w:val="008E5E83"/>
    <w:rsid w:val="008E639C"/>
    <w:rsid w:val="008E684C"/>
    <w:rsid w:val="008E698A"/>
    <w:rsid w:val="008E6A9E"/>
    <w:rsid w:val="008E6B0B"/>
    <w:rsid w:val="008E6C74"/>
    <w:rsid w:val="008E6E4E"/>
    <w:rsid w:val="008E70CB"/>
    <w:rsid w:val="008E7210"/>
    <w:rsid w:val="008E72EC"/>
    <w:rsid w:val="008E7602"/>
    <w:rsid w:val="008E7F56"/>
    <w:rsid w:val="008F0051"/>
    <w:rsid w:val="008F0332"/>
    <w:rsid w:val="008F0845"/>
    <w:rsid w:val="008F087B"/>
    <w:rsid w:val="008F11F8"/>
    <w:rsid w:val="008F17FF"/>
    <w:rsid w:val="008F19CD"/>
    <w:rsid w:val="008F26D4"/>
    <w:rsid w:val="008F29A9"/>
    <w:rsid w:val="008F29B5"/>
    <w:rsid w:val="008F2EA1"/>
    <w:rsid w:val="008F3317"/>
    <w:rsid w:val="008F3557"/>
    <w:rsid w:val="008F3652"/>
    <w:rsid w:val="008F37A3"/>
    <w:rsid w:val="008F3D13"/>
    <w:rsid w:val="008F3E76"/>
    <w:rsid w:val="008F3F92"/>
    <w:rsid w:val="008F4342"/>
    <w:rsid w:val="008F4B90"/>
    <w:rsid w:val="008F4F97"/>
    <w:rsid w:val="008F4FC3"/>
    <w:rsid w:val="008F5574"/>
    <w:rsid w:val="008F5856"/>
    <w:rsid w:val="008F5B23"/>
    <w:rsid w:val="008F5CB7"/>
    <w:rsid w:val="008F615D"/>
    <w:rsid w:val="008F6251"/>
    <w:rsid w:val="008F671D"/>
    <w:rsid w:val="008F67DF"/>
    <w:rsid w:val="008F6D4F"/>
    <w:rsid w:val="008F6EA6"/>
    <w:rsid w:val="008F6EDF"/>
    <w:rsid w:val="008F6FC6"/>
    <w:rsid w:val="008F72A4"/>
    <w:rsid w:val="008F79E6"/>
    <w:rsid w:val="008F7D51"/>
    <w:rsid w:val="008F7D6D"/>
    <w:rsid w:val="008F7FCF"/>
    <w:rsid w:val="00900056"/>
    <w:rsid w:val="00900129"/>
    <w:rsid w:val="009001F8"/>
    <w:rsid w:val="00900311"/>
    <w:rsid w:val="00900345"/>
    <w:rsid w:val="00900411"/>
    <w:rsid w:val="0090064C"/>
    <w:rsid w:val="009007C5"/>
    <w:rsid w:val="00900A28"/>
    <w:rsid w:val="00900AE6"/>
    <w:rsid w:val="00900E5F"/>
    <w:rsid w:val="00900FDE"/>
    <w:rsid w:val="009011AD"/>
    <w:rsid w:val="0090140B"/>
    <w:rsid w:val="00901413"/>
    <w:rsid w:val="0090146D"/>
    <w:rsid w:val="00901A52"/>
    <w:rsid w:val="00901ABC"/>
    <w:rsid w:val="00901B1C"/>
    <w:rsid w:val="00901C54"/>
    <w:rsid w:val="00901E10"/>
    <w:rsid w:val="00902161"/>
    <w:rsid w:val="00902374"/>
    <w:rsid w:val="0090240E"/>
    <w:rsid w:val="009025E6"/>
    <w:rsid w:val="0090273E"/>
    <w:rsid w:val="009027BD"/>
    <w:rsid w:val="00903078"/>
    <w:rsid w:val="009031AD"/>
    <w:rsid w:val="00903666"/>
    <w:rsid w:val="009036E3"/>
    <w:rsid w:val="00903AFD"/>
    <w:rsid w:val="00903B20"/>
    <w:rsid w:val="00903D2B"/>
    <w:rsid w:val="009042AE"/>
    <w:rsid w:val="0090469F"/>
    <w:rsid w:val="00904957"/>
    <w:rsid w:val="00904A80"/>
    <w:rsid w:val="00904AF5"/>
    <w:rsid w:val="0090558F"/>
    <w:rsid w:val="00905821"/>
    <w:rsid w:val="00905C68"/>
    <w:rsid w:val="00905CAE"/>
    <w:rsid w:val="00905E5F"/>
    <w:rsid w:val="00905F9B"/>
    <w:rsid w:val="00906082"/>
    <w:rsid w:val="0090615B"/>
    <w:rsid w:val="009066E5"/>
    <w:rsid w:val="00906AAB"/>
    <w:rsid w:val="00907519"/>
    <w:rsid w:val="00907977"/>
    <w:rsid w:val="00910042"/>
    <w:rsid w:val="009100FB"/>
    <w:rsid w:val="009102EF"/>
    <w:rsid w:val="009103F9"/>
    <w:rsid w:val="00910736"/>
    <w:rsid w:val="00910883"/>
    <w:rsid w:val="00910C70"/>
    <w:rsid w:val="00911000"/>
    <w:rsid w:val="00911A63"/>
    <w:rsid w:val="00911D08"/>
    <w:rsid w:val="009135BE"/>
    <w:rsid w:val="009136B2"/>
    <w:rsid w:val="0091370C"/>
    <w:rsid w:val="00913AD6"/>
    <w:rsid w:val="00913ADE"/>
    <w:rsid w:val="00913B49"/>
    <w:rsid w:val="00913B67"/>
    <w:rsid w:val="00913BCB"/>
    <w:rsid w:val="009143D1"/>
    <w:rsid w:val="00914B70"/>
    <w:rsid w:val="00914DDF"/>
    <w:rsid w:val="00915028"/>
    <w:rsid w:val="00915277"/>
    <w:rsid w:val="00915439"/>
    <w:rsid w:val="00915E7B"/>
    <w:rsid w:val="009160C6"/>
    <w:rsid w:val="009162EC"/>
    <w:rsid w:val="009165A6"/>
    <w:rsid w:val="0091689F"/>
    <w:rsid w:val="00916A03"/>
    <w:rsid w:val="00916E71"/>
    <w:rsid w:val="009170E7"/>
    <w:rsid w:val="0091745B"/>
    <w:rsid w:val="009174DF"/>
    <w:rsid w:val="00917894"/>
    <w:rsid w:val="009178EB"/>
    <w:rsid w:val="0092013F"/>
    <w:rsid w:val="00920722"/>
    <w:rsid w:val="009209BB"/>
    <w:rsid w:val="00920BC3"/>
    <w:rsid w:val="00920E20"/>
    <w:rsid w:val="00920FED"/>
    <w:rsid w:val="009212CE"/>
    <w:rsid w:val="0092177A"/>
    <w:rsid w:val="0092187F"/>
    <w:rsid w:val="009221FB"/>
    <w:rsid w:val="00922539"/>
    <w:rsid w:val="009227A9"/>
    <w:rsid w:val="00922D2C"/>
    <w:rsid w:val="00922F70"/>
    <w:rsid w:val="0092301F"/>
    <w:rsid w:val="0092323C"/>
    <w:rsid w:val="0092325F"/>
    <w:rsid w:val="0092347C"/>
    <w:rsid w:val="0092374E"/>
    <w:rsid w:val="00923C49"/>
    <w:rsid w:val="00923DBF"/>
    <w:rsid w:val="00923E8F"/>
    <w:rsid w:val="0092446F"/>
    <w:rsid w:val="0092457D"/>
    <w:rsid w:val="00924766"/>
    <w:rsid w:val="00924767"/>
    <w:rsid w:val="009247C4"/>
    <w:rsid w:val="009248A5"/>
    <w:rsid w:val="009248AE"/>
    <w:rsid w:val="0092519A"/>
    <w:rsid w:val="009257FF"/>
    <w:rsid w:val="0092636A"/>
    <w:rsid w:val="009264B6"/>
    <w:rsid w:val="00926D5C"/>
    <w:rsid w:val="00926DE8"/>
    <w:rsid w:val="00926FC9"/>
    <w:rsid w:val="00927003"/>
    <w:rsid w:val="0092700E"/>
    <w:rsid w:val="009270C3"/>
    <w:rsid w:val="00927747"/>
    <w:rsid w:val="00927922"/>
    <w:rsid w:val="0092797F"/>
    <w:rsid w:val="00927C5A"/>
    <w:rsid w:val="00927C86"/>
    <w:rsid w:val="00927DE0"/>
    <w:rsid w:val="00930126"/>
    <w:rsid w:val="0093043B"/>
    <w:rsid w:val="00930815"/>
    <w:rsid w:val="00930BDB"/>
    <w:rsid w:val="009314DE"/>
    <w:rsid w:val="00931694"/>
    <w:rsid w:val="00931D7E"/>
    <w:rsid w:val="009324B9"/>
    <w:rsid w:val="00932629"/>
    <w:rsid w:val="00932866"/>
    <w:rsid w:val="00933755"/>
    <w:rsid w:val="00933DB4"/>
    <w:rsid w:val="00933FFF"/>
    <w:rsid w:val="009340BA"/>
    <w:rsid w:val="00934174"/>
    <w:rsid w:val="0093423D"/>
    <w:rsid w:val="0093436D"/>
    <w:rsid w:val="009344DF"/>
    <w:rsid w:val="009347AF"/>
    <w:rsid w:val="00934A9F"/>
    <w:rsid w:val="00935228"/>
    <w:rsid w:val="009352D5"/>
    <w:rsid w:val="0093556B"/>
    <w:rsid w:val="0093575F"/>
    <w:rsid w:val="00935CF4"/>
    <w:rsid w:val="0093612D"/>
    <w:rsid w:val="00936297"/>
    <w:rsid w:val="00936621"/>
    <w:rsid w:val="00936D42"/>
    <w:rsid w:val="00937039"/>
    <w:rsid w:val="0093771D"/>
    <w:rsid w:val="009377E4"/>
    <w:rsid w:val="0093797B"/>
    <w:rsid w:val="00937ADF"/>
    <w:rsid w:val="00937E8E"/>
    <w:rsid w:val="0094029B"/>
    <w:rsid w:val="00940386"/>
    <w:rsid w:val="0094062A"/>
    <w:rsid w:val="00940DE7"/>
    <w:rsid w:val="00940F2D"/>
    <w:rsid w:val="0094103A"/>
    <w:rsid w:val="00941081"/>
    <w:rsid w:val="00941173"/>
    <w:rsid w:val="00941A03"/>
    <w:rsid w:val="0094200C"/>
    <w:rsid w:val="00942714"/>
    <w:rsid w:val="0094295E"/>
    <w:rsid w:val="009429F4"/>
    <w:rsid w:val="00942A5C"/>
    <w:rsid w:val="00942D81"/>
    <w:rsid w:val="0094307A"/>
    <w:rsid w:val="009430E7"/>
    <w:rsid w:val="009435EF"/>
    <w:rsid w:val="009437CE"/>
    <w:rsid w:val="009438E9"/>
    <w:rsid w:val="00943CF8"/>
    <w:rsid w:val="00943F0F"/>
    <w:rsid w:val="00944055"/>
    <w:rsid w:val="009441D0"/>
    <w:rsid w:val="009444A4"/>
    <w:rsid w:val="009446AE"/>
    <w:rsid w:val="00944AC6"/>
    <w:rsid w:val="00944C17"/>
    <w:rsid w:val="009453D1"/>
    <w:rsid w:val="009453E6"/>
    <w:rsid w:val="0094550C"/>
    <w:rsid w:val="009458F8"/>
    <w:rsid w:val="00945BC5"/>
    <w:rsid w:val="00945BE7"/>
    <w:rsid w:val="00945D3B"/>
    <w:rsid w:val="00945F9A"/>
    <w:rsid w:val="00945FDC"/>
    <w:rsid w:val="009462F8"/>
    <w:rsid w:val="009463BA"/>
    <w:rsid w:val="009467BB"/>
    <w:rsid w:val="009469BB"/>
    <w:rsid w:val="009469DA"/>
    <w:rsid w:val="00946C25"/>
    <w:rsid w:val="00946D25"/>
    <w:rsid w:val="00946E4A"/>
    <w:rsid w:val="009473C5"/>
    <w:rsid w:val="00947403"/>
    <w:rsid w:val="00947984"/>
    <w:rsid w:val="00947A93"/>
    <w:rsid w:val="00950049"/>
    <w:rsid w:val="009503A7"/>
    <w:rsid w:val="00950438"/>
    <w:rsid w:val="00950C56"/>
    <w:rsid w:val="00950C82"/>
    <w:rsid w:val="00950EA9"/>
    <w:rsid w:val="0095100F"/>
    <w:rsid w:val="00951089"/>
    <w:rsid w:val="0095127F"/>
    <w:rsid w:val="0095155E"/>
    <w:rsid w:val="00951572"/>
    <w:rsid w:val="00951585"/>
    <w:rsid w:val="0095184B"/>
    <w:rsid w:val="0095184F"/>
    <w:rsid w:val="00951A26"/>
    <w:rsid w:val="00951C2A"/>
    <w:rsid w:val="009521F6"/>
    <w:rsid w:val="0095236B"/>
    <w:rsid w:val="00952402"/>
    <w:rsid w:val="00952667"/>
    <w:rsid w:val="00952753"/>
    <w:rsid w:val="00952CA4"/>
    <w:rsid w:val="009530C4"/>
    <w:rsid w:val="009531AC"/>
    <w:rsid w:val="00953849"/>
    <w:rsid w:val="00953AB8"/>
    <w:rsid w:val="00953BEA"/>
    <w:rsid w:val="00953E03"/>
    <w:rsid w:val="00953FA0"/>
    <w:rsid w:val="009548B5"/>
    <w:rsid w:val="009548D4"/>
    <w:rsid w:val="00954A2B"/>
    <w:rsid w:val="00954C5A"/>
    <w:rsid w:val="00954C7D"/>
    <w:rsid w:val="00954EA6"/>
    <w:rsid w:val="00954F93"/>
    <w:rsid w:val="00955118"/>
    <w:rsid w:val="00955591"/>
    <w:rsid w:val="009558E1"/>
    <w:rsid w:val="00955D00"/>
    <w:rsid w:val="00955F01"/>
    <w:rsid w:val="00956223"/>
    <w:rsid w:val="00956308"/>
    <w:rsid w:val="0095645F"/>
    <w:rsid w:val="00956693"/>
    <w:rsid w:val="0095676F"/>
    <w:rsid w:val="00956976"/>
    <w:rsid w:val="00956BB4"/>
    <w:rsid w:val="00957156"/>
    <w:rsid w:val="0095742F"/>
    <w:rsid w:val="009574F6"/>
    <w:rsid w:val="0095789D"/>
    <w:rsid w:val="00957927"/>
    <w:rsid w:val="009600A2"/>
    <w:rsid w:val="00960168"/>
    <w:rsid w:val="009601A2"/>
    <w:rsid w:val="009609E2"/>
    <w:rsid w:val="00960B67"/>
    <w:rsid w:val="00960C06"/>
    <w:rsid w:val="00960C33"/>
    <w:rsid w:val="00960C58"/>
    <w:rsid w:val="00960C8C"/>
    <w:rsid w:val="00960D84"/>
    <w:rsid w:val="009613D8"/>
    <w:rsid w:val="00961576"/>
    <w:rsid w:val="00961A23"/>
    <w:rsid w:val="00961EAE"/>
    <w:rsid w:val="009626FE"/>
    <w:rsid w:val="00962772"/>
    <w:rsid w:val="009629EE"/>
    <w:rsid w:val="00962C05"/>
    <w:rsid w:val="00962D5E"/>
    <w:rsid w:val="00963004"/>
    <w:rsid w:val="0096354E"/>
    <w:rsid w:val="009639B5"/>
    <w:rsid w:val="00963BC9"/>
    <w:rsid w:val="00964776"/>
    <w:rsid w:val="00964907"/>
    <w:rsid w:val="009649F1"/>
    <w:rsid w:val="009651AD"/>
    <w:rsid w:val="00965379"/>
    <w:rsid w:val="009659B4"/>
    <w:rsid w:val="00966B98"/>
    <w:rsid w:val="0096741C"/>
    <w:rsid w:val="0096742A"/>
    <w:rsid w:val="0096763F"/>
    <w:rsid w:val="00967648"/>
    <w:rsid w:val="00967661"/>
    <w:rsid w:val="00967B8A"/>
    <w:rsid w:val="00967B9F"/>
    <w:rsid w:val="00967E03"/>
    <w:rsid w:val="00967E29"/>
    <w:rsid w:val="00967F97"/>
    <w:rsid w:val="00967FAC"/>
    <w:rsid w:val="00970358"/>
    <w:rsid w:val="0097058F"/>
    <w:rsid w:val="009707EA"/>
    <w:rsid w:val="00970830"/>
    <w:rsid w:val="00970B4A"/>
    <w:rsid w:val="00970D1E"/>
    <w:rsid w:val="00970D2D"/>
    <w:rsid w:val="00970EC6"/>
    <w:rsid w:val="00970F00"/>
    <w:rsid w:val="00971052"/>
    <w:rsid w:val="009712F2"/>
    <w:rsid w:val="00971443"/>
    <w:rsid w:val="009716BE"/>
    <w:rsid w:val="00971ECB"/>
    <w:rsid w:val="0097287E"/>
    <w:rsid w:val="009734BA"/>
    <w:rsid w:val="009734DA"/>
    <w:rsid w:val="0097354D"/>
    <w:rsid w:val="00973943"/>
    <w:rsid w:val="00973ADD"/>
    <w:rsid w:val="00973DA7"/>
    <w:rsid w:val="00974178"/>
    <w:rsid w:val="009742CE"/>
    <w:rsid w:val="0097462C"/>
    <w:rsid w:val="009746BE"/>
    <w:rsid w:val="0097497D"/>
    <w:rsid w:val="00974A43"/>
    <w:rsid w:val="00974C32"/>
    <w:rsid w:val="00974ECF"/>
    <w:rsid w:val="009757B6"/>
    <w:rsid w:val="00975CAF"/>
    <w:rsid w:val="00975E69"/>
    <w:rsid w:val="00976653"/>
    <w:rsid w:val="0097667C"/>
    <w:rsid w:val="00976769"/>
    <w:rsid w:val="0097697E"/>
    <w:rsid w:val="00976D6A"/>
    <w:rsid w:val="009770D7"/>
    <w:rsid w:val="009773B1"/>
    <w:rsid w:val="009773D0"/>
    <w:rsid w:val="009774BA"/>
    <w:rsid w:val="0097774E"/>
    <w:rsid w:val="009777E2"/>
    <w:rsid w:val="00977FD1"/>
    <w:rsid w:val="00977FDF"/>
    <w:rsid w:val="009801C9"/>
    <w:rsid w:val="009801E6"/>
    <w:rsid w:val="00980879"/>
    <w:rsid w:val="009809E2"/>
    <w:rsid w:val="00980C72"/>
    <w:rsid w:val="00981028"/>
    <w:rsid w:val="009814A0"/>
    <w:rsid w:val="009815D8"/>
    <w:rsid w:val="00981CAF"/>
    <w:rsid w:val="00982722"/>
    <w:rsid w:val="009828E4"/>
    <w:rsid w:val="009829CD"/>
    <w:rsid w:val="00982A46"/>
    <w:rsid w:val="00982A6F"/>
    <w:rsid w:val="00982B85"/>
    <w:rsid w:val="0098314B"/>
    <w:rsid w:val="009831C4"/>
    <w:rsid w:val="009838AF"/>
    <w:rsid w:val="009840BF"/>
    <w:rsid w:val="00984B99"/>
    <w:rsid w:val="00984BC6"/>
    <w:rsid w:val="0098562A"/>
    <w:rsid w:val="00986327"/>
    <w:rsid w:val="009863AB"/>
    <w:rsid w:val="00986896"/>
    <w:rsid w:val="0098693B"/>
    <w:rsid w:val="00986A63"/>
    <w:rsid w:val="00986EA9"/>
    <w:rsid w:val="00986F9D"/>
    <w:rsid w:val="00987212"/>
    <w:rsid w:val="009875C7"/>
    <w:rsid w:val="00987697"/>
    <w:rsid w:val="00987D99"/>
    <w:rsid w:val="00990806"/>
    <w:rsid w:val="00990AEA"/>
    <w:rsid w:val="00990F82"/>
    <w:rsid w:val="00991098"/>
    <w:rsid w:val="009912C2"/>
    <w:rsid w:val="009913CE"/>
    <w:rsid w:val="009915BA"/>
    <w:rsid w:val="009916A9"/>
    <w:rsid w:val="00991723"/>
    <w:rsid w:val="0099193D"/>
    <w:rsid w:val="00991AA6"/>
    <w:rsid w:val="00991C4F"/>
    <w:rsid w:val="00991CD3"/>
    <w:rsid w:val="00991E67"/>
    <w:rsid w:val="009922C2"/>
    <w:rsid w:val="009922F7"/>
    <w:rsid w:val="00992B35"/>
    <w:rsid w:val="00992B6B"/>
    <w:rsid w:val="00992C3F"/>
    <w:rsid w:val="00992E14"/>
    <w:rsid w:val="00992E3E"/>
    <w:rsid w:val="009931BB"/>
    <w:rsid w:val="0099344F"/>
    <w:rsid w:val="0099393A"/>
    <w:rsid w:val="00993D62"/>
    <w:rsid w:val="00993E10"/>
    <w:rsid w:val="00993FDA"/>
    <w:rsid w:val="00994347"/>
    <w:rsid w:val="00994D04"/>
    <w:rsid w:val="009950FE"/>
    <w:rsid w:val="0099526F"/>
    <w:rsid w:val="009952A4"/>
    <w:rsid w:val="0099582B"/>
    <w:rsid w:val="00995F13"/>
    <w:rsid w:val="00995F2C"/>
    <w:rsid w:val="0099603B"/>
    <w:rsid w:val="00996255"/>
    <w:rsid w:val="009964EF"/>
    <w:rsid w:val="009966B0"/>
    <w:rsid w:val="00996933"/>
    <w:rsid w:val="00996BC6"/>
    <w:rsid w:val="009973DF"/>
    <w:rsid w:val="0099751C"/>
    <w:rsid w:val="0099763F"/>
    <w:rsid w:val="009976E3"/>
    <w:rsid w:val="0099772A"/>
    <w:rsid w:val="009978E6"/>
    <w:rsid w:val="009979A7"/>
    <w:rsid w:val="009979AE"/>
    <w:rsid w:val="00997ABC"/>
    <w:rsid w:val="009A0249"/>
    <w:rsid w:val="009A02F3"/>
    <w:rsid w:val="009A07F0"/>
    <w:rsid w:val="009A0AEF"/>
    <w:rsid w:val="009A0BD0"/>
    <w:rsid w:val="009A0E39"/>
    <w:rsid w:val="009A0EE5"/>
    <w:rsid w:val="009A10FD"/>
    <w:rsid w:val="009A123D"/>
    <w:rsid w:val="009A1422"/>
    <w:rsid w:val="009A1BC4"/>
    <w:rsid w:val="009A1D76"/>
    <w:rsid w:val="009A28AB"/>
    <w:rsid w:val="009A2AE3"/>
    <w:rsid w:val="009A2B60"/>
    <w:rsid w:val="009A2D1C"/>
    <w:rsid w:val="009A2F79"/>
    <w:rsid w:val="009A31AE"/>
    <w:rsid w:val="009A3365"/>
    <w:rsid w:val="009A35EA"/>
    <w:rsid w:val="009A3989"/>
    <w:rsid w:val="009A3E74"/>
    <w:rsid w:val="009A3FE3"/>
    <w:rsid w:val="009A42DE"/>
    <w:rsid w:val="009A43FD"/>
    <w:rsid w:val="009A4898"/>
    <w:rsid w:val="009A4AA6"/>
    <w:rsid w:val="009A4BDB"/>
    <w:rsid w:val="009A4CA4"/>
    <w:rsid w:val="009A4D9F"/>
    <w:rsid w:val="009A50AE"/>
    <w:rsid w:val="009A521D"/>
    <w:rsid w:val="009A52B3"/>
    <w:rsid w:val="009A54EF"/>
    <w:rsid w:val="009A567E"/>
    <w:rsid w:val="009A5904"/>
    <w:rsid w:val="009A5998"/>
    <w:rsid w:val="009A6052"/>
    <w:rsid w:val="009A69CA"/>
    <w:rsid w:val="009A6CDC"/>
    <w:rsid w:val="009A6D3D"/>
    <w:rsid w:val="009A7234"/>
    <w:rsid w:val="009A7681"/>
    <w:rsid w:val="009A7A8B"/>
    <w:rsid w:val="009B019D"/>
    <w:rsid w:val="009B01CD"/>
    <w:rsid w:val="009B0F4A"/>
    <w:rsid w:val="009B1280"/>
    <w:rsid w:val="009B14CE"/>
    <w:rsid w:val="009B1805"/>
    <w:rsid w:val="009B198B"/>
    <w:rsid w:val="009B1C16"/>
    <w:rsid w:val="009B1FDC"/>
    <w:rsid w:val="009B259D"/>
    <w:rsid w:val="009B2D5F"/>
    <w:rsid w:val="009B2DEB"/>
    <w:rsid w:val="009B32B1"/>
    <w:rsid w:val="009B427E"/>
    <w:rsid w:val="009B4815"/>
    <w:rsid w:val="009B4994"/>
    <w:rsid w:val="009B49E6"/>
    <w:rsid w:val="009B52A9"/>
    <w:rsid w:val="009B548C"/>
    <w:rsid w:val="009B55D8"/>
    <w:rsid w:val="009B55E7"/>
    <w:rsid w:val="009B591B"/>
    <w:rsid w:val="009B5A0F"/>
    <w:rsid w:val="009B618C"/>
    <w:rsid w:val="009B6DC5"/>
    <w:rsid w:val="009B6DD2"/>
    <w:rsid w:val="009B7048"/>
    <w:rsid w:val="009B74CF"/>
    <w:rsid w:val="009B764E"/>
    <w:rsid w:val="009B76B2"/>
    <w:rsid w:val="009B7AA2"/>
    <w:rsid w:val="009B7B41"/>
    <w:rsid w:val="009B7CF7"/>
    <w:rsid w:val="009B7DC6"/>
    <w:rsid w:val="009B7FF4"/>
    <w:rsid w:val="009C0280"/>
    <w:rsid w:val="009C0C7A"/>
    <w:rsid w:val="009C0F2D"/>
    <w:rsid w:val="009C10DC"/>
    <w:rsid w:val="009C12AA"/>
    <w:rsid w:val="009C162F"/>
    <w:rsid w:val="009C17A1"/>
    <w:rsid w:val="009C1916"/>
    <w:rsid w:val="009C1B1D"/>
    <w:rsid w:val="009C1F40"/>
    <w:rsid w:val="009C21F5"/>
    <w:rsid w:val="009C2250"/>
    <w:rsid w:val="009C241A"/>
    <w:rsid w:val="009C245B"/>
    <w:rsid w:val="009C27C8"/>
    <w:rsid w:val="009C2D77"/>
    <w:rsid w:val="009C2E40"/>
    <w:rsid w:val="009C3495"/>
    <w:rsid w:val="009C35B2"/>
    <w:rsid w:val="009C36BF"/>
    <w:rsid w:val="009C38A9"/>
    <w:rsid w:val="009C38CB"/>
    <w:rsid w:val="009C40D3"/>
    <w:rsid w:val="009C4144"/>
    <w:rsid w:val="009C41AA"/>
    <w:rsid w:val="009C42E0"/>
    <w:rsid w:val="009C444F"/>
    <w:rsid w:val="009C44BB"/>
    <w:rsid w:val="009C457F"/>
    <w:rsid w:val="009C4B8A"/>
    <w:rsid w:val="009C4BD8"/>
    <w:rsid w:val="009C4ECC"/>
    <w:rsid w:val="009C541F"/>
    <w:rsid w:val="009C547C"/>
    <w:rsid w:val="009C5F77"/>
    <w:rsid w:val="009C64A3"/>
    <w:rsid w:val="009C6AEB"/>
    <w:rsid w:val="009C6D34"/>
    <w:rsid w:val="009C6DA2"/>
    <w:rsid w:val="009C6E5A"/>
    <w:rsid w:val="009C6F88"/>
    <w:rsid w:val="009C7059"/>
    <w:rsid w:val="009C70CF"/>
    <w:rsid w:val="009C774F"/>
    <w:rsid w:val="009C786D"/>
    <w:rsid w:val="009C7949"/>
    <w:rsid w:val="009C7990"/>
    <w:rsid w:val="009D000A"/>
    <w:rsid w:val="009D0058"/>
    <w:rsid w:val="009D00A4"/>
    <w:rsid w:val="009D01A4"/>
    <w:rsid w:val="009D056D"/>
    <w:rsid w:val="009D08A9"/>
    <w:rsid w:val="009D09C6"/>
    <w:rsid w:val="009D0F62"/>
    <w:rsid w:val="009D1A33"/>
    <w:rsid w:val="009D23E8"/>
    <w:rsid w:val="009D242D"/>
    <w:rsid w:val="009D2E74"/>
    <w:rsid w:val="009D350C"/>
    <w:rsid w:val="009D390D"/>
    <w:rsid w:val="009D3C30"/>
    <w:rsid w:val="009D4AB9"/>
    <w:rsid w:val="009D4E41"/>
    <w:rsid w:val="009D4ECD"/>
    <w:rsid w:val="009D4F49"/>
    <w:rsid w:val="009D5067"/>
    <w:rsid w:val="009D59FB"/>
    <w:rsid w:val="009D5D38"/>
    <w:rsid w:val="009D5E3D"/>
    <w:rsid w:val="009D6492"/>
    <w:rsid w:val="009D6EE1"/>
    <w:rsid w:val="009D741C"/>
    <w:rsid w:val="009D76B4"/>
    <w:rsid w:val="009D7997"/>
    <w:rsid w:val="009D7E6B"/>
    <w:rsid w:val="009D7F3E"/>
    <w:rsid w:val="009E01BE"/>
    <w:rsid w:val="009E0C77"/>
    <w:rsid w:val="009E0EE7"/>
    <w:rsid w:val="009E1036"/>
    <w:rsid w:val="009E11A9"/>
    <w:rsid w:val="009E1280"/>
    <w:rsid w:val="009E137B"/>
    <w:rsid w:val="009E1382"/>
    <w:rsid w:val="009E157E"/>
    <w:rsid w:val="009E1581"/>
    <w:rsid w:val="009E196E"/>
    <w:rsid w:val="009E2CB9"/>
    <w:rsid w:val="009E2FE4"/>
    <w:rsid w:val="009E3418"/>
    <w:rsid w:val="009E3D74"/>
    <w:rsid w:val="009E3DD3"/>
    <w:rsid w:val="009E4190"/>
    <w:rsid w:val="009E41C4"/>
    <w:rsid w:val="009E4345"/>
    <w:rsid w:val="009E4934"/>
    <w:rsid w:val="009E493E"/>
    <w:rsid w:val="009E4E67"/>
    <w:rsid w:val="009E53E2"/>
    <w:rsid w:val="009E551F"/>
    <w:rsid w:val="009E5F87"/>
    <w:rsid w:val="009E61F6"/>
    <w:rsid w:val="009E6319"/>
    <w:rsid w:val="009E6465"/>
    <w:rsid w:val="009E67A9"/>
    <w:rsid w:val="009E6FB9"/>
    <w:rsid w:val="009E70EA"/>
    <w:rsid w:val="009E7226"/>
    <w:rsid w:val="009E7355"/>
    <w:rsid w:val="009E7485"/>
    <w:rsid w:val="009E75F9"/>
    <w:rsid w:val="009E7887"/>
    <w:rsid w:val="009E7E0A"/>
    <w:rsid w:val="009E7E49"/>
    <w:rsid w:val="009F0017"/>
    <w:rsid w:val="009F004D"/>
    <w:rsid w:val="009F0245"/>
    <w:rsid w:val="009F02B3"/>
    <w:rsid w:val="009F0461"/>
    <w:rsid w:val="009F0C1D"/>
    <w:rsid w:val="009F0CC6"/>
    <w:rsid w:val="009F0DB1"/>
    <w:rsid w:val="009F0E54"/>
    <w:rsid w:val="009F1070"/>
    <w:rsid w:val="009F10CD"/>
    <w:rsid w:val="009F15D7"/>
    <w:rsid w:val="009F192B"/>
    <w:rsid w:val="009F1ECF"/>
    <w:rsid w:val="009F2100"/>
    <w:rsid w:val="009F22F0"/>
    <w:rsid w:val="009F23DA"/>
    <w:rsid w:val="009F2700"/>
    <w:rsid w:val="009F2AE7"/>
    <w:rsid w:val="009F338D"/>
    <w:rsid w:val="009F3444"/>
    <w:rsid w:val="009F3832"/>
    <w:rsid w:val="009F38BD"/>
    <w:rsid w:val="009F39F4"/>
    <w:rsid w:val="009F3EAD"/>
    <w:rsid w:val="009F3FAB"/>
    <w:rsid w:val="009F41FD"/>
    <w:rsid w:val="009F43B0"/>
    <w:rsid w:val="009F4769"/>
    <w:rsid w:val="009F4870"/>
    <w:rsid w:val="009F58B6"/>
    <w:rsid w:val="009F5BF7"/>
    <w:rsid w:val="009F5D20"/>
    <w:rsid w:val="009F5EE5"/>
    <w:rsid w:val="009F61E3"/>
    <w:rsid w:val="009F63F4"/>
    <w:rsid w:val="009F7155"/>
    <w:rsid w:val="009F72FA"/>
    <w:rsid w:val="009F75A9"/>
    <w:rsid w:val="009F796F"/>
    <w:rsid w:val="009F7DED"/>
    <w:rsid w:val="009F7F39"/>
    <w:rsid w:val="00A001B9"/>
    <w:rsid w:val="00A0055D"/>
    <w:rsid w:val="00A00A5E"/>
    <w:rsid w:val="00A00F45"/>
    <w:rsid w:val="00A01098"/>
    <w:rsid w:val="00A0115A"/>
    <w:rsid w:val="00A0184B"/>
    <w:rsid w:val="00A01950"/>
    <w:rsid w:val="00A01C78"/>
    <w:rsid w:val="00A02150"/>
    <w:rsid w:val="00A02CF6"/>
    <w:rsid w:val="00A02E26"/>
    <w:rsid w:val="00A02FCA"/>
    <w:rsid w:val="00A030F5"/>
    <w:rsid w:val="00A033B9"/>
    <w:rsid w:val="00A035F8"/>
    <w:rsid w:val="00A038AE"/>
    <w:rsid w:val="00A03961"/>
    <w:rsid w:val="00A03C25"/>
    <w:rsid w:val="00A03EC0"/>
    <w:rsid w:val="00A03FF4"/>
    <w:rsid w:val="00A04223"/>
    <w:rsid w:val="00A04968"/>
    <w:rsid w:val="00A05575"/>
    <w:rsid w:val="00A058EA"/>
    <w:rsid w:val="00A05A75"/>
    <w:rsid w:val="00A05A7F"/>
    <w:rsid w:val="00A05AF0"/>
    <w:rsid w:val="00A05DDE"/>
    <w:rsid w:val="00A0609E"/>
    <w:rsid w:val="00A0662E"/>
    <w:rsid w:val="00A069F3"/>
    <w:rsid w:val="00A06A6E"/>
    <w:rsid w:val="00A06AF1"/>
    <w:rsid w:val="00A06C25"/>
    <w:rsid w:val="00A07275"/>
    <w:rsid w:val="00A07410"/>
    <w:rsid w:val="00A07428"/>
    <w:rsid w:val="00A07718"/>
    <w:rsid w:val="00A07841"/>
    <w:rsid w:val="00A078F6"/>
    <w:rsid w:val="00A1036E"/>
    <w:rsid w:val="00A108AB"/>
    <w:rsid w:val="00A10E74"/>
    <w:rsid w:val="00A10E77"/>
    <w:rsid w:val="00A11382"/>
    <w:rsid w:val="00A1162F"/>
    <w:rsid w:val="00A116F0"/>
    <w:rsid w:val="00A1189C"/>
    <w:rsid w:val="00A11AC2"/>
    <w:rsid w:val="00A11DCB"/>
    <w:rsid w:val="00A12319"/>
    <w:rsid w:val="00A125A3"/>
    <w:rsid w:val="00A12610"/>
    <w:rsid w:val="00A127E8"/>
    <w:rsid w:val="00A12881"/>
    <w:rsid w:val="00A129AF"/>
    <w:rsid w:val="00A13060"/>
    <w:rsid w:val="00A13344"/>
    <w:rsid w:val="00A13456"/>
    <w:rsid w:val="00A1346D"/>
    <w:rsid w:val="00A135C6"/>
    <w:rsid w:val="00A136BE"/>
    <w:rsid w:val="00A13EEC"/>
    <w:rsid w:val="00A14150"/>
    <w:rsid w:val="00A1418E"/>
    <w:rsid w:val="00A14434"/>
    <w:rsid w:val="00A14719"/>
    <w:rsid w:val="00A149D6"/>
    <w:rsid w:val="00A14E26"/>
    <w:rsid w:val="00A1515A"/>
    <w:rsid w:val="00A15385"/>
    <w:rsid w:val="00A15CAD"/>
    <w:rsid w:val="00A15F6F"/>
    <w:rsid w:val="00A166CB"/>
    <w:rsid w:val="00A16BC4"/>
    <w:rsid w:val="00A16DEC"/>
    <w:rsid w:val="00A16E8E"/>
    <w:rsid w:val="00A17305"/>
    <w:rsid w:val="00A17382"/>
    <w:rsid w:val="00A1748C"/>
    <w:rsid w:val="00A17586"/>
    <w:rsid w:val="00A1776A"/>
    <w:rsid w:val="00A17773"/>
    <w:rsid w:val="00A1784A"/>
    <w:rsid w:val="00A17B2C"/>
    <w:rsid w:val="00A17ED7"/>
    <w:rsid w:val="00A2024E"/>
    <w:rsid w:val="00A20410"/>
    <w:rsid w:val="00A2064B"/>
    <w:rsid w:val="00A206F0"/>
    <w:rsid w:val="00A20813"/>
    <w:rsid w:val="00A20A86"/>
    <w:rsid w:val="00A2151C"/>
    <w:rsid w:val="00A21562"/>
    <w:rsid w:val="00A21823"/>
    <w:rsid w:val="00A219DC"/>
    <w:rsid w:val="00A21CE0"/>
    <w:rsid w:val="00A21E02"/>
    <w:rsid w:val="00A21E81"/>
    <w:rsid w:val="00A21F2C"/>
    <w:rsid w:val="00A220FC"/>
    <w:rsid w:val="00A22145"/>
    <w:rsid w:val="00A22495"/>
    <w:rsid w:val="00A22C43"/>
    <w:rsid w:val="00A22C8C"/>
    <w:rsid w:val="00A22CEE"/>
    <w:rsid w:val="00A22F0C"/>
    <w:rsid w:val="00A2352B"/>
    <w:rsid w:val="00A23673"/>
    <w:rsid w:val="00A23815"/>
    <w:rsid w:val="00A2389D"/>
    <w:rsid w:val="00A2396F"/>
    <w:rsid w:val="00A23B77"/>
    <w:rsid w:val="00A23C89"/>
    <w:rsid w:val="00A241DB"/>
    <w:rsid w:val="00A24A94"/>
    <w:rsid w:val="00A24C0D"/>
    <w:rsid w:val="00A24CF2"/>
    <w:rsid w:val="00A24CF7"/>
    <w:rsid w:val="00A2501D"/>
    <w:rsid w:val="00A2519C"/>
    <w:rsid w:val="00A2524E"/>
    <w:rsid w:val="00A257F2"/>
    <w:rsid w:val="00A25AF8"/>
    <w:rsid w:val="00A26207"/>
    <w:rsid w:val="00A26319"/>
    <w:rsid w:val="00A26441"/>
    <w:rsid w:val="00A2645B"/>
    <w:rsid w:val="00A26D33"/>
    <w:rsid w:val="00A26E30"/>
    <w:rsid w:val="00A26EE1"/>
    <w:rsid w:val="00A27451"/>
    <w:rsid w:val="00A279BF"/>
    <w:rsid w:val="00A30196"/>
    <w:rsid w:val="00A30515"/>
    <w:rsid w:val="00A305DE"/>
    <w:rsid w:val="00A30675"/>
    <w:rsid w:val="00A30A86"/>
    <w:rsid w:val="00A30CA9"/>
    <w:rsid w:val="00A31020"/>
    <w:rsid w:val="00A314A6"/>
    <w:rsid w:val="00A315B3"/>
    <w:rsid w:val="00A31668"/>
    <w:rsid w:val="00A31698"/>
    <w:rsid w:val="00A3197A"/>
    <w:rsid w:val="00A31FF8"/>
    <w:rsid w:val="00A3233C"/>
    <w:rsid w:val="00A32895"/>
    <w:rsid w:val="00A328A9"/>
    <w:rsid w:val="00A32911"/>
    <w:rsid w:val="00A32DA8"/>
    <w:rsid w:val="00A32EC5"/>
    <w:rsid w:val="00A33119"/>
    <w:rsid w:val="00A331B1"/>
    <w:rsid w:val="00A33200"/>
    <w:rsid w:val="00A33393"/>
    <w:rsid w:val="00A33651"/>
    <w:rsid w:val="00A337E1"/>
    <w:rsid w:val="00A33832"/>
    <w:rsid w:val="00A339B4"/>
    <w:rsid w:val="00A33D38"/>
    <w:rsid w:val="00A33D6C"/>
    <w:rsid w:val="00A33F45"/>
    <w:rsid w:val="00A344C8"/>
    <w:rsid w:val="00A345BD"/>
    <w:rsid w:val="00A34A1C"/>
    <w:rsid w:val="00A352E4"/>
    <w:rsid w:val="00A35351"/>
    <w:rsid w:val="00A35E5C"/>
    <w:rsid w:val="00A35EDA"/>
    <w:rsid w:val="00A361B9"/>
    <w:rsid w:val="00A3658B"/>
    <w:rsid w:val="00A366B7"/>
    <w:rsid w:val="00A36C7F"/>
    <w:rsid w:val="00A36ED6"/>
    <w:rsid w:val="00A37606"/>
    <w:rsid w:val="00A37D32"/>
    <w:rsid w:val="00A403A4"/>
    <w:rsid w:val="00A40629"/>
    <w:rsid w:val="00A40822"/>
    <w:rsid w:val="00A40861"/>
    <w:rsid w:val="00A40915"/>
    <w:rsid w:val="00A4094C"/>
    <w:rsid w:val="00A40D49"/>
    <w:rsid w:val="00A40E40"/>
    <w:rsid w:val="00A41320"/>
    <w:rsid w:val="00A4153C"/>
    <w:rsid w:val="00A41B0C"/>
    <w:rsid w:val="00A41DA6"/>
    <w:rsid w:val="00A420B1"/>
    <w:rsid w:val="00A4210C"/>
    <w:rsid w:val="00A4211E"/>
    <w:rsid w:val="00A422D3"/>
    <w:rsid w:val="00A42819"/>
    <w:rsid w:val="00A428AA"/>
    <w:rsid w:val="00A42AF3"/>
    <w:rsid w:val="00A43204"/>
    <w:rsid w:val="00A43324"/>
    <w:rsid w:val="00A43329"/>
    <w:rsid w:val="00A4335D"/>
    <w:rsid w:val="00A433B4"/>
    <w:rsid w:val="00A433C9"/>
    <w:rsid w:val="00A4357B"/>
    <w:rsid w:val="00A43698"/>
    <w:rsid w:val="00A438FA"/>
    <w:rsid w:val="00A43C39"/>
    <w:rsid w:val="00A43CBE"/>
    <w:rsid w:val="00A4424E"/>
    <w:rsid w:val="00A444E9"/>
    <w:rsid w:val="00A44669"/>
    <w:rsid w:val="00A449CD"/>
    <w:rsid w:val="00A44A4E"/>
    <w:rsid w:val="00A45AAB"/>
    <w:rsid w:val="00A46DA5"/>
    <w:rsid w:val="00A47849"/>
    <w:rsid w:val="00A47B4B"/>
    <w:rsid w:val="00A47C0E"/>
    <w:rsid w:val="00A500B1"/>
    <w:rsid w:val="00A50323"/>
    <w:rsid w:val="00A503FF"/>
    <w:rsid w:val="00A506F5"/>
    <w:rsid w:val="00A50845"/>
    <w:rsid w:val="00A50E0F"/>
    <w:rsid w:val="00A50E5B"/>
    <w:rsid w:val="00A51233"/>
    <w:rsid w:val="00A5167A"/>
    <w:rsid w:val="00A5191D"/>
    <w:rsid w:val="00A51A54"/>
    <w:rsid w:val="00A51B63"/>
    <w:rsid w:val="00A52149"/>
    <w:rsid w:val="00A521D1"/>
    <w:rsid w:val="00A52467"/>
    <w:rsid w:val="00A52871"/>
    <w:rsid w:val="00A528D4"/>
    <w:rsid w:val="00A529C5"/>
    <w:rsid w:val="00A52F31"/>
    <w:rsid w:val="00A5301B"/>
    <w:rsid w:val="00A53896"/>
    <w:rsid w:val="00A53BCC"/>
    <w:rsid w:val="00A5402D"/>
    <w:rsid w:val="00A5414E"/>
    <w:rsid w:val="00A54593"/>
    <w:rsid w:val="00A545BC"/>
    <w:rsid w:val="00A5483B"/>
    <w:rsid w:val="00A54852"/>
    <w:rsid w:val="00A549D6"/>
    <w:rsid w:val="00A54B0E"/>
    <w:rsid w:val="00A54B6B"/>
    <w:rsid w:val="00A550BF"/>
    <w:rsid w:val="00A55121"/>
    <w:rsid w:val="00A55316"/>
    <w:rsid w:val="00A557D2"/>
    <w:rsid w:val="00A559D2"/>
    <w:rsid w:val="00A55BA2"/>
    <w:rsid w:val="00A55D46"/>
    <w:rsid w:val="00A55D7F"/>
    <w:rsid w:val="00A564CC"/>
    <w:rsid w:val="00A566F5"/>
    <w:rsid w:val="00A56D10"/>
    <w:rsid w:val="00A56D2C"/>
    <w:rsid w:val="00A56FAD"/>
    <w:rsid w:val="00A570C7"/>
    <w:rsid w:val="00A57106"/>
    <w:rsid w:val="00A57503"/>
    <w:rsid w:val="00A57784"/>
    <w:rsid w:val="00A602F2"/>
    <w:rsid w:val="00A60372"/>
    <w:rsid w:val="00A609C2"/>
    <w:rsid w:val="00A61407"/>
    <w:rsid w:val="00A616AD"/>
    <w:rsid w:val="00A616B1"/>
    <w:rsid w:val="00A61927"/>
    <w:rsid w:val="00A61B03"/>
    <w:rsid w:val="00A61B04"/>
    <w:rsid w:val="00A62181"/>
    <w:rsid w:val="00A6255F"/>
    <w:rsid w:val="00A62643"/>
    <w:rsid w:val="00A62647"/>
    <w:rsid w:val="00A6284F"/>
    <w:rsid w:val="00A62906"/>
    <w:rsid w:val="00A62D8B"/>
    <w:rsid w:val="00A6325E"/>
    <w:rsid w:val="00A639B6"/>
    <w:rsid w:val="00A63BF2"/>
    <w:rsid w:val="00A64063"/>
    <w:rsid w:val="00A6416B"/>
    <w:rsid w:val="00A6432C"/>
    <w:rsid w:val="00A6489E"/>
    <w:rsid w:val="00A64B0E"/>
    <w:rsid w:val="00A64FB6"/>
    <w:rsid w:val="00A651AA"/>
    <w:rsid w:val="00A652C5"/>
    <w:rsid w:val="00A65ED6"/>
    <w:rsid w:val="00A65FA4"/>
    <w:rsid w:val="00A662B8"/>
    <w:rsid w:val="00A66589"/>
    <w:rsid w:val="00A668F9"/>
    <w:rsid w:val="00A66914"/>
    <w:rsid w:val="00A66A5E"/>
    <w:rsid w:val="00A66B29"/>
    <w:rsid w:val="00A66B67"/>
    <w:rsid w:val="00A66C00"/>
    <w:rsid w:val="00A66D56"/>
    <w:rsid w:val="00A67501"/>
    <w:rsid w:val="00A675CD"/>
    <w:rsid w:val="00A67636"/>
    <w:rsid w:val="00A676F4"/>
    <w:rsid w:val="00A67B11"/>
    <w:rsid w:val="00A702DA"/>
    <w:rsid w:val="00A706CA"/>
    <w:rsid w:val="00A70D00"/>
    <w:rsid w:val="00A71469"/>
    <w:rsid w:val="00A71487"/>
    <w:rsid w:val="00A719D0"/>
    <w:rsid w:val="00A71CDD"/>
    <w:rsid w:val="00A71ED5"/>
    <w:rsid w:val="00A72001"/>
    <w:rsid w:val="00A72311"/>
    <w:rsid w:val="00A723F5"/>
    <w:rsid w:val="00A72534"/>
    <w:rsid w:val="00A728F4"/>
    <w:rsid w:val="00A72919"/>
    <w:rsid w:val="00A72BDF"/>
    <w:rsid w:val="00A730C5"/>
    <w:rsid w:val="00A733BC"/>
    <w:rsid w:val="00A7376E"/>
    <w:rsid w:val="00A73C6E"/>
    <w:rsid w:val="00A73D82"/>
    <w:rsid w:val="00A73E9B"/>
    <w:rsid w:val="00A741B3"/>
    <w:rsid w:val="00A7433E"/>
    <w:rsid w:val="00A745E2"/>
    <w:rsid w:val="00A745F2"/>
    <w:rsid w:val="00A7466A"/>
    <w:rsid w:val="00A7466D"/>
    <w:rsid w:val="00A74AE3"/>
    <w:rsid w:val="00A74B16"/>
    <w:rsid w:val="00A74E99"/>
    <w:rsid w:val="00A74F15"/>
    <w:rsid w:val="00A75571"/>
    <w:rsid w:val="00A756EB"/>
    <w:rsid w:val="00A75966"/>
    <w:rsid w:val="00A75B81"/>
    <w:rsid w:val="00A75C92"/>
    <w:rsid w:val="00A75E4E"/>
    <w:rsid w:val="00A762D2"/>
    <w:rsid w:val="00A768D8"/>
    <w:rsid w:val="00A76D9C"/>
    <w:rsid w:val="00A77084"/>
    <w:rsid w:val="00A7735C"/>
    <w:rsid w:val="00A77C52"/>
    <w:rsid w:val="00A77DC4"/>
    <w:rsid w:val="00A77EB0"/>
    <w:rsid w:val="00A801A3"/>
    <w:rsid w:val="00A80225"/>
    <w:rsid w:val="00A80243"/>
    <w:rsid w:val="00A80452"/>
    <w:rsid w:val="00A804D9"/>
    <w:rsid w:val="00A80565"/>
    <w:rsid w:val="00A8075A"/>
    <w:rsid w:val="00A8086C"/>
    <w:rsid w:val="00A809A3"/>
    <w:rsid w:val="00A80AEC"/>
    <w:rsid w:val="00A81203"/>
    <w:rsid w:val="00A81AB3"/>
    <w:rsid w:val="00A821EB"/>
    <w:rsid w:val="00A82762"/>
    <w:rsid w:val="00A8277B"/>
    <w:rsid w:val="00A828AE"/>
    <w:rsid w:val="00A8291D"/>
    <w:rsid w:val="00A82C20"/>
    <w:rsid w:val="00A82FFD"/>
    <w:rsid w:val="00A83657"/>
    <w:rsid w:val="00A83749"/>
    <w:rsid w:val="00A8379D"/>
    <w:rsid w:val="00A83A41"/>
    <w:rsid w:val="00A83B36"/>
    <w:rsid w:val="00A83DC8"/>
    <w:rsid w:val="00A8432D"/>
    <w:rsid w:val="00A84480"/>
    <w:rsid w:val="00A84592"/>
    <w:rsid w:val="00A84A81"/>
    <w:rsid w:val="00A84C49"/>
    <w:rsid w:val="00A84D20"/>
    <w:rsid w:val="00A84DD4"/>
    <w:rsid w:val="00A85614"/>
    <w:rsid w:val="00A8569C"/>
    <w:rsid w:val="00A858D2"/>
    <w:rsid w:val="00A859C8"/>
    <w:rsid w:val="00A85AAE"/>
    <w:rsid w:val="00A85E97"/>
    <w:rsid w:val="00A85EE2"/>
    <w:rsid w:val="00A86723"/>
    <w:rsid w:val="00A867BC"/>
    <w:rsid w:val="00A871C5"/>
    <w:rsid w:val="00A87A9B"/>
    <w:rsid w:val="00A87D94"/>
    <w:rsid w:val="00A9018E"/>
    <w:rsid w:val="00A90B9F"/>
    <w:rsid w:val="00A90E2F"/>
    <w:rsid w:val="00A910BF"/>
    <w:rsid w:val="00A91255"/>
    <w:rsid w:val="00A9166B"/>
    <w:rsid w:val="00A91A61"/>
    <w:rsid w:val="00A91A70"/>
    <w:rsid w:val="00A91C9B"/>
    <w:rsid w:val="00A92F9C"/>
    <w:rsid w:val="00A930C6"/>
    <w:rsid w:val="00A9357E"/>
    <w:rsid w:val="00A936A1"/>
    <w:rsid w:val="00A9370C"/>
    <w:rsid w:val="00A93D9A"/>
    <w:rsid w:val="00A941EC"/>
    <w:rsid w:val="00A94426"/>
    <w:rsid w:val="00A94495"/>
    <w:rsid w:val="00A94811"/>
    <w:rsid w:val="00A948B3"/>
    <w:rsid w:val="00A95040"/>
    <w:rsid w:val="00A9534D"/>
    <w:rsid w:val="00A95670"/>
    <w:rsid w:val="00A95A59"/>
    <w:rsid w:val="00A95C34"/>
    <w:rsid w:val="00A95D2B"/>
    <w:rsid w:val="00A95E7C"/>
    <w:rsid w:val="00A95FF8"/>
    <w:rsid w:val="00A9635D"/>
    <w:rsid w:val="00A96390"/>
    <w:rsid w:val="00A9675E"/>
    <w:rsid w:val="00A9691E"/>
    <w:rsid w:val="00A969A4"/>
    <w:rsid w:val="00A96C0D"/>
    <w:rsid w:val="00A96EA9"/>
    <w:rsid w:val="00A972AF"/>
    <w:rsid w:val="00A979E2"/>
    <w:rsid w:val="00A97EA3"/>
    <w:rsid w:val="00AA01DF"/>
    <w:rsid w:val="00AA02AD"/>
    <w:rsid w:val="00AA0EB0"/>
    <w:rsid w:val="00AA0F51"/>
    <w:rsid w:val="00AA0FEB"/>
    <w:rsid w:val="00AA112D"/>
    <w:rsid w:val="00AA12C8"/>
    <w:rsid w:val="00AA17F7"/>
    <w:rsid w:val="00AA1DBA"/>
    <w:rsid w:val="00AA22A3"/>
    <w:rsid w:val="00AA2FC0"/>
    <w:rsid w:val="00AA2FF6"/>
    <w:rsid w:val="00AA35C3"/>
    <w:rsid w:val="00AA396C"/>
    <w:rsid w:val="00AA3B3F"/>
    <w:rsid w:val="00AA3C46"/>
    <w:rsid w:val="00AA3EF6"/>
    <w:rsid w:val="00AA4B7A"/>
    <w:rsid w:val="00AA577D"/>
    <w:rsid w:val="00AA5916"/>
    <w:rsid w:val="00AA63CD"/>
    <w:rsid w:val="00AA64C2"/>
    <w:rsid w:val="00AA7485"/>
    <w:rsid w:val="00AB01D9"/>
    <w:rsid w:val="00AB02EE"/>
    <w:rsid w:val="00AB0419"/>
    <w:rsid w:val="00AB0525"/>
    <w:rsid w:val="00AB064F"/>
    <w:rsid w:val="00AB09F9"/>
    <w:rsid w:val="00AB0BBB"/>
    <w:rsid w:val="00AB0DD5"/>
    <w:rsid w:val="00AB0EDA"/>
    <w:rsid w:val="00AB1D4E"/>
    <w:rsid w:val="00AB2687"/>
    <w:rsid w:val="00AB2882"/>
    <w:rsid w:val="00AB2FF9"/>
    <w:rsid w:val="00AB30F2"/>
    <w:rsid w:val="00AB320F"/>
    <w:rsid w:val="00AB3287"/>
    <w:rsid w:val="00AB334B"/>
    <w:rsid w:val="00AB3DE1"/>
    <w:rsid w:val="00AB4BBF"/>
    <w:rsid w:val="00AB4D96"/>
    <w:rsid w:val="00AB4DF9"/>
    <w:rsid w:val="00AB53AD"/>
    <w:rsid w:val="00AB54AF"/>
    <w:rsid w:val="00AB5808"/>
    <w:rsid w:val="00AB5C59"/>
    <w:rsid w:val="00AB5CC1"/>
    <w:rsid w:val="00AB5CD8"/>
    <w:rsid w:val="00AB5F23"/>
    <w:rsid w:val="00AB60EC"/>
    <w:rsid w:val="00AB687C"/>
    <w:rsid w:val="00AB6BAF"/>
    <w:rsid w:val="00AB713C"/>
    <w:rsid w:val="00AB7647"/>
    <w:rsid w:val="00AB765C"/>
    <w:rsid w:val="00AB7875"/>
    <w:rsid w:val="00AC0079"/>
    <w:rsid w:val="00AC024F"/>
    <w:rsid w:val="00AC03D9"/>
    <w:rsid w:val="00AC0AE5"/>
    <w:rsid w:val="00AC0E1E"/>
    <w:rsid w:val="00AC1636"/>
    <w:rsid w:val="00AC18F1"/>
    <w:rsid w:val="00AC1941"/>
    <w:rsid w:val="00AC1BA9"/>
    <w:rsid w:val="00AC2BA2"/>
    <w:rsid w:val="00AC30C6"/>
    <w:rsid w:val="00AC36D6"/>
    <w:rsid w:val="00AC3705"/>
    <w:rsid w:val="00AC3BF8"/>
    <w:rsid w:val="00AC3E94"/>
    <w:rsid w:val="00AC43A1"/>
    <w:rsid w:val="00AC4A78"/>
    <w:rsid w:val="00AC4F81"/>
    <w:rsid w:val="00AC574D"/>
    <w:rsid w:val="00AC5937"/>
    <w:rsid w:val="00AC5D14"/>
    <w:rsid w:val="00AC5F8C"/>
    <w:rsid w:val="00AC64E0"/>
    <w:rsid w:val="00AC6681"/>
    <w:rsid w:val="00AC733A"/>
    <w:rsid w:val="00AC78FF"/>
    <w:rsid w:val="00AD006C"/>
    <w:rsid w:val="00AD0588"/>
    <w:rsid w:val="00AD0A98"/>
    <w:rsid w:val="00AD0B0D"/>
    <w:rsid w:val="00AD0CA8"/>
    <w:rsid w:val="00AD0D1A"/>
    <w:rsid w:val="00AD0F14"/>
    <w:rsid w:val="00AD10AD"/>
    <w:rsid w:val="00AD1759"/>
    <w:rsid w:val="00AD1CAE"/>
    <w:rsid w:val="00AD2087"/>
    <w:rsid w:val="00AD211F"/>
    <w:rsid w:val="00AD2309"/>
    <w:rsid w:val="00AD2C77"/>
    <w:rsid w:val="00AD2CA3"/>
    <w:rsid w:val="00AD334D"/>
    <w:rsid w:val="00AD3450"/>
    <w:rsid w:val="00AD386F"/>
    <w:rsid w:val="00AD4123"/>
    <w:rsid w:val="00AD4514"/>
    <w:rsid w:val="00AD468E"/>
    <w:rsid w:val="00AD479E"/>
    <w:rsid w:val="00AD4A4C"/>
    <w:rsid w:val="00AD4B2D"/>
    <w:rsid w:val="00AD4B68"/>
    <w:rsid w:val="00AD4D9A"/>
    <w:rsid w:val="00AD4EDA"/>
    <w:rsid w:val="00AD51CC"/>
    <w:rsid w:val="00AD531F"/>
    <w:rsid w:val="00AD5902"/>
    <w:rsid w:val="00AD5C7C"/>
    <w:rsid w:val="00AD5C90"/>
    <w:rsid w:val="00AD6358"/>
    <w:rsid w:val="00AD6D6A"/>
    <w:rsid w:val="00AD6FF1"/>
    <w:rsid w:val="00AD7063"/>
    <w:rsid w:val="00AD7587"/>
    <w:rsid w:val="00AD765A"/>
    <w:rsid w:val="00AD766E"/>
    <w:rsid w:val="00AD76BB"/>
    <w:rsid w:val="00AD7A30"/>
    <w:rsid w:val="00AD7ABD"/>
    <w:rsid w:val="00AE029B"/>
    <w:rsid w:val="00AE07B6"/>
    <w:rsid w:val="00AE0845"/>
    <w:rsid w:val="00AE0AC1"/>
    <w:rsid w:val="00AE0AC5"/>
    <w:rsid w:val="00AE0E24"/>
    <w:rsid w:val="00AE11BF"/>
    <w:rsid w:val="00AE11D4"/>
    <w:rsid w:val="00AE1851"/>
    <w:rsid w:val="00AE1853"/>
    <w:rsid w:val="00AE18AA"/>
    <w:rsid w:val="00AE1971"/>
    <w:rsid w:val="00AE1A77"/>
    <w:rsid w:val="00AE1B6F"/>
    <w:rsid w:val="00AE1F6F"/>
    <w:rsid w:val="00AE23B5"/>
    <w:rsid w:val="00AE2434"/>
    <w:rsid w:val="00AE24BA"/>
    <w:rsid w:val="00AE25BB"/>
    <w:rsid w:val="00AE273A"/>
    <w:rsid w:val="00AE27C4"/>
    <w:rsid w:val="00AE2B54"/>
    <w:rsid w:val="00AE2CD4"/>
    <w:rsid w:val="00AE2F42"/>
    <w:rsid w:val="00AE30BF"/>
    <w:rsid w:val="00AE38E4"/>
    <w:rsid w:val="00AE3B42"/>
    <w:rsid w:val="00AE3C61"/>
    <w:rsid w:val="00AE3D61"/>
    <w:rsid w:val="00AE3D7E"/>
    <w:rsid w:val="00AE438E"/>
    <w:rsid w:val="00AE4489"/>
    <w:rsid w:val="00AE4BE7"/>
    <w:rsid w:val="00AE4BFC"/>
    <w:rsid w:val="00AE5138"/>
    <w:rsid w:val="00AE5711"/>
    <w:rsid w:val="00AE62C8"/>
    <w:rsid w:val="00AE641A"/>
    <w:rsid w:val="00AE669A"/>
    <w:rsid w:val="00AE6A2A"/>
    <w:rsid w:val="00AE6C38"/>
    <w:rsid w:val="00AE6C60"/>
    <w:rsid w:val="00AE71B4"/>
    <w:rsid w:val="00AE72E9"/>
    <w:rsid w:val="00AE7698"/>
    <w:rsid w:val="00AE7990"/>
    <w:rsid w:val="00AE7BDB"/>
    <w:rsid w:val="00AE7EFF"/>
    <w:rsid w:val="00AF01F0"/>
    <w:rsid w:val="00AF0A06"/>
    <w:rsid w:val="00AF0AEC"/>
    <w:rsid w:val="00AF0E37"/>
    <w:rsid w:val="00AF0E85"/>
    <w:rsid w:val="00AF1193"/>
    <w:rsid w:val="00AF140F"/>
    <w:rsid w:val="00AF1557"/>
    <w:rsid w:val="00AF159D"/>
    <w:rsid w:val="00AF1681"/>
    <w:rsid w:val="00AF1886"/>
    <w:rsid w:val="00AF1CE9"/>
    <w:rsid w:val="00AF29EE"/>
    <w:rsid w:val="00AF30E5"/>
    <w:rsid w:val="00AF326E"/>
    <w:rsid w:val="00AF356A"/>
    <w:rsid w:val="00AF398C"/>
    <w:rsid w:val="00AF39FB"/>
    <w:rsid w:val="00AF3A9C"/>
    <w:rsid w:val="00AF3BCD"/>
    <w:rsid w:val="00AF3C62"/>
    <w:rsid w:val="00AF3E6F"/>
    <w:rsid w:val="00AF4053"/>
    <w:rsid w:val="00AF40E4"/>
    <w:rsid w:val="00AF4932"/>
    <w:rsid w:val="00AF4C01"/>
    <w:rsid w:val="00AF4D5C"/>
    <w:rsid w:val="00AF4E07"/>
    <w:rsid w:val="00AF4EE1"/>
    <w:rsid w:val="00AF5010"/>
    <w:rsid w:val="00AF5449"/>
    <w:rsid w:val="00AF5EFD"/>
    <w:rsid w:val="00AF60FB"/>
    <w:rsid w:val="00AF61C7"/>
    <w:rsid w:val="00AF6C21"/>
    <w:rsid w:val="00AF6CF0"/>
    <w:rsid w:val="00AF70C3"/>
    <w:rsid w:val="00B003E6"/>
    <w:rsid w:val="00B00669"/>
    <w:rsid w:val="00B009E8"/>
    <w:rsid w:val="00B018E6"/>
    <w:rsid w:val="00B01ACB"/>
    <w:rsid w:val="00B01B22"/>
    <w:rsid w:val="00B02223"/>
    <w:rsid w:val="00B026E2"/>
    <w:rsid w:val="00B0281C"/>
    <w:rsid w:val="00B02B4C"/>
    <w:rsid w:val="00B02D60"/>
    <w:rsid w:val="00B02DEE"/>
    <w:rsid w:val="00B02F9B"/>
    <w:rsid w:val="00B032CB"/>
    <w:rsid w:val="00B0383E"/>
    <w:rsid w:val="00B03C99"/>
    <w:rsid w:val="00B03F0E"/>
    <w:rsid w:val="00B0423A"/>
    <w:rsid w:val="00B0425B"/>
    <w:rsid w:val="00B0442B"/>
    <w:rsid w:val="00B0464E"/>
    <w:rsid w:val="00B04C4C"/>
    <w:rsid w:val="00B04F4A"/>
    <w:rsid w:val="00B051F1"/>
    <w:rsid w:val="00B0536B"/>
    <w:rsid w:val="00B0573C"/>
    <w:rsid w:val="00B057B0"/>
    <w:rsid w:val="00B05EF5"/>
    <w:rsid w:val="00B05FE4"/>
    <w:rsid w:val="00B060C9"/>
    <w:rsid w:val="00B06656"/>
    <w:rsid w:val="00B067BE"/>
    <w:rsid w:val="00B06B23"/>
    <w:rsid w:val="00B06C70"/>
    <w:rsid w:val="00B07ADF"/>
    <w:rsid w:val="00B07B10"/>
    <w:rsid w:val="00B07B4A"/>
    <w:rsid w:val="00B07C62"/>
    <w:rsid w:val="00B07D13"/>
    <w:rsid w:val="00B07DF1"/>
    <w:rsid w:val="00B10020"/>
    <w:rsid w:val="00B100B1"/>
    <w:rsid w:val="00B1020D"/>
    <w:rsid w:val="00B103C9"/>
    <w:rsid w:val="00B10564"/>
    <w:rsid w:val="00B10606"/>
    <w:rsid w:val="00B10F98"/>
    <w:rsid w:val="00B110B5"/>
    <w:rsid w:val="00B11A32"/>
    <w:rsid w:val="00B11E65"/>
    <w:rsid w:val="00B12012"/>
    <w:rsid w:val="00B120E5"/>
    <w:rsid w:val="00B12622"/>
    <w:rsid w:val="00B12641"/>
    <w:rsid w:val="00B1269E"/>
    <w:rsid w:val="00B12761"/>
    <w:rsid w:val="00B128C2"/>
    <w:rsid w:val="00B12985"/>
    <w:rsid w:val="00B12BAE"/>
    <w:rsid w:val="00B13783"/>
    <w:rsid w:val="00B138E3"/>
    <w:rsid w:val="00B13F9C"/>
    <w:rsid w:val="00B1438A"/>
    <w:rsid w:val="00B1474C"/>
    <w:rsid w:val="00B14A54"/>
    <w:rsid w:val="00B14C40"/>
    <w:rsid w:val="00B14DD6"/>
    <w:rsid w:val="00B15176"/>
    <w:rsid w:val="00B15315"/>
    <w:rsid w:val="00B15416"/>
    <w:rsid w:val="00B15732"/>
    <w:rsid w:val="00B15E85"/>
    <w:rsid w:val="00B16217"/>
    <w:rsid w:val="00B16469"/>
    <w:rsid w:val="00B1649B"/>
    <w:rsid w:val="00B165D3"/>
    <w:rsid w:val="00B16880"/>
    <w:rsid w:val="00B16D3C"/>
    <w:rsid w:val="00B16F49"/>
    <w:rsid w:val="00B1720B"/>
    <w:rsid w:val="00B17766"/>
    <w:rsid w:val="00B17857"/>
    <w:rsid w:val="00B17B44"/>
    <w:rsid w:val="00B17D78"/>
    <w:rsid w:val="00B2007A"/>
    <w:rsid w:val="00B20144"/>
    <w:rsid w:val="00B20360"/>
    <w:rsid w:val="00B203AE"/>
    <w:rsid w:val="00B20676"/>
    <w:rsid w:val="00B207AB"/>
    <w:rsid w:val="00B209AF"/>
    <w:rsid w:val="00B2116E"/>
    <w:rsid w:val="00B21256"/>
    <w:rsid w:val="00B21324"/>
    <w:rsid w:val="00B2139D"/>
    <w:rsid w:val="00B213D4"/>
    <w:rsid w:val="00B219ED"/>
    <w:rsid w:val="00B225CC"/>
    <w:rsid w:val="00B2299C"/>
    <w:rsid w:val="00B2316D"/>
    <w:rsid w:val="00B232ED"/>
    <w:rsid w:val="00B23328"/>
    <w:rsid w:val="00B23B6A"/>
    <w:rsid w:val="00B243C1"/>
    <w:rsid w:val="00B24A3E"/>
    <w:rsid w:val="00B24F8C"/>
    <w:rsid w:val="00B250CB"/>
    <w:rsid w:val="00B250D0"/>
    <w:rsid w:val="00B2539B"/>
    <w:rsid w:val="00B2550A"/>
    <w:rsid w:val="00B25EC3"/>
    <w:rsid w:val="00B26061"/>
    <w:rsid w:val="00B26212"/>
    <w:rsid w:val="00B26254"/>
    <w:rsid w:val="00B263EF"/>
    <w:rsid w:val="00B2653B"/>
    <w:rsid w:val="00B26B05"/>
    <w:rsid w:val="00B26B77"/>
    <w:rsid w:val="00B26EB4"/>
    <w:rsid w:val="00B27255"/>
    <w:rsid w:val="00B274D7"/>
    <w:rsid w:val="00B274EA"/>
    <w:rsid w:val="00B275A9"/>
    <w:rsid w:val="00B27B13"/>
    <w:rsid w:val="00B27B8D"/>
    <w:rsid w:val="00B27E62"/>
    <w:rsid w:val="00B301F1"/>
    <w:rsid w:val="00B304F0"/>
    <w:rsid w:val="00B307B9"/>
    <w:rsid w:val="00B307E8"/>
    <w:rsid w:val="00B30AD9"/>
    <w:rsid w:val="00B3137D"/>
    <w:rsid w:val="00B316DF"/>
    <w:rsid w:val="00B31A07"/>
    <w:rsid w:val="00B31A62"/>
    <w:rsid w:val="00B31AC6"/>
    <w:rsid w:val="00B32824"/>
    <w:rsid w:val="00B33259"/>
    <w:rsid w:val="00B33480"/>
    <w:rsid w:val="00B33911"/>
    <w:rsid w:val="00B33C72"/>
    <w:rsid w:val="00B33E51"/>
    <w:rsid w:val="00B33F4E"/>
    <w:rsid w:val="00B3414F"/>
    <w:rsid w:val="00B3424C"/>
    <w:rsid w:val="00B34681"/>
    <w:rsid w:val="00B34B5E"/>
    <w:rsid w:val="00B34E44"/>
    <w:rsid w:val="00B3508C"/>
    <w:rsid w:val="00B355FE"/>
    <w:rsid w:val="00B35AAB"/>
    <w:rsid w:val="00B3601A"/>
    <w:rsid w:val="00B360E2"/>
    <w:rsid w:val="00B3637C"/>
    <w:rsid w:val="00B36405"/>
    <w:rsid w:val="00B366FC"/>
    <w:rsid w:val="00B368DC"/>
    <w:rsid w:val="00B36E40"/>
    <w:rsid w:val="00B373A1"/>
    <w:rsid w:val="00B37652"/>
    <w:rsid w:val="00B376E4"/>
    <w:rsid w:val="00B37703"/>
    <w:rsid w:val="00B378F9"/>
    <w:rsid w:val="00B4014D"/>
    <w:rsid w:val="00B4072A"/>
    <w:rsid w:val="00B40B0F"/>
    <w:rsid w:val="00B40FC3"/>
    <w:rsid w:val="00B4101F"/>
    <w:rsid w:val="00B410E4"/>
    <w:rsid w:val="00B41CED"/>
    <w:rsid w:val="00B41F3C"/>
    <w:rsid w:val="00B42991"/>
    <w:rsid w:val="00B42EC8"/>
    <w:rsid w:val="00B43289"/>
    <w:rsid w:val="00B435E9"/>
    <w:rsid w:val="00B43BBB"/>
    <w:rsid w:val="00B43BDC"/>
    <w:rsid w:val="00B442A4"/>
    <w:rsid w:val="00B44472"/>
    <w:rsid w:val="00B44530"/>
    <w:rsid w:val="00B4485F"/>
    <w:rsid w:val="00B4486C"/>
    <w:rsid w:val="00B44AA7"/>
    <w:rsid w:val="00B44C15"/>
    <w:rsid w:val="00B45FB0"/>
    <w:rsid w:val="00B461A7"/>
    <w:rsid w:val="00B463B7"/>
    <w:rsid w:val="00B46827"/>
    <w:rsid w:val="00B469CD"/>
    <w:rsid w:val="00B46A85"/>
    <w:rsid w:val="00B46A89"/>
    <w:rsid w:val="00B46D0D"/>
    <w:rsid w:val="00B471AC"/>
    <w:rsid w:val="00B4766D"/>
    <w:rsid w:val="00B500C9"/>
    <w:rsid w:val="00B50323"/>
    <w:rsid w:val="00B503D9"/>
    <w:rsid w:val="00B50848"/>
    <w:rsid w:val="00B50DD1"/>
    <w:rsid w:val="00B50ED3"/>
    <w:rsid w:val="00B513C3"/>
    <w:rsid w:val="00B51686"/>
    <w:rsid w:val="00B516F1"/>
    <w:rsid w:val="00B519DE"/>
    <w:rsid w:val="00B51E36"/>
    <w:rsid w:val="00B52436"/>
    <w:rsid w:val="00B5274D"/>
    <w:rsid w:val="00B53289"/>
    <w:rsid w:val="00B53C71"/>
    <w:rsid w:val="00B544F9"/>
    <w:rsid w:val="00B545F2"/>
    <w:rsid w:val="00B5467D"/>
    <w:rsid w:val="00B546AC"/>
    <w:rsid w:val="00B54CBA"/>
    <w:rsid w:val="00B54D0D"/>
    <w:rsid w:val="00B5521B"/>
    <w:rsid w:val="00B552D2"/>
    <w:rsid w:val="00B55397"/>
    <w:rsid w:val="00B555AA"/>
    <w:rsid w:val="00B555C9"/>
    <w:rsid w:val="00B55771"/>
    <w:rsid w:val="00B55D52"/>
    <w:rsid w:val="00B55EF1"/>
    <w:rsid w:val="00B55FA5"/>
    <w:rsid w:val="00B564A0"/>
    <w:rsid w:val="00B56B36"/>
    <w:rsid w:val="00B56C9C"/>
    <w:rsid w:val="00B57164"/>
    <w:rsid w:val="00B57A03"/>
    <w:rsid w:val="00B57F78"/>
    <w:rsid w:val="00B600BF"/>
    <w:rsid w:val="00B6016B"/>
    <w:rsid w:val="00B60370"/>
    <w:rsid w:val="00B60582"/>
    <w:rsid w:val="00B609EB"/>
    <w:rsid w:val="00B60CCF"/>
    <w:rsid w:val="00B61499"/>
    <w:rsid w:val="00B61636"/>
    <w:rsid w:val="00B616F6"/>
    <w:rsid w:val="00B61A4B"/>
    <w:rsid w:val="00B61DE9"/>
    <w:rsid w:val="00B62787"/>
    <w:rsid w:val="00B628AA"/>
    <w:rsid w:val="00B62E34"/>
    <w:rsid w:val="00B62F2D"/>
    <w:rsid w:val="00B63017"/>
    <w:rsid w:val="00B63436"/>
    <w:rsid w:val="00B636DB"/>
    <w:rsid w:val="00B64151"/>
    <w:rsid w:val="00B641F5"/>
    <w:rsid w:val="00B6424C"/>
    <w:rsid w:val="00B64476"/>
    <w:rsid w:val="00B644A3"/>
    <w:rsid w:val="00B646EA"/>
    <w:rsid w:val="00B648A7"/>
    <w:rsid w:val="00B65019"/>
    <w:rsid w:val="00B650C9"/>
    <w:rsid w:val="00B650CE"/>
    <w:rsid w:val="00B650EA"/>
    <w:rsid w:val="00B65132"/>
    <w:rsid w:val="00B65144"/>
    <w:rsid w:val="00B65367"/>
    <w:rsid w:val="00B655E7"/>
    <w:rsid w:val="00B6565F"/>
    <w:rsid w:val="00B656E5"/>
    <w:rsid w:val="00B6576D"/>
    <w:rsid w:val="00B65D73"/>
    <w:rsid w:val="00B66131"/>
    <w:rsid w:val="00B66195"/>
    <w:rsid w:val="00B66767"/>
    <w:rsid w:val="00B67332"/>
    <w:rsid w:val="00B674DB"/>
    <w:rsid w:val="00B6788D"/>
    <w:rsid w:val="00B700E7"/>
    <w:rsid w:val="00B700F2"/>
    <w:rsid w:val="00B7012F"/>
    <w:rsid w:val="00B705D0"/>
    <w:rsid w:val="00B706ED"/>
    <w:rsid w:val="00B70750"/>
    <w:rsid w:val="00B70A7F"/>
    <w:rsid w:val="00B70D4C"/>
    <w:rsid w:val="00B70E7B"/>
    <w:rsid w:val="00B7147E"/>
    <w:rsid w:val="00B714DB"/>
    <w:rsid w:val="00B717F8"/>
    <w:rsid w:val="00B72525"/>
    <w:rsid w:val="00B72A63"/>
    <w:rsid w:val="00B72D64"/>
    <w:rsid w:val="00B7398F"/>
    <w:rsid w:val="00B73AA2"/>
    <w:rsid w:val="00B73BED"/>
    <w:rsid w:val="00B73C8C"/>
    <w:rsid w:val="00B73D4D"/>
    <w:rsid w:val="00B73DF9"/>
    <w:rsid w:val="00B751A3"/>
    <w:rsid w:val="00B7549C"/>
    <w:rsid w:val="00B758F2"/>
    <w:rsid w:val="00B762CE"/>
    <w:rsid w:val="00B7667C"/>
    <w:rsid w:val="00B767E6"/>
    <w:rsid w:val="00B76E2D"/>
    <w:rsid w:val="00B773D1"/>
    <w:rsid w:val="00B779A2"/>
    <w:rsid w:val="00B77C9E"/>
    <w:rsid w:val="00B80720"/>
    <w:rsid w:val="00B809CA"/>
    <w:rsid w:val="00B809CB"/>
    <w:rsid w:val="00B80A70"/>
    <w:rsid w:val="00B80B86"/>
    <w:rsid w:val="00B80DDE"/>
    <w:rsid w:val="00B80F51"/>
    <w:rsid w:val="00B80F6E"/>
    <w:rsid w:val="00B81216"/>
    <w:rsid w:val="00B81464"/>
    <w:rsid w:val="00B8155C"/>
    <w:rsid w:val="00B81A50"/>
    <w:rsid w:val="00B81B3C"/>
    <w:rsid w:val="00B81BE4"/>
    <w:rsid w:val="00B81E9E"/>
    <w:rsid w:val="00B82432"/>
    <w:rsid w:val="00B82435"/>
    <w:rsid w:val="00B82DA4"/>
    <w:rsid w:val="00B82DE4"/>
    <w:rsid w:val="00B82F2C"/>
    <w:rsid w:val="00B82FAA"/>
    <w:rsid w:val="00B82FB2"/>
    <w:rsid w:val="00B830D2"/>
    <w:rsid w:val="00B83108"/>
    <w:rsid w:val="00B83996"/>
    <w:rsid w:val="00B83AAC"/>
    <w:rsid w:val="00B83C5C"/>
    <w:rsid w:val="00B8410E"/>
    <w:rsid w:val="00B8434D"/>
    <w:rsid w:val="00B84356"/>
    <w:rsid w:val="00B84506"/>
    <w:rsid w:val="00B84E38"/>
    <w:rsid w:val="00B8502E"/>
    <w:rsid w:val="00B8530B"/>
    <w:rsid w:val="00B854A9"/>
    <w:rsid w:val="00B85586"/>
    <w:rsid w:val="00B85607"/>
    <w:rsid w:val="00B85868"/>
    <w:rsid w:val="00B85F06"/>
    <w:rsid w:val="00B861D5"/>
    <w:rsid w:val="00B8659C"/>
    <w:rsid w:val="00B869AD"/>
    <w:rsid w:val="00B87038"/>
    <w:rsid w:val="00B8715D"/>
    <w:rsid w:val="00B87486"/>
    <w:rsid w:val="00B87873"/>
    <w:rsid w:val="00B878CB"/>
    <w:rsid w:val="00B87D29"/>
    <w:rsid w:val="00B9044C"/>
    <w:rsid w:val="00B90714"/>
    <w:rsid w:val="00B90AFA"/>
    <w:rsid w:val="00B90C73"/>
    <w:rsid w:val="00B9131B"/>
    <w:rsid w:val="00B9150F"/>
    <w:rsid w:val="00B91529"/>
    <w:rsid w:val="00B9156E"/>
    <w:rsid w:val="00B91AA7"/>
    <w:rsid w:val="00B91BB7"/>
    <w:rsid w:val="00B91CB5"/>
    <w:rsid w:val="00B91DC1"/>
    <w:rsid w:val="00B922BF"/>
    <w:rsid w:val="00B9251E"/>
    <w:rsid w:val="00B92A08"/>
    <w:rsid w:val="00B92A56"/>
    <w:rsid w:val="00B92CF9"/>
    <w:rsid w:val="00B92F9A"/>
    <w:rsid w:val="00B93824"/>
    <w:rsid w:val="00B946EA"/>
    <w:rsid w:val="00B94D8F"/>
    <w:rsid w:val="00B94DEE"/>
    <w:rsid w:val="00B94E4D"/>
    <w:rsid w:val="00B95032"/>
    <w:rsid w:val="00B95070"/>
    <w:rsid w:val="00B952B6"/>
    <w:rsid w:val="00B9584A"/>
    <w:rsid w:val="00B95D15"/>
    <w:rsid w:val="00B95EF6"/>
    <w:rsid w:val="00B95F10"/>
    <w:rsid w:val="00B96591"/>
    <w:rsid w:val="00B96611"/>
    <w:rsid w:val="00B96660"/>
    <w:rsid w:val="00B967AA"/>
    <w:rsid w:val="00B96BF2"/>
    <w:rsid w:val="00B96E18"/>
    <w:rsid w:val="00B9722C"/>
    <w:rsid w:val="00B975B2"/>
    <w:rsid w:val="00B97631"/>
    <w:rsid w:val="00B97E46"/>
    <w:rsid w:val="00BA005E"/>
    <w:rsid w:val="00BA0092"/>
    <w:rsid w:val="00BA07F4"/>
    <w:rsid w:val="00BA09DD"/>
    <w:rsid w:val="00BA0BBA"/>
    <w:rsid w:val="00BA0BCD"/>
    <w:rsid w:val="00BA0D91"/>
    <w:rsid w:val="00BA0FAE"/>
    <w:rsid w:val="00BA1054"/>
    <w:rsid w:val="00BA1179"/>
    <w:rsid w:val="00BA1734"/>
    <w:rsid w:val="00BA20CA"/>
    <w:rsid w:val="00BA274C"/>
    <w:rsid w:val="00BA2A4E"/>
    <w:rsid w:val="00BA2D96"/>
    <w:rsid w:val="00BA2F2A"/>
    <w:rsid w:val="00BA30F4"/>
    <w:rsid w:val="00BA3913"/>
    <w:rsid w:val="00BA3A7D"/>
    <w:rsid w:val="00BA3C9F"/>
    <w:rsid w:val="00BA3E4E"/>
    <w:rsid w:val="00BA4193"/>
    <w:rsid w:val="00BA429C"/>
    <w:rsid w:val="00BA45CF"/>
    <w:rsid w:val="00BA4C9C"/>
    <w:rsid w:val="00BA51CD"/>
    <w:rsid w:val="00BA5234"/>
    <w:rsid w:val="00BA527B"/>
    <w:rsid w:val="00BA5667"/>
    <w:rsid w:val="00BA5F0E"/>
    <w:rsid w:val="00BA6318"/>
    <w:rsid w:val="00BA64F3"/>
    <w:rsid w:val="00BA663E"/>
    <w:rsid w:val="00BA6820"/>
    <w:rsid w:val="00BA6ACB"/>
    <w:rsid w:val="00BA781E"/>
    <w:rsid w:val="00BA790E"/>
    <w:rsid w:val="00BA7A77"/>
    <w:rsid w:val="00BB05DB"/>
    <w:rsid w:val="00BB09C8"/>
    <w:rsid w:val="00BB09FC"/>
    <w:rsid w:val="00BB0AC4"/>
    <w:rsid w:val="00BB0B05"/>
    <w:rsid w:val="00BB0C2D"/>
    <w:rsid w:val="00BB0F05"/>
    <w:rsid w:val="00BB12F5"/>
    <w:rsid w:val="00BB162D"/>
    <w:rsid w:val="00BB162E"/>
    <w:rsid w:val="00BB1B67"/>
    <w:rsid w:val="00BB218A"/>
    <w:rsid w:val="00BB2A39"/>
    <w:rsid w:val="00BB2FE0"/>
    <w:rsid w:val="00BB3293"/>
    <w:rsid w:val="00BB3AD9"/>
    <w:rsid w:val="00BB3EC3"/>
    <w:rsid w:val="00BB3ED9"/>
    <w:rsid w:val="00BB4071"/>
    <w:rsid w:val="00BB4329"/>
    <w:rsid w:val="00BB4368"/>
    <w:rsid w:val="00BB4426"/>
    <w:rsid w:val="00BB4741"/>
    <w:rsid w:val="00BB48B7"/>
    <w:rsid w:val="00BB496F"/>
    <w:rsid w:val="00BB4AC4"/>
    <w:rsid w:val="00BB4F70"/>
    <w:rsid w:val="00BB53FB"/>
    <w:rsid w:val="00BB5521"/>
    <w:rsid w:val="00BB5589"/>
    <w:rsid w:val="00BB567B"/>
    <w:rsid w:val="00BB56FB"/>
    <w:rsid w:val="00BB56FF"/>
    <w:rsid w:val="00BB5733"/>
    <w:rsid w:val="00BB58B7"/>
    <w:rsid w:val="00BB59C8"/>
    <w:rsid w:val="00BB5CE2"/>
    <w:rsid w:val="00BB609E"/>
    <w:rsid w:val="00BB62B1"/>
    <w:rsid w:val="00BB6795"/>
    <w:rsid w:val="00BB6C1D"/>
    <w:rsid w:val="00BB6D8B"/>
    <w:rsid w:val="00BB6DC4"/>
    <w:rsid w:val="00BB7490"/>
    <w:rsid w:val="00BB7A41"/>
    <w:rsid w:val="00BB7A5F"/>
    <w:rsid w:val="00BB7A8A"/>
    <w:rsid w:val="00BB7C5C"/>
    <w:rsid w:val="00BB7FAC"/>
    <w:rsid w:val="00BC010E"/>
    <w:rsid w:val="00BC025F"/>
    <w:rsid w:val="00BC0487"/>
    <w:rsid w:val="00BC0A5A"/>
    <w:rsid w:val="00BC110C"/>
    <w:rsid w:val="00BC12D5"/>
    <w:rsid w:val="00BC1376"/>
    <w:rsid w:val="00BC137E"/>
    <w:rsid w:val="00BC1E39"/>
    <w:rsid w:val="00BC2095"/>
    <w:rsid w:val="00BC28D4"/>
    <w:rsid w:val="00BC2D73"/>
    <w:rsid w:val="00BC3038"/>
    <w:rsid w:val="00BC32CC"/>
    <w:rsid w:val="00BC38D1"/>
    <w:rsid w:val="00BC3AD6"/>
    <w:rsid w:val="00BC3B90"/>
    <w:rsid w:val="00BC3BE3"/>
    <w:rsid w:val="00BC3DBB"/>
    <w:rsid w:val="00BC3EEE"/>
    <w:rsid w:val="00BC4155"/>
    <w:rsid w:val="00BC4293"/>
    <w:rsid w:val="00BC4AF7"/>
    <w:rsid w:val="00BC4C5B"/>
    <w:rsid w:val="00BC4D1B"/>
    <w:rsid w:val="00BC4F70"/>
    <w:rsid w:val="00BC4FEE"/>
    <w:rsid w:val="00BC531F"/>
    <w:rsid w:val="00BC53A6"/>
    <w:rsid w:val="00BC5493"/>
    <w:rsid w:val="00BC54A5"/>
    <w:rsid w:val="00BC5586"/>
    <w:rsid w:val="00BC5673"/>
    <w:rsid w:val="00BC5CF7"/>
    <w:rsid w:val="00BC5D32"/>
    <w:rsid w:val="00BC5FDF"/>
    <w:rsid w:val="00BC636F"/>
    <w:rsid w:val="00BC68BE"/>
    <w:rsid w:val="00BC6DC5"/>
    <w:rsid w:val="00BC71BD"/>
    <w:rsid w:val="00BC7227"/>
    <w:rsid w:val="00BC73D2"/>
    <w:rsid w:val="00BC7535"/>
    <w:rsid w:val="00BC75E7"/>
    <w:rsid w:val="00BC7607"/>
    <w:rsid w:val="00BC772F"/>
    <w:rsid w:val="00BC790A"/>
    <w:rsid w:val="00BD0027"/>
    <w:rsid w:val="00BD02CC"/>
    <w:rsid w:val="00BD037B"/>
    <w:rsid w:val="00BD0729"/>
    <w:rsid w:val="00BD084C"/>
    <w:rsid w:val="00BD09B2"/>
    <w:rsid w:val="00BD0E1F"/>
    <w:rsid w:val="00BD14DA"/>
    <w:rsid w:val="00BD1712"/>
    <w:rsid w:val="00BD17E8"/>
    <w:rsid w:val="00BD1BBA"/>
    <w:rsid w:val="00BD1D3E"/>
    <w:rsid w:val="00BD1D71"/>
    <w:rsid w:val="00BD1EE8"/>
    <w:rsid w:val="00BD1FA2"/>
    <w:rsid w:val="00BD1FB5"/>
    <w:rsid w:val="00BD2394"/>
    <w:rsid w:val="00BD27B9"/>
    <w:rsid w:val="00BD2986"/>
    <w:rsid w:val="00BD29C3"/>
    <w:rsid w:val="00BD2D4E"/>
    <w:rsid w:val="00BD2D59"/>
    <w:rsid w:val="00BD3357"/>
    <w:rsid w:val="00BD3450"/>
    <w:rsid w:val="00BD35F9"/>
    <w:rsid w:val="00BD36A1"/>
    <w:rsid w:val="00BD36C9"/>
    <w:rsid w:val="00BD3CE5"/>
    <w:rsid w:val="00BD42E1"/>
    <w:rsid w:val="00BD443D"/>
    <w:rsid w:val="00BD4701"/>
    <w:rsid w:val="00BD4A8B"/>
    <w:rsid w:val="00BD4C21"/>
    <w:rsid w:val="00BD4E83"/>
    <w:rsid w:val="00BD4FC2"/>
    <w:rsid w:val="00BD561C"/>
    <w:rsid w:val="00BD59BE"/>
    <w:rsid w:val="00BD5BF3"/>
    <w:rsid w:val="00BD5F6E"/>
    <w:rsid w:val="00BD6084"/>
    <w:rsid w:val="00BD6233"/>
    <w:rsid w:val="00BD636D"/>
    <w:rsid w:val="00BD6538"/>
    <w:rsid w:val="00BD6588"/>
    <w:rsid w:val="00BD6647"/>
    <w:rsid w:val="00BD66DF"/>
    <w:rsid w:val="00BD6D19"/>
    <w:rsid w:val="00BD7453"/>
    <w:rsid w:val="00BD7E25"/>
    <w:rsid w:val="00BE0037"/>
    <w:rsid w:val="00BE0294"/>
    <w:rsid w:val="00BE0533"/>
    <w:rsid w:val="00BE07CE"/>
    <w:rsid w:val="00BE0839"/>
    <w:rsid w:val="00BE0B8B"/>
    <w:rsid w:val="00BE0F55"/>
    <w:rsid w:val="00BE0F69"/>
    <w:rsid w:val="00BE1296"/>
    <w:rsid w:val="00BE154F"/>
    <w:rsid w:val="00BE1595"/>
    <w:rsid w:val="00BE15D3"/>
    <w:rsid w:val="00BE1CDA"/>
    <w:rsid w:val="00BE2040"/>
    <w:rsid w:val="00BE2059"/>
    <w:rsid w:val="00BE227A"/>
    <w:rsid w:val="00BE301B"/>
    <w:rsid w:val="00BE3433"/>
    <w:rsid w:val="00BE38FB"/>
    <w:rsid w:val="00BE3C4A"/>
    <w:rsid w:val="00BE3D7B"/>
    <w:rsid w:val="00BE3F40"/>
    <w:rsid w:val="00BE3F89"/>
    <w:rsid w:val="00BE4502"/>
    <w:rsid w:val="00BE4BCF"/>
    <w:rsid w:val="00BE5162"/>
    <w:rsid w:val="00BE55D1"/>
    <w:rsid w:val="00BE565A"/>
    <w:rsid w:val="00BE5683"/>
    <w:rsid w:val="00BE5746"/>
    <w:rsid w:val="00BE5AEA"/>
    <w:rsid w:val="00BE5D51"/>
    <w:rsid w:val="00BE5FD2"/>
    <w:rsid w:val="00BE62AF"/>
    <w:rsid w:val="00BE632A"/>
    <w:rsid w:val="00BE64BD"/>
    <w:rsid w:val="00BE66EC"/>
    <w:rsid w:val="00BE66FB"/>
    <w:rsid w:val="00BE67E4"/>
    <w:rsid w:val="00BE69B0"/>
    <w:rsid w:val="00BE6E7E"/>
    <w:rsid w:val="00BE6EA3"/>
    <w:rsid w:val="00BE7082"/>
    <w:rsid w:val="00BE7251"/>
    <w:rsid w:val="00BE7606"/>
    <w:rsid w:val="00BE772A"/>
    <w:rsid w:val="00BE7A31"/>
    <w:rsid w:val="00BE7C42"/>
    <w:rsid w:val="00BE7F9A"/>
    <w:rsid w:val="00BF08F1"/>
    <w:rsid w:val="00BF0BCF"/>
    <w:rsid w:val="00BF0DFC"/>
    <w:rsid w:val="00BF116F"/>
    <w:rsid w:val="00BF1365"/>
    <w:rsid w:val="00BF1817"/>
    <w:rsid w:val="00BF1BF5"/>
    <w:rsid w:val="00BF1D59"/>
    <w:rsid w:val="00BF1DB4"/>
    <w:rsid w:val="00BF1E04"/>
    <w:rsid w:val="00BF1E1D"/>
    <w:rsid w:val="00BF1E5E"/>
    <w:rsid w:val="00BF212C"/>
    <w:rsid w:val="00BF2185"/>
    <w:rsid w:val="00BF22A3"/>
    <w:rsid w:val="00BF247E"/>
    <w:rsid w:val="00BF254A"/>
    <w:rsid w:val="00BF2773"/>
    <w:rsid w:val="00BF29D7"/>
    <w:rsid w:val="00BF2D8F"/>
    <w:rsid w:val="00BF2DC7"/>
    <w:rsid w:val="00BF30B2"/>
    <w:rsid w:val="00BF3273"/>
    <w:rsid w:val="00BF337C"/>
    <w:rsid w:val="00BF3385"/>
    <w:rsid w:val="00BF3787"/>
    <w:rsid w:val="00BF3A0A"/>
    <w:rsid w:val="00BF415E"/>
    <w:rsid w:val="00BF41A5"/>
    <w:rsid w:val="00BF41E8"/>
    <w:rsid w:val="00BF42FF"/>
    <w:rsid w:val="00BF4361"/>
    <w:rsid w:val="00BF4511"/>
    <w:rsid w:val="00BF456B"/>
    <w:rsid w:val="00BF46AF"/>
    <w:rsid w:val="00BF48FD"/>
    <w:rsid w:val="00BF4BC3"/>
    <w:rsid w:val="00BF4E09"/>
    <w:rsid w:val="00BF5DED"/>
    <w:rsid w:val="00BF66FE"/>
    <w:rsid w:val="00BF6718"/>
    <w:rsid w:val="00BF6957"/>
    <w:rsid w:val="00BF76EB"/>
    <w:rsid w:val="00BF77AB"/>
    <w:rsid w:val="00BF79B2"/>
    <w:rsid w:val="00BF7A3F"/>
    <w:rsid w:val="00BF7C3A"/>
    <w:rsid w:val="00BF7E7C"/>
    <w:rsid w:val="00C001C6"/>
    <w:rsid w:val="00C0047E"/>
    <w:rsid w:val="00C0053C"/>
    <w:rsid w:val="00C00715"/>
    <w:rsid w:val="00C009A8"/>
    <w:rsid w:val="00C00F8B"/>
    <w:rsid w:val="00C00FBC"/>
    <w:rsid w:val="00C01216"/>
    <w:rsid w:val="00C01481"/>
    <w:rsid w:val="00C016C4"/>
    <w:rsid w:val="00C01D1B"/>
    <w:rsid w:val="00C01D35"/>
    <w:rsid w:val="00C01D5F"/>
    <w:rsid w:val="00C01D80"/>
    <w:rsid w:val="00C01E42"/>
    <w:rsid w:val="00C01FE8"/>
    <w:rsid w:val="00C0239A"/>
    <w:rsid w:val="00C025A5"/>
    <w:rsid w:val="00C02685"/>
    <w:rsid w:val="00C02933"/>
    <w:rsid w:val="00C02945"/>
    <w:rsid w:val="00C029E4"/>
    <w:rsid w:val="00C030BA"/>
    <w:rsid w:val="00C03146"/>
    <w:rsid w:val="00C0376F"/>
    <w:rsid w:val="00C03A98"/>
    <w:rsid w:val="00C03C0E"/>
    <w:rsid w:val="00C04357"/>
    <w:rsid w:val="00C045A3"/>
    <w:rsid w:val="00C0473C"/>
    <w:rsid w:val="00C049ED"/>
    <w:rsid w:val="00C04B32"/>
    <w:rsid w:val="00C04D7F"/>
    <w:rsid w:val="00C04DA5"/>
    <w:rsid w:val="00C04F59"/>
    <w:rsid w:val="00C050A9"/>
    <w:rsid w:val="00C056F3"/>
    <w:rsid w:val="00C058C0"/>
    <w:rsid w:val="00C05985"/>
    <w:rsid w:val="00C05BB3"/>
    <w:rsid w:val="00C05FD3"/>
    <w:rsid w:val="00C063AB"/>
    <w:rsid w:val="00C06C4E"/>
    <w:rsid w:val="00C06E10"/>
    <w:rsid w:val="00C073E6"/>
    <w:rsid w:val="00C07987"/>
    <w:rsid w:val="00C07EA1"/>
    <w:rsid w:val="00C106B8"/>
    <w:rsid w:val="00C10973"/>
    <w:rsid w:val="00C10BAF"/>
    <w:rsid w:val="00C10E32"/>
    <w:rsid w:val="00C10FDF"/>
    <w:rsid w:val="00C11359"/>
    <w:rsid w:val="00C11C96"/>
    <w:rsid w:val="00C120A6"/>
    <w:rsid w:val="00C1255D"/>
    <w:rsid w:val="00C12771"/>
    <w:rsid w:val="00C12AAE"/>
    <w:rsid w:val="00C12AC8"/>
    <w:rsid w:val="00C12C36"/>
    <w:rsid w:val="00C13165"/>
    <w:rsid w:val="00C1328E"/>
    <w:rsid w:val="00C133B7"/>
    <w:rsid w:val="00C13434"/>
    <w:rsid w:val="00C13735"/>
    <w:rsid w:val="00C137C4"/>
    <w:rsid w:val="00C13881"/>
    <w:rsid w:val="00C13A8A"/>
    <w:rsid w:val="00C13E44"/>
    <w:rsid w:val="00C141D5"/>
    <w:rsid w:val="00C14300"/>
    <w:rsid w:val="00C144BB"/>
    <w:rsid w:val="00C14638"/>
    <w:rsid w:val="00C146F8"/>
    <w:rsid w:val="00C14FE9"/>
    <w:rsid w:val="00C1515F"/>
    <w:rsid w:val="00C1517D"/>
    <w:rsid w:val="00C1563D"/>
    <w:rsid w:val="00C15A3A"/>
    <w:rsid w:val="00C15ABE"/>
    <w:rsid w:val="00C15D57"/>
    <w:rsid w:val="00C15FF4"/>
    <w:rsid w:val="00C1651E"/>
    <w:rsid w:val="00C1699F"/>
    <w:rsid w:val="00C16B97"/>
    <w:rsid w:val="00C171C9"/>
    <w:rsid w:val="00C171F8"/>
    <w:rsid w:val="00C1732B"/>
    <w:rsid w:val="00C17634"/>
    <w:rsid w:val="00C17648"/>
    <w:rsid w:val="00C178AF"/>
    <w:rsid w:val="00C17A92"/>
    <w:rsid w:val="00C17C7C"/>
    <w:rsid w:val="00C17E59"/>
    <w:rsid w:val="00C2045E"/>
    <w:rsid w:val="00C20617"/>
    <w:rsid w:val="00C20C95"/>
    <w:rsid w:val="00C20CB1"/>
    <w:rsid w:val="00C20CB3"/>
    <w:rsid w:val="00C20EA3"/>
    <w:rsid w:val="00C21285"/>
    <w:rsid w:val="00C212DC"/>
    <w:rsid w:val="00C217E3"/>
    <w:rsid w:val="00C218A1"/>
    <w:rsid w:val="00C21EBD"/>
    <w:rsid w:val="00C21F52"/>
    <w:rsid w:val="00C2204A"/>
    <w:rsid w:val="00C224D6"/>
    <w:rsid w:val="00C22E0D"/>
    <w:rsid w:val="00C22ECE"/>
    <w:rsid w:val="00C2304F"/>
    <w:rsid w:val="00C232C0"/>
    <w:rsid w:val="00C23370"/>
    <w:rsid w:val="00C23937"/>
    <w:rsid w:val="00C23A1B"/>
    <w:rsid w:val="00C23B4D"/>
    <w:rsid w:val="00C23C2B"/>
    <w:rsid w:val="00C24197"/>
    <w:rsid w:val="00C246EE"/>
    <w:rsid w:val="00C24768"/>
    <w:rsid w:val="00C2479D"/>
    <w:rsid w:val="00C24DC3"/>
    <w:rsid w:val="00C24DFC"/>
    <w:rsid w:val="00C24F9F"/>
    <w:rsid w:val="00C2502A"/>
    <w:rsid w:val="00C252E5"/>
    <w:rsid w:val="00C25A69"/>
    <w:rsid w:val="00C25ADE"/>
    <w:rsid w:val="00C267A2"/>
    <w:rsid w:val="00C2681A"/>
    <w:rsid w:val="00C2774F"/>
    <w:rsid w:val="00C27E6C"/>
    <w:rsid w:val="00C30092"/>
    <w:rsid w:val="00C30258"/>
    <w:rsid w:val="00C30957"/>
    <w:rsid w:val="00C30BAF"/>
    <w:rsid w:val="00C30BDD"/>
    <w:rsid w:val="00C30BEA"/>
    <w:rsid w:val="00C31137"/>
    <w:rsid w:val="00C3115F"/>
    <w:rsid w:val="00C323C3"/>
    <w:rsid w:val="00C32BB3"/>
    <w:rsid w:val="00C32F0F"/>
    <w:rsid w:val="00C331CE"/>
    <w:rsid w:val="00C331F4"/>
    <w:rsid w:val="00C335BA"/>
    <w:rsid w:val="00C3378B"/>
    <w:rsid w:val="00C33FA4"/>
    <w:rsid w:val="00C340D7"/>
    <w:rsid w:val="00C34926"/>
    <w:rsid w:val="00C3546B"/>
    <w:rsid w:val="00C35651"/>
    <w:rsid w:val="00C35AD6"/>
    <w:rsid w:val="00C35AEE"/>
    <w:rsid w:val="00C35BB3"/>
    <w:rsid w:val="00C35F50"/>
    <w:rsid w:val="00C35F8D"/>
    <w:rsid w:val="00C362B4"/>
    <w:rsid w:val="00C36CF6"/>
    <w:rsid w:val="00C377BE"/>
    <w:rsid w:val="00C37B4B"/>
    <w:rsid w:val="00C37D78"/>
    <w:rsid w:val="00C37F2F"/>
    <w:rsid w:val="00C403B3"/>
    <w:rsid w:val="00C4044B"/>
    <w:rsid w:val="00C409D1"/>
    <w:rsid w:val="00C40ED8"/>
    <w:rsid w:val="00C41455"/>
    <w:rsid w:val="00C41519"/>
    <w:rsid w:val="00C416DB"/>
    <w:rsid w:val="00C41EDC"/>
    <w:rsid w:val="00C42267"/>
    <w:rsid w:val="00C42D9E"/>
    <w:rsid w:val="00C430DD"/>
    <w:rsid w:val="00C43240"/>
    <w:rsid w:val="00C438D4"/>
    <w:rsid w:val="00C44031"/>
    <w:rsid w:val="00C442C5"/>
    <w:rsid w:val="00C443E4"/>
    <w:rsid w:val="00C44491"/>
    <w:rsid w:val="00C4492B"/>
    <w:rsid w:val="00C44AB9"/>
    <w:rsid w:val="00C44E45"/>
    <w:rsid w:val="00C455F6"/>
    <w:rsid w:val="00C45A81"/>
    <w:rsid w:val="00C45C00"/>
    <w:rsid w:val="00C45C1A"/>
    <w:rsid w:val="00C46910"/>
    <w:rsid w:val="00C46A8D"/>
    <w:rsid w:val="00C472AC"/>
    <w:rsid w:val="00C4734A"/>
    <w:rsid w:val="00C47352"/>
    <w:rsid w:val="00C4747E"/>
    <w:rsid w:val="00C475F5"/>
    <w:rsid w:val="00C4776C"/>
    <w:rsid w:val="00C47889"/>
    <w:rsid w:val="00C47D12"/>
    <w:rsid w:val="00C47D58"/>
    <w:rsid w:val="00C47F57"/>
    <w:rsid w:val="00C50039"/>
    <w:rsid w:val="00C50ADA"/>
    <w:rsid w:val="00C50DAD"/>
    <w:rsid w:val="00C50E90"/>
    <w:rsid w:val="00C5101E"/>
    <w:rsid w:val="00C513F7"/>
    <w:rsid w:val="00C514A5"/>
    <w:rsid w:val="00C516A0"/>
    <w:rsid w:val="00C5193E"/>
    <w:rsid w:val="00C51CF1"/>
    <w:rsid w:val="00C52008"/>
    <w:rsid w:val="00C529D8"/>
    <w:rsid w:val="00C532BB"/>
    <w:rsid w:val="00C53357"/>
    <w:rsid w:val="00C533CA"/>
    <w:rsid w:val="00C53476"/>
    <w:rsid w:val="00C53A10"/>
    <w:rsid w:val="00C53AD3"/>
    <w:rsid w:val="00C53D13"/>
    <w:rsid w:val="00C53D51"/>
    <w:rsid w:val="00C53F70"/>
    <w:rsid w:val="00C54081"/>
    <w:rsid w:val="00C5434B"/>
    <w:rsid w:val="00C54B48"/>
    <w:rsid w:val="00C54BEE"/>
    <w:rsid w:val="00C54C13"/>
    <w:rsid w:val="00C54CF7"/>
    <w:rsid w:val="00C54E7B"/>
    <w:rsid w:val="00C550F8"/>
    <w:rsid w:val="00C551E0"/>
    <w:rsid w:val="00C55559"/>
    <w:rsid w:val="00C555B5"/>
    <w:rsid w:val="00C557A2"/>
    <w:rsid w:val="00C558C8"/>
    <w:rsid w:val="00C55A3C"/>
    <w:rsid w:val="00C56828"/>
    <w:rsid w:val="00C56922"/>
    <w:rsid w:val="00C56A49"/>
    <w:rsid w:val="00C56D29"/>
    <w:rsid w:val="00C56D3F"/>
    <w:rsid w:val="00C56F05"/>
    <w:rsid w:val="00C574AA"/>
    <w:rsid w:val="00C57A6D"/>
    <w:rsid w:val="00C57D1B"/>
    <w:rsid w:val="00C6019F"/>
    <w:rsid w:val="00C603BF"/>
    <w:rsid w:val="00C6042B"/>
    <w:rsid w:val="00C6056D"/>
    <w:rsid w:val="00C60574"/>
    <w:rsid w:val="00C60855"/>
    <w:rsid w:val="00C60AF7"/>
    <w:rsid w:val="00C61071"/>
    <w:rsid w:val="00C610A8"/>
    <w:rsid w:val="00C61802"/>
    <w:rsid w:val="00C61D13"/>
    <w:rsid w:val="00C621C9"/>
    <w:rsid w:val="00C6224B"/>
    <w:rsid w:val="00C629CE"/>
    <w:rsid w:val="00C63032"/>
    <w:rsid w:val="00C6317B"/>
    <w:rsid w:val="00C634CD"/>
    <w:rsid w:val="00C6378F"/>
    <w:rsid w:val="00C63E11"/>
    <w:rsid w:val="00C63E28"/>
    <w:rsid w:val="00C6435B"/>
    <w:rsid w:val="00C643F2"/>
    <w:rsid w:val="00C64EC9"/>
    <w:rsid w:val="00C6561E"/>
    <w:rsid w:val="00C65695"/>
    <w:rsid w:val="00C658D8"/>
    <w:rsid w:val="00C65B50"/>
    <w:rsid w:val="00C663F0"/>
    <w:rsid w:val="00C6686B"/>
    <w:rsid w:val="00C66A68"/>
    <w:rsid w:val="00C66A9F"/>
    <w:rsid w:val="00C66AD4"/>
    <w:rsid w:val="00C66BAE"/>
    <w:rsid w:val="00C66DA3"/>
    <w:rsid w:val="00C66E2E"/>
    <w:rsid w:val="00C66F4A"/>
    <w:rsid w:val="00C67223"/>
    <w:rsid w:val="00C67677"/>
    <w:rsid w:val="00C677FC"/>
    <w:rsid w:val="00C67849"/>
    <w:rsid w:val="00C67880"/>
    <w:rsid w:val="00C67C2A"/>
    <w:rsid w:val="00C67D88"/>
    <w:rsid w:val="00C67E3E"/>
    <w:rsid w:val="00C700CD"/>
    <w:rsid w:val="00C7026B"/>
    <w:rsid w:val="00C70430"/>
    <w:rsid w:val="00C70C17"/>
    <w:rsid w:val="00C711DF"/>
    <w:rsid w:val="00C714AA"/>
    <w:rsid w:val="00C714D3"/>
    <w:rsid w:val="00C71774"/>
    <w:rsid w:val="00C71A24"/>
    <w:rsid w:val="00C71ADE"/>
    <w:rsid w:val="00C722E4"/>
    <w:rsid w:val="00C72A85"/>
    <w:rsid w:val="00C72A97"/>
    <w:rsid w:val="00C72DA8"/>
    <w:rsid w:val="00C72F21"/>
    <w:rsid w:val="00C7342B"/>
    <w:rsid w:val="00C7347D"/>
    <w:rsid w:val="00C73498"/>
    <w:rsid w:val="00C735D5"/>
    <w:rsid w:val="00C73650"/>
    <w:rsid w:val="00C73756"/>
    <w:rsid w:val="00C739FA"/>
    <w:rsid w:val="00C73DAF"/>
    <w:rsid w:val="00C73E4C"/>
    <w:rsid w:val="00C73F4E"/>
    <w:rsid w:val="00C74212"/>
    <w:rsid w:val="00C744AF"/>
    <w:rsid w:val="00C7473A"/>
    <w:rsid w:val="00C74C59"/>
    <w:rsid w:val="00C74E30"/>
    <w:rsid w:val="00C7517F"/>
    <w:rsid w:val="00C75631"/>
    <w:rsid w:val="00C759DA"/>
    <w:rsid w:val="00C75B5D"/>
    <w:rsid w:val="00C75CB1"/>
    <w:rsid w:val="00C7605A"/>
    <w:rsid w:val="00C7621B"/>
    <w:rsid w:val="00C76B20"/>
    <w:rsid w:val="00C76B95"/>
    <w:rsid w:val="00C76D69"/>
    <w:rsid w:val="00C7778B"/>
    <w:rsid w:val="00C77CD6"/>
    <w:rsid w:val="00C8033C"/>
    <w:rsid w:val="00C80692"/>
    <w:rsid w:val="00C8070B"/>
    <w:rsid w:val="00C808AD"/>
    <w:rsid w:val="00C80A55"/>
    <w:rsid w:val="00C80C98"/>
    <w:rsid w:val="00C8127C"/>
    <w:rsid w:val="00C81346"/>
    <w:rsid w:val="00C81818"/>
    <w:rsid w:val="00C818DC"/>
    <w:rsid w:val="00C8190D"/>
    <w:rsid w:val="00C81BEA"/>
    <w:rsid w:val="00C81FF6"/>
    <w:rsid w:val="00C825C4"/>
    <w:rsid w:val="00C82C6A"/>
    <w:rsid w:val="00C82CC5"/>
    <w:rsid w:val="00C830A9"/>
    <w:rsid w:val="00C830B1"/>
    <w:rsid w:val="00C83166"/>
    <w:rsid w:val="00C833EB"/>
    <w:rsid w:val="00C83BC9"/>
    <w:rsid w:val="00C8442C"/>
    <w:rsid w:val="00C847C9"/>
    <w:rsid w:val="00C8496A"/>
    <w:rsid w:val="00C84C84"/>
    <w:rsid w:val="00C84E74"/>
    <w:rsid w:val="00C84EA5"/>
    <w:rsid w:val="00C84EEC"/>
    <w:rsid w:val="00C85199"/>
    <w:rsid w:val="00C851A2"/>
    <w:rsid w:val="00C85892"/>
    <w:rsid w:val="00C8638C"/>
    <w:rsid w:val="00C86B76"/>
    <w:rsid w:val="00C86C91"/>
    <w:rsid w:val="00C86D84"/>
    <w:rsid w:val="00C877FC"/>
    <w:rsid w:val="00C8782A"/>
    <w:rsid w:val="00C90130"/>
    <w:rsid w:val="00C90842"/>
    <w:rsid w:val="00C909A3"/>
    <w:rsid w:val="00C91398"/>
    <w:rsid w:val="00C91660"/>
    <w:rsid w:val="00C918B9"/>
    <w:rsid w:val="00C919A2"/>
    <w:rsid w:val="00C91ED6"/>
    <w:rsid w:val="00C920E8"/>
    <w:rsid w:val="00C924A1"/>
    <w:rsid w:val="00C925ED"/>
    <w:rsid w:val="00C928C8"/>
    <w:rsid w:val="00C92B05"/>
    <w:rsid w:val="00C9318A"/>
    <w:rsid w:val="00C93227"/>
    <w:rsid w:val="00C9329B"/>
    <w:rsid w:val="00C936F3"/>
    <w:rsid w:val="00C9370E"/>
    <w:rsid w:val="00C938C8"/>
    <w:rsid w:val="00C93D04"/>
    <w:rsid w:val="00C94419"/>
    <w:rsid w:val="00C948EE"/>
    <w:rsid w:val="00C948FE"/>
    <w:rsid w:val="00C94983"/>
    <w:rsid w:val="00C94BFC"/>
    <w:rsid w:val="00C94D3A"/>
    <w:rsid w:val="00C94D44"/>
    <w:rsid w:val="00C94DCA"/>
    <w:rsid w:val="00C9510E"/>
    <w:rsid w:val="00C95460"/>
    <w:rsid w:val="00C954E0"/>
    <w:rsid w:val="00C95522"/>
    <w:rsid w:val="00C95779"/>
    <w:rsid w:val="00C95B6E"/>
    <w:rsid w:val="00C9607F"/>
    <w:rsid w:val="00C96195"/>
    <w:rsid w:val="00C961CF"/>
    <w:rsid w:val="00C96C74"/>
    <w:rsid w:val="00C96EE9"/>
    <w:rsid w:val="00C9743B"/>
    <w:rsid w:val="00C97CA0"/>
    <w:rsid w:val="00C97E18"/>
    <w:rsid w:val="00CA0832"/>
    <w:rsid w:val="00CA0C58"/>
    <w:rsid w:val="00CA0D8A"/>
    <w:rsid w:val="00CA12EE"/>
    <w:rsid w:val="00CA13F4"/>
    <w:rsid w:val="00CA1CF2"/>
    <w:rsid w:val="00CA1F38"/>
    <w:rsid w:val="00CA1F9F"/>
    <w:rsid w:val="00CA2275"/>
    <w:rsid w:val="00CA29B0"/>
    <w:rsid w:val="00CA2B3F"/>
    <w:rsid w:val="00CA33B6"/>
    <w:rsid w:val="00CA3650"/>
    <w:rsid w:val="00CA385B"/>
    <w:rsid w:val="00CA3A93"/>
    <w:rsid w:val="00CA3E8A"/>
    <w:rsid w:val="00CA3F57"/>
    <w:rsid w:val="00CA4899"/>
    <w:rsid w:val="00CA5026"/>
    <w:rsid w:val="00CA522E"/>
    <w:rsid w:val="00CA52BD"/>
    <w:rsid w:val="00CA5315"/>
    <w:rsid w:val="00CA5416"/>
    <w:rsid w:val="00CA581E"/>
    <w:rsid w:val="00CA5850"/>
    <w:rsid w:val="00CA5A29"/>
    <w:rsid w:val="00CA5C65"/>
    <w:rsid w:val="00CA5EFC"/>
    <w:rsid w:val="00CA5F83"/>
    <w:rsid w:val="00CA618B"/>
    <w:rsid w:val="00CA644F"/>
    <w:rsid w:val="00CA691C"/>
    <w:rsid w:val="00CA6B58"/>
    <w:rsid w:val="00CA6CB5"/>
    <w:rsid w:val="00CA6E93"/>
    <w:rsid w:val="00CA76B1"/>
    <w:rsid w:val="00CA7877"/>
    <w:rsid w:val="00CA78C0"/>
    <w:rsid w:val="00CA79D7"/>
    <w:rsid w:val="00CA7B45"/>
    <w:rsid w:val="00CA7B64"/>
    <w:rsid w:val="00CA7C06"/>
    <w:rsid w:val="00CA7DCA"/>
    <w:rsid w:val="00CA7F18"/>
    <w:rsid w:val="00CB03CC"/>
    <w:rsid w:val="00CB09D5"/>
    <w:rsid w:val="00CB0D8B"/>
    <w:rsid w:val="00CB0FDC"/>
    <w:rsid w:val="00CB1372"/>
    <w:rsid w:val="00CB1507"/>
    <w:rsid w:val="00CB1529"/>
    <w:rsid w:val="00CB155D"/>
    <w:rsid w:val="00CB1B3D"/>
    <w:rsid w:val="00CB1C1B"/>
    <w:rsid w:val="00CB1E82"/>
    <w:rsid w:val="00CB1F2C"/>
    <w:rsid w:val="00CB22C0"/>
    <w:rsid w:val="00CB23A3"/>
    <w:rsid w:val="00CB2584"/>
    <w:rsid w:val="00CB27B8"/>
    <w:rsid w:val="00CB32AF"/>
    <w:rsid w:val="00CB3ABC"/>
    <w:rsid w:val="00CB3B19"/>
    <w:rsid w:val="00CB3EB6"/>
    <w:rsid w:val="00CB3F49"/>
    <w:rsid w:val="00CB4166"/>
    <w:rsid w:val="00CB45D7"/>
    <w:rsid w:val="00CB47E6"/>
    <w:rsid w:val="00CB4B9D"/>
    <w:rsid w:val="00CB524C"/>
    <w:rsid w:val="00CB53E4"/>
    <w:rsid w:val="00CB5472"/>
    <w:rsid w:val="00CB54DD"/>
    <w:rsid w:val="00CB5797"/>
    <w:rsid w:val="00CB5A67"/>
    <w:rsid w:val="00CB5E74"/>
    <w:rsid w:val="00CB60DE"/>
    <w:rsid w:val="00CB6822"/>
    <w:rsid w:val="00CB69F3"/>
    <w:rsid w:val="00CB7127"/>
    <w:rsid w:val="00CB75B1"/>
    <w:rsid w:val="00CB77FE"/>
    <w:rsid w:val="00CB7842"/>
    <w:rsid w:val="00CB7BE6"/>
    <w:rsid w:val="00CB7F2B"/>
    <w:rsid w:val="00CC0301"/>
    <w:rsid w:val="00CC054B"/>
    <w:rsid w:val="00CC0554"/>
    <w:rsid w:val="00CC0667"/>
    <w:rsid w:val="00CC0AC7"/>
    <w:rsid w:val="00CC0B30"/>
    <w:rsid w:val="00CC0D27"/>
    <w:rsid w:val="00CC0D2F"/>
    <w:rsid w:val="00CC0DB7"/>
    <w:rsid w:val="00CC0F6E"/>
    <w:rsid w:val="00CC1101"/>
    <w:rsid w:val="00CC124C"/>
    <w:rsid w:val="00CC1390"/>
    <w:rsid w:val="00CC17A9"/>
    <w:rsid w:val="00CC1BC4"/>
    <w:rsid w:val="00CC1CD3"/>
    <w:rsid w:val="00CC2182"/>
    <w:rsid w:val="00CC2570"/>
    <w:rsid w:val="00CC2621"/>
    <w:rsid w:val="00CC2635"/>
    <w:rsid w:val="00CC2F8B"/>
    <w:rsid w:val="00CC3055"/>
    <w:rsid w:val="00CC310B"/>
    <w:rsid w:val="00CC331C"/>
    <w:rsid w:val="00CC35EA"/>
    <w:rsid w:val="00CC3A1C"/>
    <w:rsid w:val="00CC3C19"/>
    <w:rsid w:val="00CC3D16"/>
    <w:rsid w:val="00CC3F6E"/>
    <w:rsid w:val="00CC4098"/>
    <w:rsid w:val="00CC40B0"/>
    <w:rsid w:val="00CC41FD"/>
    <w:rsid w:val="00CC48C4"/>
    <w:rsid w:val="00CC4A30"/>
    <w:rsid w:val="00CC4AF4"/>
    <w:rsid w:val="00CC4DBB"/>
    <w:rsid w:val="00CC5AB5"/>
    <w:rsid w:val="00CC5C34"/>
    <w:rsid w:val="00CC5CCE"/>
    <w:rsid w:val="00CC60A2"/>
    <w:rsid w:val="00CC6A86"/>
    <w:rsid w:val="00CC6B6B"/>
    <w:rsid w:val="00CC6DCF"/>
    <w:rsid w:val="00CC6EB8"/>
    <w:rsid w:val="00CC6EC8"/>
    <w:rsid w:val="00CC701F"/>
    <w:rsid w:val="00CC7360"/>
    <w:rsid w:val="00CC7421"/>
    <w:rsid w:val="00CC78A6"/>
    <w:rsid w:val="00CC7B1F"/>
    <w:rsid w:val="00CC7D65"/>
    <w:rsid w:val="00CC7DD6"/>
    <w:rsid w:val="00CD0284"/>
    <w:rsid w:val="00CD0291"/>
    <w:rsid w:val="00CD0603"/>
    <w:rsid w:val="00CD07C6"/>
    <w:rsid w:val="00CD0D11"/>
    <w:rsid w:val="00CD0DEB"/>
    <w:rsid w:val="00CD0EB9"/>
    <w:rsid w:val="00CD1036"/>
    <w:rsid w:val="00CD1152"/>
    <w:rsid w:val="00CD1446"/>
    <w:rsid w:val="00CD1628"/>
    <w:rsid w:val="00CD1AC4"/>
    <w:rsid w:val="00CD1EB5"/>
    <w:rsid w:val="00CD24D7"/>
    <w:rsid w:val="00CD2636"/>
    <w:rsid w:val="00CD2D2D"/>
    <w:rsid w:val="00CD2D36"/>
    <w:rsid w:val="00CD304C"/>
    <w:rsid w:val="00CD322E"/>
    <w:rsid w:val="00CD354E"/>
    <w:rsid w:val="00CD37EF"/>
    <w:rsid w:val="00CD3BD7"/>
    <w:rsid w:val="00CD3FD7"/>
    <w:rsid w:val="00CD4335"/>
    <w:rsid w:val="00CD439B"/>
    <w:rsid w:val="00CD4423"/>
    <w:rsid w:val="00CD4487"/>
    <w:rsid w:val="00CD457F"/>
    <w:rsid w:val="00CD461C"/>
    <w:rsid w:val="00CD473A"/>
    <w:rsid w:val="00CD4A5B"/>
    <w:rsid w:val="00CD4A5E"/>
    <w:rsid w:val="00CD50E2"/>
    <w:rsid w:val="00CD6132"/>
    <w:rsid w:val="00CD622B"/>
    <w:rsid w:val="00CD63FA"/>
    <w:rsid w:val="00CD65EA"/>
    <w:rsid w:val="00CD66EC"/>
    <w:rsid w:val="00CD6F93"/>
    <w:rsid w:val="00CD721F"/>
    <w:rsid w:val="00CD7222"/>
    <w:rsid w:val="00CD73C6"/>
    <w:rsid w:val="00CD7816"/>
    <w:rsid w:val="00CD7A00"/>
    <w:rsid w:val="00CE041D"/>
    <w:rsid w:val="00CE0426"/>
    <w:rsid w:val="00CE0470"/>
    <w:rsid w:val="00CE0690"/>
    <w:rsid w:val="00CE075F"/>
    <w:rsid w:val="00CE121E"/>
    <w:rsid w:val="00CE14D3"/>
    <w:rsid w:val="00CE15D0"/>
    <w:rsid w:val="00CE1734"/>
    <w:rsid w:val="00CE1B16"/>
    <w:rsid w:val="00CE1CD5"/>
    <w:rsid w:val="00CE288D"/>
    <w:rsid w:val="00CE2B02"/>
    <w:rsid w:val="00CE2E79"/>
    <w:rsid w:val="00CE2EDB"/>
    <w:rsid w:val="00CE2F97"/>
    <w:rsid w:val="00CE34B7"/>
    <w:rsid w:val="00CE3684"/>
    <w:rsid w:val="00CE38CB"/>
    <w:rsid w:val="00CE3A11"/>
    <w:rsid w:val="00CE3C4D"/>
    <w:rsid w:val="00CE40EB"/>
    <w:rsid w:val="00CE4275"/>
    <w:rsid w:val="00CE4638"/>
    <w:rsid w:val="00CE4A49"/>
    <w:rsid w:val="00CE4A71"/>
    <w:rsid w:val="00CE5408"/>
    <w:rsid w:val="00CE5A57"/>
    <w:rsid w:val="00CE5BAA"/>
    <w:rsid w:val="00CE5FBA"/>
    <w:rsid w:val="00CE6874"/>
    <w:rsid w:val="00CE6BE9"/>
    <w:rsid w:val="00CE6CF8"/>
    <w:rsid w:val="00CE6DCD"/>
    <w:rsid w:val="00CE723A"/>
    <w:rsid w:val="00CE7912"/>
    <w:rsid w:val="00CE7DF3"/>
    <w:rsid w:val="00CF0090"/>
    <w:rsid w:val="00CF05F7"/>
    <w:rsid w:val="00CF096C"/>
    <w:rsid w:val="00CF0C62"/>
    <w:rsid w:val="00CF0EAB"/>
    <w:rsid w:val="00CF1059"/>
    <w:rsid w:val="00CF10C6"/>
    <w:rsid w:val="00CF130B"/>
    <w:rsid w:val="00CF14B5"/>
    <w:rsid w:val="00CF17A1"/>
    <w:rsid w:val="00CF2029"/>
    <w:rsid w:val="00CF222F"/>
    <w:rsid w:val="00CF2701"/>
    <w:rsid w:val="00CF2705"/>
    <w:rsid w:val="00CF275D"/>
    <w:rsid w:val="00CF28D8"/>
    <w:rsid w:val="00CF29CB"/>
    <w:rsid w:val="00CF2B4A"/>
    <w:rsid w:val="00CF3A83"/>
    <w:rsid w:val="00CF3B80"/>
    <w:rsid w:val="00CF3D22"/>
    <w:rsid w:val="00CF40DC"/>
    <w:rsid w:val="00CF44D3"/>
    <w:rsid w:val="00CF4D84"/>
    <w:rsid w:val="00CF4F0C"/>
    <w:rsid w:val="00CF53DD"/>
    <w:rsid w:val="00CF56E1"/>
    <w:rsid w:val="00CF58B0"/>
    <w:rsid w:val="00CF5C3E"/>
    <w:rsid w:val="00CF5FEB"/>
    <w:rsid w:val="00CF6201"/>
    <w:rsid w:val="00CF657A"/>
    <w:rsid w:val="00CF6691"/>
    <w:rsid w:val="00CF69C4"/>
    <w:rsid w:val="00CF6C54"/>
    <w:rsid w:val="00CF6C55"/>
    <w:rsid w:val="00CF6E27"/>
    <w:rsid w:val="00CF70CC"/>
    <w:rsid w:val="00CF736D"/>
    <w:rsid w:val="00CF7861"/>
    <w:rsid w:val="00CF7A91"/>
    <w:rsid w:val="00CF7CEC"/>
    <w:rsid w:val="00D00076"/>
    <w:rsid w:val="00D0054C"/>
    <w:rsid w:val="00D005C6"/>
    <w:rsid w:val="00D006E5"/>
    <w:rsid w:val="00D007E1"/>
    <w:rsid w:val="00D00963"/>
    <w:rsid w:val="00D00B2A"/>
    <w:rsid w:val="00D00B56"/>
    <w:rsid w:val="00D00D07"/>
    <w:rsid w:val="00D00F11"/>
    <w:rsid w:val="00D00F7F"/>
    <w:rsid w:val="00D01026"/>
    <w:rsid w:val="00D013E4"/>
    <w:rsid w:val="00D0140D"/>
    <w:rsid w:val="00D015EB"/>
    <w:rsid w:val="00D01ADC"/>
    <w:rsid w:val="00D022F2"/>
    <w:rsid w:val="00D02646"/>
    <w:rsid w:val="00D02F17"/>
    <w:rsid w:val="00D02F79"/>
    <w:rsid w:val="00D0301C"/>
    <w:rsid w:val="00D031D1"/>
    <w:rsid w:val="00D0328C"/>
    <w:rsid w:val="00D03355"/>
    <w:rsid w:val="00D034C6"/>
    <w:rsid w:val="00D039C2"/>
    <w:rsid w:val="00D0409C"/>
    <w:rsid w:val="00D04216"/>
    <w:rsid w:val="00D045C8"/>
    <w:rsid w:val="00D045DD"/>
    <w:rsid w:val="00D04601"/>
    <w:rsid w:val="00D04678"/>
    <w:rsid w:val="00D04B78"/>
    <w:rsid w:val="00D05576"/>
    <w:rsid w:val="00D05810"/>
    <w:rsid w:val="00D05B4F"/>
    <w:rsid w:val="00D05E16"/>
    <w:rsid w:val="00D06026"/>
    <w:rsid w:val="00D06169"/>
    <w:rsid w:val="00D068C9"/>
    <w:rsid w:val="00D069C9"/>
    <w:rsid w:val="00D06D23"/>
    <w:rsid w:val="00D06D5E"/>
    <w:rsid w:val="00D0735C"/>
    <w:rsid w:val="00D0785D"/>
    <w:rsid w:val="00D07C42"/>
    <w:rsid w:val="00D07EA4"/>
    <w:rsid w:val="00D10228"/>
    <w:rsid w:val="00D10354"/>
    <w:rsid w:val="00D1041D"/>
    <w:rsid w:val="00D105A4"/>
    <w:rsid w:val="00D10632"/>
    <w:rsid w:val="00D107CF"/>
    <w:rsid w:val="00D10A33"/>
    <w:rsid w:val="00D10AAE"/>
    <w:rsid w:val="00D10C47"/>
    <w:rsid w:val="00D10EC1"/>
    <w:rsid w:val="00D10F4F"/>
    <w:rsid w:val="00D111B0"/>
    <w:rsid w:val="00D11339"/>
    <w:rsid w:val="00D115C1"/>
    <w:rsid w:val="00D11778"/>
    <w:rsid w:val="00D11A2A"/>
    <w:rsid w:val="00D11AAF"/>
    <w:rsid w:val="00D11BBF"/>
    <w:rsid w:val="00D11E34"/>
    <w:rsid w:val="00D12232"/>
    <w:rsid w:val="00D129B6"/>
    <w:rsid w:val="00D12F09"/>
    <w:rsid w:val="00D134CB"/>
    <w:rsid w:val="00D1351D"/>
    <w:rsid w:val="00D13627"/>
    <w:rsid w:val="00D1385D"/>
    <w:rsid w:val="00D13929"/>
    <w:rsid w:val="00D13944"/>
    <w:rsid w:val="00D13ED4"/>
    <w:rsid w:val="00D1400E"/>
    <w:rsid w:val="00D14068"/>
    <w:rsid w:val="00D140B2"/>
    <w:rsid w:val="00D14214"/>
    <w:rsid w:val="00D14391"/>
    <w:rsid w:val="00D1465D"/>
    <w:rsid w:val="00D14DE7"/>
    <w:rsid w:val="00D15109"/>
    <w:rsid w:val="00D151CB"/>
    <w:rsid w:val="00D152A2"/>
    <w:rsid w:val="00D15A25"/>
    <w:rsid w:val="00D15DE4"/>
    <w:rsid w:val="00D1637E"/>
    <w:rsid w:val="00D163E6"/>
    <w:rsid w:val="00D16A78"/>
    <w:rsid w:val="00D170D9"/>
    <w:rsid w:val="00D171E8"/>
    <w:rsid w:val="00D174D7"/>
    <w:rsid w:val="00D175DD"/>
    <w:rsid w:val="00D178B1"/>
    <w:rsid w:val="00D20191"/>
    <w:rsid w:val="00D20B2F"/>
    <w:rsid w:val="00D20B3A"/>
    <w:rsid w:val="00D20BCF"/>
    <w:rsid w:val="00D20CCE"/>
    <w:rsid w:val="00D20D0C"/>
    <w:rsid w:val="00D21259"/>
    <w:rsid w:val="00D215AA"/>
    <w:rsid w:val="00D21664"/>
    <w:rsid w:val="00D21BE9"/>
    <w:rsid w:val="00D21E98"/>
    <w:rsid w:val="00D2241F"/>
    <w:rsid w:val="00D2253B"/>
    <w:rsid w:val="00D22549"/>
    <w:rsid w:val="00D22AF9"/>
    <w:rsid w:val="00D22B52"/>
    <w:rsid w:val="00D22C0A"/>
    <w:rsid w:val="00D22ED3"/>
    <w:rsid w:val="00D22FA2"/>
    <w:rsid w:val="00D22FCD"/>
    <w:rsid w:val="00D23B09"/>
    <w:rsid w:val="00D23E7F"/>
    <w:rsid w:val="00D23F69"/>
    <w:rsid w:val="00D2423F"/>
    <w:rsid w:val="00D24449"/>
    <w:rsid w:val="00D2455A"/>
    <w:rsid w:val="00D24587"/>
    <w:rsid w:val="00D249F3"/>
    <w:rsid w:val="00D24AC5"/>
    <w:rsid w:val="00D25415"/>
    <w:rsid w:val="00D25894"/>
    <w:rsid w:val="00D258CD"/>
    <w:rsid w:val="00D26326"/>
    <w:rsid w:val="00D2666E"/>
    <w:rsid w:val="00D266FD"/>
    <w:rsid w:val="00D2703C"/>
    <w:rsid w:val="00D2730D"/>
    <w:rsid w:val="00D30D2A"/>
    <w:rsid w:val="00D30DB5"/>
    <w:rsid w:val="00D30FEE"/>
    <w:rsid w:val="00D313C1"/>
    <w:rsid w:val="00D31828"/>
    <w:rsid w:val="00D319EF"/>
    <w:rsid w:val="00D31B20"/>
    <w:rsid w:val="00D31C87"/>
    <w:rsid w:val="00D31C9E"/>
    <w:rsid w:val="00D3202C"/>
    <w:rsid w:val="00D330AA"/>
    <w:rsid w:val="00D332FE"/>
    <w:rsid w:val="00D33B13"/>
    <w:rsid w:val="00D34075"/>
    <w:rsid w:val="00D34406"/>
    <w:rsid w:val="00D3462E"/>
    <w:rsid w:val="00D34A04"/>
    <w:rsid w:val="00D34B8C"/>
    <w:rsid w:val="00D34EE1"/>
    <w:rsid w:val="00D34F07"/>
    <w:rsid w:val="00D34FB2"/>
    <w:rsid w:val="00D34FEE"/>
    <w:rsid w:val="00D351B9"/>
    <w:rsid w:val="00D355FE"/>
    <w:rsid w:val="00D3569A"/>
    <w:rsid w:val="00D35768"/>
    <w:rsid w:val="00D35879"/>
    <w:rsid w:val="00D358D3"/>
    <w:rsid w:val="00D35BA2"/>
    <w:rsid w:val="00D35E24"/>
    <w:rsid w:val="00D36024"/>
    <w:rsid w:val="00D367C1"/>
    <w:rsid w:val="00D369E9"/>
    <w:rsid w:val="00D36DD8"/>
    <w:rsid w:val="00D36E0F"/>
    <w:rsid w:val="00D36F09"/>
    <w:rsid w:val="00D3756F"/>
    <w:rsid w:val="00D37BD7"/>
    <w:rsid w:val="00D401F6"/>
    <w:rsid w:val="00D4030A"/>
    <w:rsid w:val="00D406AA"/>
    <w:rsid w:val="00D40973"/>
    <w:rsid w:val="00D409E3"/>
    <w:rsid w:val="00D41606"/>
    <w:rsid w:val="00D41843"/>
    <w:rsid w:val="00D41B6F"/>
    <w:rsid w:val="00D41D36"/>
    <w:rsid w:val="00D420A4"/>
    <w:rsid w:val="00D4285D"/>
    <w:rsid w:val="00D42B72"/>
    <w:rsid w:val="00D42C1E"/>
    <w:rsid w:val="00D430CE"/>
    <w:rsid w:val="00D43154"/>
    <w:rsid w:val="00D43291"/>
    <w:rsid w:val="00D434D8"/>
    <w:rsid w:val="00D43679"/>
    <w:rsid w:val="00D436E1"/>
    <w:rsid w:val="00D43AFE"/>
    <w:rsid w:val="00D43B0E"/>
    <w:rsid w:val="00D43CE9"/>
    <w:rsid w:val="00D43D1D"/>
    <w:rsid w:val="00D43DC2"/>
    <w:rsid w:val="00D44133"/>
    <w:rsid w:val="00D44180"/>
    <w:rsid w:val="00D441EF"/>
    <w:rsid w:val="00D4489F"/>
    <w:rsid w:val="00D44F43"/>
    <w:rsid w:val="00D44FE0"/>
    <w:rsid w:val="00D46645"/>
    <w:rsid w:val="00D46698"/>
    <w:rsid w:val="00D468CF"/>
    <w:rsid w:val="00D47245"/>
    <w:rsid w:val="00D47B03"/>
    <w:rsid w:val="00D47B65"/>
    <w:rsid w:val="00D47FDE"/>
    <w:rsid w:val="00D50265"/>
    <w:rsid w:val="00D505B6"/>
    <w:rsid w:val="00D516E3"/>
    <w:rsid w:val="00D51823"/>
    <w:rsid w:val="00D518B2"/>
    <w:rsid w:val="00D51B53"/>
    <w:rsid w:val="00D52218"/>
    <w:rsid w:val="00D52CA1"/>
    <w:rsid w:val="00D52D0C"/>
    <w:rsid w:val="00D52DD3"/>
    <w:rsid w:val="00D52FE5"/>
    <w:rsid w:val="00D53259"/>
    <w:rsid w:val="00D5357E"/>
    <w:rsid w:val="00D5360F"/>
    <w:rsid w:val="00D53656"/>
    <w:rsid w:val="00D5368E"/>
    <w:rsid w:val="00D5370B"/>
    <w:rsid w:val="00D53BDA"/>
    <w:rsid w:val="00D5435E"/>
    <w:rsid w:val="00D54458"/>
    <w:rsid w:val="00D548E8"/>
    <w:rsid w:val="00D54E2E"/>
    <w:rsid w:val="00D54EE2"/>
    <w:rsid w:val="00D5503C"/>
    <w:rsid w:val="00D5506B"/>
    <w:rsid w:val="00D5571E"/>
    <w:rsid w:val="00D5593A"/>
    <w:rsid w:val="00D55A2F"/>
    <w:rsid w:val="00D56236"/>
    <w:rsid w:val="00D562D0"/>
    <w:rsid w:val="00D56405"/>
    <w:rsid w:val="00D565F1"/>
    <w:rsid w:val="00D56ABD"/>
    <w:rsid w:val="00D56B48"/>
    <w:rsid w:val="00D56D56"/>
    <w:rsid w:val="00D56D57"/>
    <w:rsid w:val="00D56DFC"/>
    <w:rsid w:val="00D571F1"/>
    <w:rsid w:val="00D57452"/>
    <w:rsid w:val="00D574D7"/>
    <w:rsid w:val="00D575BD"/>
    <w:rsid w:val="00D577AA"/>
    <w:rsid w:val="00D57CDB"/>
    <w:rsid w:val="00D603A2"/>
    <w:rsid w:val="00D604A8"/>
    <w:rsid w:val="00D605E1"/>
    <w:rsid w:val="00D60877"/>
    <w:rsid w:val="00D60971"/>
    <w:rsid w:val="00D609B7"/>
    <w:rsid w:val="00D60CB1"/>
    <w:rsid w:val="00D60CBB"/>
    <w:rsid w:val="00D60CFD"/>
    <w:rsid w:val="00D610DC"/>
    <w:rsid w:val="00D61264"/>
    <w:rsid w:val="00D6181B"/>
    <w:rsid w:val="00D61917"/>
    <w:rsid w:val="00D619E3"/>
    <w:rsid w:val="00D61EC0"/>
    <w:rsid w:val="00D61FC6"/>
    <w:rsid w:val="00D620EC"/>
    <w:rsid w:val="00D6255C"/>
    <w:rsid w:val="00D62D84"/>
    <w:rsid w:val="00D63036"/>
    <w:rsid w:val="00D630CC"/>
    <w:rsid w:val="00D6321E"/>
    <w:rsid w:val="00D632EC"/>
    <w:rsid w:val="00D633FC"/>
    <w:rsid w:val="00D64030"/>
    <w:rsid w:val="00D6450C"/>
    <w:rsid w:val="00D64815"/>
    <w:rsid w:val="00D6484D"/>
    <w:rsid w:val="00D648F2"/>
    <w:rsid w:val="00D64BD0"/>
    <w:rsid w:val="00D64D03"/>
    <w:rsid w:val="00D64D1C"/>
    <w:rsid w:val="00D64E7D"/>
    <w:rsid w:val="00D64EF4"/>
    <w:rsid w:val="00D65441"/>
    <w:rsid w:val="00D65886"/>
    <w:rsid w:val="00D659AC"/>
    <w:rsid w:val="00D65AF1"/>
    <w:rsid w:val="00D65B13"/>
    <w:rsid w:val="00D65BD2"/>
    <w:rsid w:val="00D65D87"/>
    <w:rsid w:val="00D65E72"/>
    <w:rsid w:val="00D65F0F"/>
    <w:rsid w:val="00D664DC"/>
    <w:rsid w:val="00D66B60"/>
    <w:rsid w:val="00D66D32"/>
    <w:rsid w:val="00D6781C"/>
    <w:rsid w:val="00D70010"/>
    <w:rsid w:val="00D7050E"/>
    <w:rsid w:val="00D706BA"/>
    <w:rsid w:val="00D70749"/>
    <w:rsid w:val="00D708B9"/>
    <w:rsid w:val="00D708E6"/>
    <w:rsid w:val="00D70AE2"/>
    <w:rsid w:val="00D70C64"/>
    <w:rsid w:val="00D70DF3"/>
    <w:rsid w:val="00D7126A"/>
    <w:rsid w:val="00D713F4"/>
    <w:rsid w:val="00D7183B"/>
    <w:rsid w:val="00D719BC"/>
    <w:rsid w:val="00D71CCA"/>
    <w:rsid w:val="00D71FB3"/>
    <w:rsid w:val="00D71FE9"/>
    <w:rsid w:val="00D72398"/>
    <w:rsid w:val="00D724EF"/>
    <w:rsid w:val="00D72717"/>
    <w:rsid w:val="00D72D72"/>
    <w:rsid w:val="00D72F9C"/>
    <w:rsid w:val="00D73633"/>
    <w:rsid w:val="00D73E45"/>
    <w:rsid w:val="00D73F12"/>
    <w:rsid w:val="00D7410F"/>
    <w:rsid w:val="00D74526"/>
    <w:rsid w:val="00D745A1"/>
    <w:rsid w:val="00D7486F"/>
    <w:rsid w:val="00D7494E"/>
    <w:rsid w:val="00D749BE"/>
    <w:rsid w:val="00D74A33"/>
    <w:rsid w:val="00D74B1A"/>
    <w:rsid w:val="00D74EA6"/>
    <w:rsid w:val="00D74F6E"/>
    <w:rsid w:val="00D75029"/>
    <w:rsid w:val="00D757B6"/>
    <w:rsid w:val="00D7599D"/>
    <w:rsid w:val="00D75F4C"/>
    <w:rsid w:val="00D75FF5"/>
    <w:rsid w:val="00D760FC"/>
    <w:rsid w:val="00D76331"/>
    <w:rsid w:val="00D763BC"/>
    <w:rsid w:val="00D7671F"/>
    <w:rsid w:val="00D76954"/>
    <w:rsid w:val="00D76BB4"/>
    <w:rsid w:val="00D76E3D"/>
    <w:rsid w:val="00D7726D"/>
    <w:rsid w:val="00D774F5"/>
    <w:rsid w:val="00D77639"/>
    <w:rsid w:val="00D77681"/>
    <w:rsid w:val="00D7774F"/>
    <w:rsid w:val="00D777C8"/>
    <w:rsid w:val="00D777E7"/>
    <w:rsid w:val="00D777FA"/>
    <w:rsid w:val="00D77C97"/>
    <w:rsid w:val="00D800B2"/>
    <w:rsid w:val="00D801C0"/>
    <w:rsid w:val="00D80319"/>
    <w:rsid w:val="00D80A5E"/>
    <w:rsid w:val="00D80D1F"/>
    <w:rsid w:val="00D80F37"/>
    <w:rsid w:val="00D81277"/>
    <w:rsid w:val="00D81279"/>
    <w:rsid w:val="00D8183C"/>
    <w:rsid w:val="00D81F15"/>
    <w:rsid w:val="00D82751"/>
    <w:rsid w:val="00D82C99"/>
    <w:rsid w:val="00D82D80"/>
    <w:rsid w:val="00D83072"/>
    <w:rsid w:val="00D830CD"/>
    <w:rsid w:val="00D8347A"/>
    <w:rsid w:val="00D8384D"/>
    <w:rsid w:val="00D83D5B"/>
    <w:rsid w:val="00D8424C"/>
    <w:rsid w:val="00D84718"/>
    <w:rsid w:val="00D84D91"/>
    <w:rsid w:val="00D84E06"/>
    <w:rsid w:val="00D8561F"/>
    <w:rsid w:val="00D8564C"/>
    <w:rsid w:val="00D85A5B"/>
    <w:rsid w:val="00D85C9F"/>
    <w:rsid w:val="00D8622C"/>
    <w:rsid w:val="00D864CD"/>
    <w:rsid w:val="00D8699F"/>
    <w:rsid w:val="00D86B5D"/>
    <w:rsid w:val="00D86BC6"/>
    <w:rsid w:val="00D87033"/>
    <w:rsid w:val="00D87473"/>
    <w:rsid w:val="00D8754D"/>
    <w:rsid w:val="00D8754F"/>
    <w:rsid w:val="00D8758E"/>
    <w:rsid w:val="00D8766F"/>
    <w:rsid w:val="00D876ED"/>
    <w:rsid w:val="00D8778F"/>
    <w:rsid w:val="00D877D8"/>
    <w:rsid w:val="00D87F15"/>
    <w:rsid w:val="00D900D9"/>
    <w:rsid w:val="00D9061C"/>
    <w:rsid w:val="00D90705"/>
    <w:rsid w:val="00D9081E"/>
    <w:rsid w:val="00D90880"/>
    <w:rsid w:val="00D90BE8"/>
    <w:rsid w:val="00D90BF2"/>
    <w:rsid w:val="00D90DA4"/>
    <w:rsid w:val="00D914D5"/>
    <w:rsid w:val="00D9167D"/>
    <w:rsid w:val="00D918DD"/>
    <w:rsid w:val="00D91C74"/>
    <w:rsid w:val="00D91D37"/>
    <w:rsid w:val="00D92163"/>
    <w:rsid w:val="00D923E3"/>
    <w:rsid w:val="00D924B3"/>
    <w:rsid w:val="00D925EB"/>
    <w:rsid w:val="00D9286F"/>
    <w:rsid w:val="00D92A7B"/>
    <w:rsid w:val="00D938D6"/>
    <w:rsid w:val="00D93968"/>
    <w:rsid w:val="00D93C9F"/>
    <w:rsid w:val="00D9402E"/>
    <w:rsid w:val="00D94058"/>
    <w:rsid w:val="00D94B9F"/>
    <w:rsid w:val="00D94C7F"/>
    <w:rsid w:val="00D94C83"/>
    <w:rsid w:val="00D950B7"/>
    <w:rsid w:val="00D95110"/>
    <w:rsid w:val="00D95506"/>
    <w:rsid w:val="00D96177"/>
    <w:rsid w:val="00D96839"/>
    <w:rsid w:val="00D969E2"/>
    <w:rsid w:val="00D969F4"/>
    <w:rsid w:val="00D96DC2"/>
    <w:rsid w:val="00D97086"/>
    <w:rsid w:val="00D974B0"/>
    <w:rsid w:val="00D97679"/>
    <w:rsid w:val="00D976B9"/>
    <w:rsid w:val="00D97ADE"/>
    <w:rsid w:val="00D97C3C"/>
    <w:rsid w:val="00D97FF7"/>
    <w:rsid w:val="00DA022A"/>
    <w:rsid w:val="00DA0267"/>
    <w:rsid w:val="00DA07DC"/>
    <w:rsid w:val="00DA0A51"/>
    <w:rsid w:val="00DA0F83"/>
    <w:rsid w:val="00DA13D8"/>
    <w:rsid w:val="00DA1BAB"/>
    <w:rsid w:val="00DA1EC1"/>
    <w:rsid w:val="00DA2035"/>
    <w:rsid w:val="00DA2940"/>
    <w:rsid w:val="00DA2BD4"/>
    <w:rsid w:val="00DA2C03"/>
    <w:rsid w:val="00DA37FD"/>
    <w:rsid w:val="00DA3EE6"/>
    <w:rsid w:val="00DA3F39"/>
    <w:rsid w:val="00DA4597"/>
    <w:rsid w:val="00DA45C1"/>
    <w:rsid w:val="00DA57B4"/>
    <w:rsid w:val="00DA57D9"/>
    <w:rsid w:val="00DA5880"/>
    <w:rsid w:val="00DA5DD9"/>
    <w:rsid w:val="00DA5EE1"/>
    <w:rsid w:val="00DA642C"/>
    <w:rsid w:val="00DA691C"/>
    <w:rsid w:val="00DA6A9A"/>
    <w:rsid w:val="00DA6D48"/>
    <w:rsid w:val="00DA6D74"/>
    <w:rsid w:val="00DA6D98"/>
    <w:rsid w:val="00DA6FE8"/>
    <w:rsid w:val="00DA7104"/>
    <w:rsid w:val="00DA732F"/>
    <w:rsid w:val="00DA73D0"/>
    <w:rsid w:val="00DA79FC"/>
    <w:rsid w:val="00DA7EB7"/>
    <w:rsid w:val="00DB07F2"/>
    <w:rsid w:val="00DB0AE8"/>
    <w:rsid w:val="00DB191B"/>
    <w:rsid w:val="00DB1A23"/>
    <w:rsid w:val="00DB1BE4"/>
    <w:rsid w:val="00DB1CDD"/>
    <w:rsid w:val="00DB1E06"/>
    <w:rsid w:val="00DB1EFC"/>
    <w:rsid w:val="00DB1FEE"/>
    <w:rsid w:val="00DB2447"/>
    <w:rsid w:val="00DB257C"/>
    <w:rsid w:val="00DB2670"/>
    <w:rsid w:val="00DB274A"/>
    <w:rsid w:val="00DB2D45"/>
    <w:rsid w:val="00DB3113"/>
    <w:rsid w:val="00DB3517"/>
    <w:rsid w:val="00DB4049"/>
    <w:rsid w:val="00DB42EB"/>
    <w:rsid w:val="00DB4674"/>
    <w:rsid w:val="00DB54B2"/>
    <w:rsid w:val="00DB5556"/>
    <w:rsid w:val="00DB57AE"/>
    <w:rsid w:val="00DB57B4"/>
    <w:rsid w:val="00DB5852"/>
    <w:rsid w:val="00DB5853"/>
    <w:rsid w:val="00DB5B52"/>
    <w:rsid w:val="00DB6275"/>
    <w:rsid w:val="00DB6391"/>
    <w:rsid w:val="00DB65A4"/>
    <w:rsid w:val="00DB6C17"/>
    <w:rsid w:val="00DB760F"/>
    <w:rsid w:val="00DB7629"/>
    <w:rsid w:val="00DB777E"/>
    <w:rsid w:val="00DB7EED"/>
    <w:rsid w:val="00DC024E"/>
    <w:rsid w:val="00DC0312"/>
    <w:rsid w:val="00DC05FD"/>
    <w:rsid w:val="00DC06F1"/>
    <w:rsid w:val="00DC0837"/>
    <w:rsid w:val="00DC09B5"/>
    <w:rsid w:val="00DC0AB1"/>
    <w:rsid w:val="00DC0D99"/>
    <w:rsid w:val="00DC0F93"/>
    <w:rsid w:val="00DC10FB"/>
    <w:rsid w:val="00DC1178"/>
    <w:rsid w:val="00DC117B"/>
    <w:rsid w:val="00DC1286"/>
    <w:rsid w:val="00DC1316"/>
    <w:rsid w:val="00DC16B1"/>
    <w:rsid w:val="00DC1AB3"/>
    <w:rsid w:val="00DC1D50"/>
    <w:rsid w:val="00DC2180"/>
    <w:rsid w:val="00DC2474"/>
    <w:rsid w:val="00DC261F"/>
    <w:rsid w:val="00DC2CFE"/>
    <w:rsid w:val="00DC2F62"/>
    <w:rsid w:val="00DC3055"/>
    <w:rsid w:val="00DC33FE"/>
    <w:rsid w:val="00DC3C6E"/>
    <w:rsid w:val="00DC3ECE"/>
    <w:rsid w:val="00DC3EEC"/>
    <w:rsid w:val="00DC3F44"/>
    <w:rsid w:val="00DC4063"/>
    <w:rsid w:val="00DC43D5"/>
    <w:rsid w:val="00DC47F0"/>
    <w:rsid w:val="00DC4DAB"/>
    <w:rsid w:val="00DC52EE"/>
    <w:rsid w:val="00DC5471"/>
    <w:rsid w:val="00DC5501"/>
    <w:rsid w:val="00DC593C"/>
    <w:rsid w:val="00DC5D81"/>
    <w:rsid w:val="00DC5F84"/>
    <w:rsid w:val="00DC6077"/>
    <w:rsid w:val="00DC60AB"/>
    <w:rsid w:val="00DC62F3"/>
    <w:rsid w:val="00DC68B7"/>
    <w:rsid w:val="00DC6D9B"/>
    <w:rsid w:val="00DC6FD3"/>
    <w:rsid w:val="00DC6FEF"/>
    <w:rsid w:val="00DC70C3"/>
    <w:rsid w:val="00DC7503"/>
    <w:rsid w:val="00DC7B94"/>
    <w:rsid w:val="00DC7DEF"/>
    <w:rsid w:val="00DD0214"/>
    <w:rsid w:val="00DD056C"/>
    <w:rsid w:val="00DD05E2"/>
    <w:rsid w:val="00DD074B"/>
    <w:rsid w:val="00DD093C"/>
    <w:rsid w:val="00DD09E9"/>
    <w:rsid w:val="00DD0D8B"/>
    <w:rsid w:val="00DD0FFC"/>
    <w:rsid w:val="00DD2495"/>
    <w:rsid w:val="00DD252F"/>
    <w:rsid w:val="00DD25D6"/>
    <w:rsid w:val="00DD2724"/>
    <w:rsid w:val="00DD2749"/>
    <w:rsid w:val="00DD27E8"/>
    <w:rsid w:val="00DD2DB3"/>
    <w:rsid w:val="00DD31BC"/>
    <w:rsid w:val="00DD31C5"/>
    <w:rsid w:val="00DD3211"/>
    <w:rsid w:val="00DD3EB7"/>
    <w:rsid w:val="00DD3FB9"/>
    <w:rsid w:val="00DD3FC8"/>
    <w:rsid w:val="00DD407D"/>
    <w:rsid w:val="00DD4491"/>
    <w:rsid w:val="00DD47BC"/>
    <w:rsid w:val="00DD4846"/>
    <w:rsid w:val="00DD4C20"/>
    <w:rsid w:val="00DD4CF6"/>
    <w:rsid w:val="00DD518E"/>
    <w:rsid w:val="00DD526B"/>
    <w:rsid w:val="00DD537D"/>
    <w:rsid w:val="00DD5632"/>
    <w:rsid w:val="00DD5A70"/>
    <w:rsid w:val="00DD5CEA"/>
    <w:rsid w:val="00DD5E4C"/>
    <w:rsid w:val="00DD5ECB"/>
    <w:rsid w:val="00DD60E7"/>
    <w:rsid w:val="00DD63D7"/>
    <w:rsid w:val="00DD6486"/>
    <w:rsid w:val="00DD655F"/>
    <w:rsid w:val="00DD69C6"/>
    <w:rsid w:val="00DD6AE9"/>
    <w:rsid w:val="00DD6C17"/>
    <w:rsid w:val="00DD717F"/>
    <w:rsid w:val="00DD758C"/>
    <w:rsid w:val="00DD75DA"/>
    <w:rsid w:val="00DD7726"/>
    <w:rsid w:val="00DD7BBC"/>
    <w:rsid w:val="00DD7C3F"/>
    <w:rsid w:val="00DE00A4"/>
    <w:rsid w:val="00DE0150"/>
    <w:rsid w:val="00DE0175"/>
    <w:rsid w:val="00DE0358"/>
    <w:rsid w:val="00DE0594"/>
    <w:rsid w:val="00DE06E6"/>
    <w:rsid w:val="00DE0A41"/>
    <w:rsid w:val="00DE0C29"/>
    <w:rsid w:val="00DE11BD"/>
    <w:rsid w:val="00DE12CF"/>
    <w:rsid w:val="00DE1672"/>
    <w:rsid w:val="00DE1D07"/>
    <w:rsid w:val="00DE1D9C"/>
    <w:rsid w:val="00DE1F30"/>
    <w:rsid w:val="00DE2638"/>
    <w:rsid w:val="00DE2676"/>
    <w:rsid w:val="00DE2761"/>
    <w:rsid w:val="00DE2DA0"/>
    <w:rsid w:val="00DE2F04"/>
    <w:rsid w:val="00DE390A"/>
    <w:rsid w:val="00DE4085"/>
    <w:rsid w:val="00DE444A"/>
    <w:rsid w:val="00DE44D3"/>
    <w:rsid w:val="00DE4535"/>
    <w:rsid w:val="00DE458A"/>
    <w:rsid w:val="00DE472B"/>
    <w:rsid w:val="00DE48C5"/>
    <w:rsid w:val="00DE4EA0"/>
    <w:rsid w:val="00DE5108"/>
    <w:rsid w:val="00DE5977"/>
    <w:rsid w:val="00DE59FF"/>
    <w:rsid w:val="00DE5B6B"/>
    <w:rsid w:val="00DE61A4"/>
    <w:rsid w:val="00DE6296"/>
    <w:rsid w:val="00DE633B"/>
    <w:rsid w:val="00DE6451"/>
    <w:rsid w:val="00DE654E"/>
    <w:rsid w:val="00DE664C"/>
    <w:rsid w:val="00DE695F"/>
    <w:rsid w:val="00DE6B48"/>
    <w:rsid w:val="00DE6C3C"/>
    <w:rsid w:val="00DE6C51"/>
    <w:rsid w:val="00DE7169"/>
    <w:rsid w:val="00DE73B3"/>
    <w:rsid w:val="00DE7431"/>
    <w:rsid w:val="00DE7969"/>
    <w:rsid w:val="00DE7A57"/>
    <w:rsid w:val="00DE7B64"/>
    <w:rsid w:val="00DE7BB0"/>
    <w:rsid w:val="00DF02C5"/>
    <w:rsid w:val="00DF02E7"/>
    <w:rsid w:val="00DF0827"/>
    <w:rsid w:val="00DF0A00"/>
    <w:rsid w:val="00DF0BFF"/>
    <w:rsid w:val="00DF0D4C"/>
    <w:rsid w:val="00DF0E17"/>
    <w:rsid w:val="00DF0E4D"/>
    <w:rsid w:val="00DF1070"/>
    <w:rsid w:val="00DF11CB"/>
    <w:rsid w:val="00DF12E7"/>
    <w:rsid w:val="00DF1537"/>
    <w:rsid w:val="00DF185A"/>
    <w:rsid w:val="00DF1901"/>
    <w:rsid w:val="00DF1A24"/>
    <w:rsid w:val="00DF1E3C"/>
    <w:rsid w:val="00DF1ECA"/>
    <w:rsid w:val="00DF257A"/>
    <w:rsid w:val="00DF26C9"/>
    <w:rsid w:val="00DF2C9E"/>
    <w:rsid w:val="00DF2D2A"/>
    <w:rsid w:val="00DF301A"/>
    <w:rsid w:val="00DF3173"/>
    <w:rsid w:val="00DF3588"/>
    <w:rsid w:val="00DF3AAE"/>
    <w:rsid w:val="00DF3D4A"/>
    <w:rsid w:val="00DF3D7C"/>
    <w:rsid w:val="00DF3E55"/>
    <w:rsid w:val="00DF3F8F"/>
    <w:rsid w:val="00DF3FD8"/>
    <w:rsid w:val="00DF4D48"/>
    <w:rsid w:val="00DF5352"/>
    <w:rsid w:val="00DF56B0"/>
    <w:rsid w:val="00DF5748"/>
    <w:rsid w:val="00DF5AC6"/>
    <w:rsid w:val="00DF5B9A"/>
    <w:rsid w:val="00DF5BD5"/>
    <w:rsid w:val="00DF5F9A"/>
    <w:rsid w:val="00DF66D8"/>
    <w:rsid w:val="00DF6B15"/>
    <w:rsid w:val="00DF6CDC"/>
    <w:rsid w:val="00DF6D8F"/>
    <w:rsid w:val="00DF7275"/>
    <w:rsid w:val="00DF789A"/>
    <w:rsid w:val="00DF797F"/>
    <w:rsid w:val="00DF7DBF"/>
    <w:rsid w:val="00E005B8"/>
    <w:rsid w:val="00E006A4"/>
    <w:rsid w:val="00E00B8B"/>
    <w:rsid w:val="00E00DAD"/>
    <w:rsid w:val="00E0127C"/>
    <w:rsid w:val="00E01517"/>
    <w:rsid w:val="00E01B85"/>
    <w:rsid w:val="00E01D3D"/>
    <w:rsid w:val="00E01DA5"/>
    <w:rsid w:val="00E01E18"/>
    <w:rsid w:val="00E01F70"/>
    <w:rsid w:val="00E0214F"/>
    <w:rsid w:val="00E022D5"/>
    <w:rsid w:val="00E02506"/>
    <w:rsid w:val="00E026E8"/>
    <w:rsid w:val="00E027B5"/>
    <w:rsid w:val="00E02945"/>
    <w:rsid w:val="00E02AFB"/>
    <w:rsid w:val="00E03438"/>
    <w:rsid w:val="00E035D5"/>
    <w:rsid w:val="00E0370D"/>
    <w:rsid w:val="00E03869"/>
    <w:rsid w:val="00E038E3"/>
    <w:rsid w:val="00E041D7"/>
    <w:rsid w:val="00E0463D"/>
    <w:rsid w:val="00E04A57"/>
    <w:rsid w:val="00E0551E"/>
    <w:rsid w:val="00E05636"/>
    <w:rsid w:val="00E0574A"/>
    <w:rsid w:val="00E05D0A"/>
    <w:rsid w:val="00E05D28"/>
    <w:rsid w:val="00E05F18"/>
    <w:rsid w:val="00E06027"/>
    <w:rsid w:val="00E069F6"/>
    <w:rsid w:val="00E06A81"/>
    <w:rsid w:val="00E06EF0"/>
    <w:rsid w:val="00E06F7C"/>
    <w:rsid w:val="00E0731B"/>
    <w:rsid w:val="00E074D0"/>
    <w:rsid w:val="00E108F5"/>
    <w:rsid w:val="00E109D2"/>
    <w:rsid w:val="00E10A9F"/>
    <w:rsid w:val="00E11295"/>
    <w:rsid w:val="00E11316"/>
    <w:rsid w:val="00E115C1"/>
    <w:rsid w:val="00E115D5"/>
    <w:rsid w:val="00E1199E"/>
    <w:rsid w:val="00E11EFC"/>
    <w:rsid w:val="00E11F3B"/>
    <w:rsid w:val="00E11FCE"/>
    <w:rsid w:val="00E1220E"/>
    <w:rsid w:val="00E1224C"/>
    <w:rsid w:val="00E12328"/>
    <w:rsid w:val="00E12535"/>
    <w:rsid w:val="00E12541"/>
    <w:rsid w:val="00E12650"/>
    <w:rsid w:val="00E12695"/>
    <w:rsid w:val="00E1271D"/>
    <w:rsid w:val="00E1292A"/>
    <w:rsid w:val="00E12C29"/>
    <w:rsid w:val="00E12CE0"/>
    <w:rsid w:val="00E12D40"/>
    <w:rsid w:val="00E130CC"/>
    <w:rsid w:val="00E1352E"/>
    <w:rsid w:val="00E13DB2"/>
    <w:rsid w:val="00E14189"/>
    <w:rsid w:val="00E14EAB"/>
    <w:rsid w:val="00E1515F"/>
    <w:rsid w:val="00E153C0"/>
    <w:rsid w:val="00E15433"/>
    <w:rsid w:val="00E15906"/>
    <w:rsid w:val="00E15EBC"/>
    <w:rsid w:val="00E1623D"/>
    <w:rsid w:val="00E16649"/>
    <w:rsid w:val="00E166C9"/>
    <w:rsid w:val="00E16E34"/>
    <w:rsid w:val="00E16E67"/>
    <w:rsid w:val="00E1756B"/>
    <w:rsid w:val="00E17A8D"/>
    <w:rsid w:val="00E17B8A"/>
    <w:rsid w:val="00E17BD0"/>
    <w:rsid w:val="00E17D8B"/>
    <w:rsid w:val="00E17EDA"/>
    <w:rsid w:val="00E2018B"/>
    <w:rsid w:val="00E204EF"/>
    <w:rsid w:val="00E207F9"/>
    <w:rsid w:val="00E20ADB"/>
    <w:rsid w:val="00E20C18"/>
    <w:rsid w:val="00E20CCD"/>
    <w:rsid w:val="00E20ED1"/>
    <w:rsid w:val="00E21039"/>
    <w:rsid w:val="00E21520"/>
    <w:rsid w:val="00E215E2"/>
    <w:rsid w:val="00E215E5"/>
    <w:rsid w:val="00E21A47"/>
    <w:rsid w:val="00E2210C"/>
    <w:rsid w:val="00E2244A"/>
    <w:rsid w:val="00E22B01"/>
    <w:rsid w:val="00E22BD8"/>
    <w:rsid w:val="00E22DCB"/>
    <w:rsid w:val="00E237D8"/>
    <w:rsid w:val="00E23814"/>
    <w:rsid w:val="00E23EE7"/>
    <w:rsid w:val="00E240D6"/>
    <w:rsid w:val="00E25091"/>
    <w:rsid w:val="00E253D3"/>
    <w:rsid w:val="00E255C0"/>
    <w:rsid w:val="00E25718"/>
    <w:rsid w:val="00E258AE"/>
    <w:rsid w:val="00E25951"/>
    <w:rsid w:val="00E259DA"/>
    <w:rsid w:val="00E25AE6"/>
    <w:rsid w:val="00E25E57"/>
    <w:rsid w:val="00E26165"/>
    <w:rsid w:val="00E26604"/>
    <w:rsid w:val="00E26C77"/>
    <w:rsid w:val="00E26D02"/>
    <w:rsid w:val="00E27044"/>
    <w:rsid w:val="00E27088"/>
    <w:rsid w:val="00E27201"/>
    <w:rsid w:val="00E27C0A"/>
    <w:rsid w:val="00E30512"/>
    <w:rsid w:val="00E30841"/>
    <w:rsid w:val="00E30E92"/>
    <w:rsid w:val="00E31125"/>
    <w:rsid w:val="00E31157"/>
    <w:rsid w:val="00E31E17"/>
    <w:rsid w:val="00E322B0"/>
    <w:rsid w:val="00E32524"/>
    <w:rsid w:val="00E32542"/>
    <w:rsid w:val="00E3272B"/>
    <w:rsid w:val="00E32731"/>
    <w:rsid w:val="00E32806"/>
    <w:rsid w:val="00E3282A"/>
    <w:rsid w:val="00E32A14"/>
    <w:rsid w:val="00E32A93"/>
    <w:rsid w:val="00E32D30"/>
    <w:rsid w:val="00E32F85"/>
    <w:rsid w:val="00E331B3"/>
    <w:rsid w:val="00E33574"/>
    <w:rsid w:val="00E33EB5"/>
    <w:rsid w:val="00E33FE5"/>
    <w:rsid w:val="00E347E7"/>
    <w:rsid w:val="00E347EB"/>
    <w:rsid w:val="00E3487D"/>
    <w:rsid w:val="00E348E5"/>
    <w:rsid w:val="00E34EAF"/>
    <w:rsid w:val="00E34FE9"/>
    <w:rsid w:val="00E35034"/>
    <w:rsid w:val="00E35226"/>
    <w:rsid w:val="00E3580A"/>
    <w:rsid w:val="00E36350"/>
    <w:rsid w:val="00E36643"/>
    <w:rsid w:val="00E36673"/>
    <w:rsid w:val="00E36A2E"/>
    <w:rsid w:val="00E36C72"/>
    <w:rsid w:val="00E36DB6"/>
    <w:rsid w:val="00E36EA7"/>
    <w:rsid w:val="00E373EF"/>
    <w:rsid w:val="00E3756E"/>
    <w:rsid w:val="00E377CA"/>
    <w:rsid w:val="00E37D0D"/>
    <w:rsid w:val="00E37DE5"/>
    <w:rsid w:val="00E4006E"/>
    <w:rsid w:val="00E403D4"/>
    <w:rsid w:val="00E410E0"/>
    <w:rsid w:val="00E411EB"/>
    <w:rsid w:val="00E41381"/>
    <w:rsid w:val="00E414B2"/>
    <w:rsid w:val="00E414D7"/>
    <w:rsid w:val="00E41709"/>
    <w:rsid w:val="00E417E9"/>
    <w:rsid w:val="00E419DA"/>
    <w:rsid w:val="00E41A41"/>
    <w:rsid w:val="00E41A4E"/>
    <w:rsid w:val="00E41F83"/>
    <w:rsid w:val="00E41FEE"/>
    <w:rsid w:val="00E422F3"/>
    <w:rsid w:val="00E4272E"/>
    <w:rsid w:val="00E42E1A"/>
    <w:rsid w:val="00E42E23"/>
    <w:rsid w:val="00E42F55"/>
    <w:rsid w:val="00E43EBA"/>
    <w:rsid w:val="00E43F13"/>
    <w:rsid w:val="00E440A4"/>
    <w:rsid w:val="00E446CC"/>
    <w:rsid w:val="00E448B0"/>
    <w:rsid w:val="00E44B73"/>
    <w:rsid w:val="00E45007"/>
    <w:rsid w:val="00E450CC"/>
    <w:rsid w:val="00E45338"/>
    <w:rsid w:val="00E45366"/>
    <w:rsid w:val="00E4548B"/>
    <w:rsid w:val="00E45803"/>
    <w:rsid w:val="00E45EB9"/>
    <w:rsid w:val="00E464FF"/>
    <w:rsid w:val="00E469B0"/>
    <w:rsid w:val="00E472C2"/>
    <w:rsid w:val="00E47427"/>
    <w:rsid w:val="00E4788D"/>
    <w:rsid w:val="00E478E4"/>
    <w:rsid w:val="00E509BC"/>
    <w:rsid w:val="00E50B05"/>
    <w:rsid w:val="00E50BE9"/>
    <w:rsid w:val="00E513E5"/>
    <w:rsid w:val="00E51460"/>
    <w:rsid w:val="00E51CFB"/>
    <w:rsid w:val="00E51D6A"/>
    <w:rsid w:val="00E528F2"/>
    <w:rsid w:val="00E52BAA"/>
    <w:rsid w:val="00E52D2D"/>
    <w:rsid w:val="00E52D50"/>
    <w:rsid w:val="00E530BB"/>
    <w:rsid w:val="00E531D4"/>
    <w:rsid w:val="00E534FD"/>
    <w:rsid w:val="00E53D5F"/>
    <w:rsid w:val="00E53F51"/>
    <w:rsid w:val="00E53F7F"/>
    <w:rsid w:val="00E542F8"/>
    <w:rsid w:val="00E54313"/>
    <w:rsid w:val="00E54740"/>
    <w:rsid w:val="00E54900"/>
    <w:rsid w:val="00E54AD7"/>
    <w:rsid w:val="00E54BF5"/>
    <w:rsid w:val="00E54CB7"/>
    <w:rsid w:val="00E55035"/>
    <w:rsid w:val="00E552F9"/>
    <w:rsid w:val="00E5543C"/>
    <w:rsid w:val="00E5560D"/>
    <w:rsid w:val="00E5653A"/>
    <w:rsid w:val="00E56A36"/>
    <w:rsid w:val="00E56F5E"/>
    <w:rsid w:val="00E574EB"/>
    <w:rsid w:val="00E5770E"/>
    <w:rsid w:val="00E57DE9"/>
    <w:rsid w:val="00E57F57"/>
    <w:rsid w:val="00E60011"/>
    <w:rsid w:val="00E600F7"/>
    <w:rsid w:val="00E60182"/>
    <w:rsid w:val="00E60E4E"/>
    <w:rsid w:val="00E61160"/>
    <w:rsid w:val="00E613AA"/>
    <w:rsid w:val="00E61EE2"/>
    <w:rsid w:val="00E61FD7"/>
    <w:rsid w:val="00E625B1"/>
    <w:rsid w:val="00E627BD"/>
    <w:rsid w:val="00E629CF"/>
    <w:rsid w:val="00E62BFB"/>
    <w:rsid w:val="00E62D82"/>
    <w:rsid w:val="00E633B4"/>
    <w:rsid w:val="00E635BB"/>
    <w:rsid w:val="00E63617"/>
    <w:rsid w:val="00E6376F"/>
    <w:rsid w:val="00E63A1C"/>
    <w:rsid w:val="00E63B75"/>
    <w:rsid w:val="00E63B83"/>
    <w:rsid w:val="00E63BB9"/>
    <w:rsid w:val="00E63CFE"/>
    <w:rsid w:val="00E63E56"/>
    <w:rsid w:val="00E63F16"/>
    <w:rsid w:val="00E64717"/>
    <w:rsid w:val="00E64817"/>
    <w:rsid w:val="00E649AF"/>
    <w:rsid w:val="00E652BE"/>
    <w:rsid w:val="00E65686"/>
    <w:rsid w:val="00E65F32"/>
    <w:rsid w:val="00E66E61"/>
    <w:rsid w:val="00E6740D"/>
    <w:rsid w:val="00E67850"/>
    <w:rsid w:val="00E67921"/>
    <w:rsid w:val="00E67934"/>
    <w:rsid w:val="00E67B7E"/>
    <w:rsid w:val="00E67D3D"/>
    <w:rsid w:val="00E67F47"/>
    <w:rsid w:val="00E70224"/>
    <w:rsid w:val="00E7028F"/>
    <w:rsid w:val="00E7053F"/>
    <w:rsid w:val="00E70876"/>
    <w:rsid w:val="00E70AB3"/>
    <w:rsid w:val="00E71120"/>
    <w:rsid w:val="00E71132"/>
    <w:rsid w:val="00E711D2"/>
    <w:rsid w:val="00E71408"/>
    <w:rsid w:val="00E71417"/>
    <w:rsid w:val="00E715EF"/>
    <w:rsid w:val="00E71768"/>
    <w:rsid w:val="00E71794"/>
    <w:rsid w:val="00E717A3"/>
    <w:rsid w:val="00E7182E"/>
    <w:rsid w:val="00E71923"/>
    <w:rsid w:val="00E7197C"/>
    <w:rsid w:val="00E71A8E"/>
    <w:rsid w:val="00E71DF9"/>
    <w:rsid w:val="00E720F4"/>
    <w:rsid w:val="00E7213A"/>
    <w:rsid w:val="00E722A0"/>
    <w:rsid w:val="00E726C0"/>
    <w:rsid w:val="00E728C7"/>
    <w:rsid w:val="00E72A3A"/>
    <w:rsid w:val="00E72A88"/>
    <w:rsid w:val="00E72F70"/>
    <w:rsid w:val="00E73004"/>
    <w:rsid w:val="00E7320F"/>
    <w:rsid w:val="00E73419"/>
    <w:rsid w:val="00E738D1"/>
    <w:rsid w:val="00E738E7"/>
    <w:rsid w:val="00E73987"/>
    <w:rsid w:val="00E73DF3"/>
    <w:rsid w:val="00E74591"/>
    <w:rsid w:val="00E7482A"/>
    <w:rsid w:val="00E74987"/>
    <w:rsid w:val="00E749F3"/>
    <w:rsid w:val="00E74D87"/>
    <w:rsid w:val="00E751F6"/>
    <w:rsid w:val="00E75242"/>
    <w:rsid w:val="00E75898"/>
    <w:rsid w:val="00E75926"/>
    <w:rsid w:val="00E75989"/>
    <w:rsid w:val="00E75A94"/>
    <w:rsid w:val="00E75B37"/>
    <w:rsid w:val="00E75C64"/>
    <w:rsid w:val="00E75FB9"/>
    <w:rsid w:val="00E76430"/>
    <w:rsid w:val="00E7696C"/>
    <w:rsid w:val="00E76978"/>
    <w:rsid w:val="00E76A95"/>
    <w:rsid w:val="00E76B54"/>
    <w:rsid w:val="00E76D1D"/>
    <w:rsid w:val="00E76E7B"/>
    <w:rsid w:val="00E76F81"/>
    <w:rsid w:val="00E772F3"/>
    <w:rsid w:val="00E77688"/>
    <w:rsid w:val="00E77853"/>
    <w:rsid w:val="00E779E6"/>
    <w:rsid w:val="00E77DB1"/>
    <w:rsid w:val="00E77E65"/>
    <w:rsid w:val="00E8023F"/>
    <w:rsid w:val="00E802D2"/>
    <w:rsid w:val="00E804E8"/>
    <w:rsid w:val="00E808B8"/>
    <w:rsid w:val="00E8092B"/>
    <w:rsid w:val="00E812DB"/>
    <w:rsid w:val="00E81379"/>
    <w:rsid w:val="00E81600"/>
    <w:rsid w:val="00E81B78"/>
    <w:rsid w:val="00E81BF9"/>
    <w:rsid w:val="00E81EF9"/>
    <w:rsid w:val="00E81F57"/>
    <w:rsid w:val="00E8207E"/>
    <w:rsid w:val="00E820BA"/>
    <w:rsid w:val="00E826F5"/>
    <w:rsid w:val="00E828A8"/>
    <w:rsid w:val="00E82EED"/>
    <w:rsid w:val="00E835A1"/>
    <w:rsid w:val="00E83965"/>
    <w:rsid w:val="00E839E1"/>
    <w:rsid w:val="00E83A4D"/>
    <w:rsid w:val="00E83F70"/>
    <w:rsid w:val="00E842B7"/>
    <w:rsid w:val="00E842E7"/>
    <w:rsid w:val="00E84382"/>
    <w:rsid w:val="00E84A7C"/>
    <w:rsid w:val="00E84E18"/>
    <w:rsid w:val="00E84F73"/>
    <w:rsid w:val="00E855DC"/>
    <w:rsid w:val="00E858F2"/>
    <w:rsid w:val="00E861AC"/>
    <w:rsid w:val="00E86392"/>
    <w:rsid w:val="00E86581"/>
    <w:rsid w:val="00E86697"/>
    <w:rsid w:val="00E86B89"/>
    <w:rsid w:val="00E86F6A"/>
    <w:rsid w:val="00E87224"/>
    <w:rsid w:val="00E874B0"/>
    <w:rsid w:val="00E87A51"/>
    <w:rsid w:val="00E87D09"/>
    <w:rsid w:val="00E87D84"/>
    <w:rsid w:val="00E9008B"/>
    <w:rsid w:val="00E909FF"/>
    <w:rsid w:val="00E90B46"/>
    <w:rsid w:val="00E90F5F"/>
    <w:rsid w:val="00E90FFC"/>
    <w:rsid w:val="00E910B8"/>
    <w:rsid w:val="00E91549"/>
    <w:rsid w:val="00E9160F"/>
    <w:rsid w:val="00E9174D"/>
    <w:rsid w:val="00E919EB"/>
    <w:rsid w:val="00E91B8D"/>
    <w:rsid w:val="00E9217B"/>
    <w:rsid w:val="00E921A9"/>
    <w:rsid w:val="00E92202"/>
    <w:rsid w:val="00E92221"/>
    <w:rsid w:val="00E9260A"/>
    <w:rsid w:val="00E928A1"/>
    <w:rsid w:val="00E92BA9"/>
    <w:rsid w:val="00E92F89"/>
    <w:rsid w:val="00E9302C"/>
    <w:rsid w:val="00E930E9"/>
    <w:rsid w:val="00E936EE"/>
    <w:rsid w:val="00E93859"/>
    <w:rsid w:val="00E93968"/>
    <w:rsid w:val="00E93A3C"/>
    <w:rsid w:val="00E93D59"/>
    <w:rsid w:val="00E93E47"/>
    <w:rsid w:val="00E94058"/>
    <w:rsid w:val="00E94419"/>
    <w:rsid w:val="00E947E0"/>
    <w:rsid w:val="00E94BC7"/>
    <w:rsid w:val="00E94F34"/>
    <w:rsid w:val="00E95064"/>
    <w:rsid w:val="00E955DE"/>
    <w:rsid w:val="00E95634"/>
    <w:rsid w:val="00E95A59"/>
    <w:rsid w:val="00E96858"/>
    <w:rsid w:val="00E96864"/>
    <w:rsid w:val="00E96922"/>
    <w:rsid w:val="00E971E0"/>
    <w:rsid w:val="00E972A3"/>
    <w:rsid w:val="00E975A8"/>
    <w:rsid w:val="00E975CC"/>
    <w:rsid w:val="00E978B5"/>
    <w:rsid w:val="00EA002E"/>
    <w:rsid w:val="00EA022E"/>
    <w:rsid w:val="00EA08B5"/>
    <w:rsid w:val="00EA0B85"/>
    <w:rsid w:val="00EA0F99"/>
    <w:rsid w:val="00EA17B6"/>
    <w:rsid w:val="00EA2013"/>
    <w:rsid w:val="00EA2071"/>
    <w:rsid w:val="00EA23BB"/>
    <w:rsid w:val="00EA2483"/>
    <w:rsid w:val="00EA25F1"/>
    <w:rsid w:val="00EA2741"/>
    <w:rsid w:val="00EA2912"/>
    <w:rsid w:val="00EA2C29"/>
    <w:rsid w:val="00EA2D50"/>
    <w:rsid w:val="00EA2E55"/>
    <w:rsid w:val="00EA3220"/>
    <w:rsid w:val="00EA32DB"/>
    <w:rsid w:val="00EA3370"/>
    <w:rsid w:val="00EA35F6"/>
    <w:rsid w:val="00EA37C9"/>
    <w:rsid w:val="00EA3C1C"/>
    <w:rsid w:val="00EA3FA7"/>
    <w:rsid w:val="00EA3FDC"/>
    <w:rsid w:val="00EA4341"/>
    <w:rsid w:val="00EA43B3"/>
    <w:rsid w:val="00EA4A6A"/>
    <w:rsid w:val="00EA4A8E"/>
    <w:rsid w:val="00EA4E2A"/>
    <w:rsid w:val="00EA50CE"/>
    <w:rsid w:val="00EA5353"/>
    <w:rsid w:val="00EA574D"/>
    <w:rsid w:val="00EA58F1"/>
    <w:rsid w:val="00EA5953"/>
    <w:rsid w:val="00EA5A01"/>
    <w:rsid w:val="00EA5B22"/>
    <w:rsid w:val="00EA5C81"/>
    <w:rsid w:val="00EA6346"/>
    <w:rsid w:val="00EA6C8E"/>
    <w:rsid w:val="00EA7576"/>
    <w:rsid w:val="00EA761F"/>
    <w:rsid w:val="00EA7ACE"/>
    <w:rsid w:val="00EB0017"/>
    <w:rsid w:val="00EB0064"/>
    <w:rsid w:val="00EB03E4"/>
    <w:rsid w:val="00EB06BF"/>
    <w:rsid w:val="00EB09AF"/>
    <w:rsid w:val="00EB0AAD"/>
    <w:rsid w:val="00EB0B9F"/>
    <w:rsid w:val="00EB0BBE"/>
    <w:rsid w:val="00EB0F4B"/>
    <w:rsid w:val="00EB0FC6"/>
    <w:rsid w:val="00EB1AD0"/>
    <w:rsid w:val="00EB1AF8"/>
    <w:rsid w:val="00EB2021"/>
    <w:rsid w:val="00EB2427"/>
    <w:rsid w:val="00EB24F4"/>
    <w:rsid w:val="00EB2599"/>
    <w:rsid w:val="00EB270A"/>
    <w:rsid w:val="00EB28B0"/>
    <w:rsid w:val="00EB2BF9"/>
    <w:rsid w:val="00EB2C6C"/>
    <w:rsid w:val="00EB3246"/>
    <w:rsid w:val="00EB32FC"/>
    <w:rsid w:val="00EB3AAE"/>
    <w:rsid w:val="00EB4131"/>
    <w:rsid w:val="00EB42DA"/>
    <w:rsid w:val="00EB485C"/>
    <w:rsid w:val="00EB4BD3"/>
    <w:rsid w:val="00EB5243"/>
    <w:rsid w:val="00EB53FB"/>
    <w:rsid w:val="00EB547A"/>
    <w:rsid w:val="00EB5660"/>
    <w:rsid w:val="00EB588F"/>
    <w:rsid w:val="00EB5EE3"/>
    <w:rsid w:val="00EB662B"/>
    <w:rsid w:val="00EB667C"/>
    <w:rsid w:val="00EB6808"/>
    <w:rsid w:val="00EB6A9C"/>
    <w:rsid w:val="00EB6C7A"/>
    <w:rsid w:val="00EB6EB2"/>
    <w:rsid w:val="00EB7095"/>
    <w:rsid w:val="00EB7346"/>
    <w:rsid w:val="00EB78A6"/>
    <w:rsid w:val="00EC0052"/>
    <w:rsid w:val="00EC00A3"/>
    <w:rsid w:val="00EC01F3"/>
    <w:rsid w:val="00EC01F8"/>
    <w:rsid w:val="00EC06F6"/>
    <w:rsid w:val="00EC0999"/>
    <w:rsid w:val="00EC0BC2"/>
    <w:rsid w:val="00EC0E0B"/>
    <w:rsid w:val="00EC1325"/>
    <w:rsid w:val="00EC1425"/>
    <w:rsid w:val="00EC169C"/>
    <w:rsid w:val="00EC1AC8"/>
    <w:rsid w:val="00EC1BF2"/>
    <w:rsid w:val="00EC1E2C"/>
    <w:rsid w:val="00EC2253"/>
    <w:rsid w:val="00EC2641"/>
    <w:rsid w:val="00EC27E0"/>
    <w:rsid w:val="00EC2851"/>
    <w:rsid w:val="00EC29FB"/>
    <w:rsid w:val="00EC2AE4"/>
    <w:rsid w:val="00EC2C9E"/>
    <w:rsid w:val="00EC344D"/>
    <w:rsid w:val="00EC3980"/>
    <w:rsid w:val="00EC4155"/>
    <w:rsid w:val="00EC4461"/>
    <w:rsid w:val="00EC4BFD"/>
    <w:rsid w:val="00EC4C30"/>
    <w:rsid w:val="00EC4E78"/>
    <w:rsid w:val="00EC51D4"/>
    <w:rsid w:val="00EC57EB"/>
    <w:rsid w:val="00EC5900"/>
    <w:rsid w:val="00EC59E5"/>
    <w:rsid w:val="00EC5BA0"/>
    <w:rsid w:val="00EC5DB0"/>
    <w:rsid w:val="00EC5E2D"/>
    <w:rsid w:val="00EC5E5F"/>
    <w:rsid w:val="00EC5F08"/>
    <w:rsid w:val="00EC5F8F"/>
    <w:rsid w:val="00EC6154"/>
    <w:rsid w:val="00EC62FF"/>
    <w:rsid w:val="00EC6371"/>
    <w:rsid w:val="00EC6633"/>
    <w:rsid w:val="00EC69BF"/>
    <w:rsid w:val="00EC6C24"/>
    <w:rsid w:val="00EC6D77"/>
    <w:rsid w:val="00EC7046"/>
    <w:rsid w:val="00EC715A"/>
    <w:rsid w:val="00EC7220"/>
    <w:rsid w:val="00EC7442"/>
    <w:rsid w:val="00EC7671"/>
    <w:rsid w:val="00EC7904"/>
    <w:rsid w:val="00EC79F4"/>
    <w:rsid w:val="00EC7D00"/>
    <w:rsid w:val="00EC7EC0"/>
    <w:rsid w:val="00ED01AE"/>
    <w:rsid w:val="00ED03F9"/>
    <w:rsid w:val="00ED0420"/>
    <w:rsid w:val="00ED0631"/>
    <w:rsid w:val="00ED06BE"/>
    <w:rsid w:val="00ED0A20"/>
    <w:rsid w:val="00ED0BE9"/>
    <w:rsid w:val="00ED124D"/>
    <w:rsid w:val="00ED152B"/>
    <w:rsid w:val="00ED167D"/>
    <w:rsid w:val="00ED1BD0"/>
    <w:rsid w:val="00ED1D15"/>
    <w:rsid w:val="00ED1D85"/>
    <w:rsid w:val="00ED217E"/>
    <w:rsid w:val="00ED221E"/>
    <w:rsid w:val="00ED27F3"/>
    <w:rsid w:val="00ED285C"/>
    <w:rsid w:val="00ED28C9"/>
    <w:rsid w:val="00ED2994"/>
    <w:rsid w:val="00ED2F15"/>
    <w:rsid w:val="00ED3A6B"/>
    <w:rsid w:val="00ED3BE7"/>
    <w:rsid w:val="00ED3DAE"/>
    <w:rsid w:val="00ED3E15"/>
    <w:rsid w:val="00ED3FEA"/>
    <w:rsid w:val="00ED4024"/>
    <w:rsid w:val="00ED4238"/>
    <w:rsid w:val="00ED48BA"/>
    <w:rsid w:val="00ED49E9"/>
    <w:rsid w:val="00ED505B"/>
    <w:rsid w:val="00ED526E"/>
    <w:rsid w:val="00ED5354"/>
    <w:rsid w:val="00ED59A6"/>
    <w:rsid w:val="00ED6544"/>
    <w:rsid w:val="00ED6559"/>
    <w:rsid w:val="00ED66B1"/>
    <w:rsid w:val="00ED674F"/>
    <w:rsid w:val="00ED6A9C"/>
    <w:rsid w:val="00ED6DC5"/>
    <w:rsid w:val="00ED6EBC"/>
    <w:rsid w:val="00ED6EFF"/>
    <w:rsid w:val="00ED7133"/>
    <w:rsid w:val="00ED71A2"/>
    <w:rsid w:val="00ED7253"/>
    <w:rsid w:val="00ED733D"/>
    <w:rsid w:val="00ED79D2"/>
    <w:rsid w:val="00EE013E"/>
    <w:rsid w:val="00EE0242"/>
    <w:rsid w:val="00EE0257"/>
    <w:rsid w:val="00EE0545"/>
    <w:rsid w:val="00EE0B37"/>
    <w:rsid w:val="00EE0C8E"/>
    <w:rsid w:val="00EE0D60"/>
    <w:rsid w:val="00EE159C"/>
    <w:rsid w:val="00EE1C5A"/>
    <w:rsid w:val="00EE1D73"/>
    <w:rsid w:val="00EE1E2B"/>
    <w:rsid w:val="00EE1F1E"/>
    <w:rsid w:val="00EE1FE1"/>
    <w:rsid w:val="00EE2173"/>
    <w:rsid w:val="00EE2206"/>
    <w:rsid w:val="00EE2274"/>
    <w:rsid w:val="00EE22DF"/>
    <w:rsid w:val="00EE2651"/>
    <w:rsid w:val="00EE2A64"/>
    <w:rsid w:val="00EE2B14"/>
    <w:rsid w:val="00EE314F"/>
    <w:rsid w:val="00EE3238"/>
    <w:rsid w:val="00EE391C"/>
    <w:rsid w:val="00EE3975"/>
    <w:rsid w:val="00EE3A3D"/>
    <w:rsid w:val="00EE3E57"/>
    <w:rsid w:val="00EE3FD8"/>
    <w:rsid w:val="00EE4000"/>
    <w:rsid w:val="00EE42BD"/>
    <w:rsid w:val="00EE4E6D"/>
    <w:rsid w:val="00EE4F25"/>
    <w:rsid w:val="00EE5A26"/>
    <w:rsid w:val="00EE5A96"/>
    <w:rsid w:val="00EE6140"/>
    <w:rsid w:val="00EE63D5"/>
    <w:rsid w:val="00EE6800"/>
    <w:rsid w:val="00EE6A15"/>
    <w:rsid w:val="00EE6C5F"/>
    <w:rsid w:val="00EE6EAF"/>
    <w:rsid w:val="00EE7447"/>
    <w:rsid w:val="00EE7508"/>
    <w:rsid w:val="00EE7640"/>
    <w:rsid w:val="00EE7BC4"/>
    <w:rsid w:val="00EE7C42"/>
    <w:rsid w:val="00EE7C90"/>
    <w:rsid w:val="00EE7C93"/>
    <w:rsid w:val="00EF01CB"/>
    <w:rsid w:val="00EF045A"/>
    <w:rsid w:val="00EF08F3"/>
    <w:rsid w:val="00EF0912"/>
    <w:rsid w:val="00EF0E2C"/>
    <w:rsid w:val="00EF1517"/>
    <w:rsid w:val="00EF1683"/>
    <w:rsid w:val="00EF194D"/>
    <w:rsid w:val="00EF258B"/>
    <w:rsid w:val="00EF265D"/>
    <w:rsid w:val="00EF27BF"/>
    <w:rsid w:val="00EF27E1"/>
    <w:rsid w:val="00EF2D54"/>
    <w:rsid w:val="00EF2D7F"/>
    <w:rsid w:val="00EF30DC"/>
    <w:rsid w:val="00EF3243"/>
    <w:rsid w:val="00EF32EE"/>
    <w:rsid w:val="00EF36B2"/>
    <w:rsid w:val="00EF37B6"/>
    <w:rsid w:val="00EF39F2"/>
    <w:rsid w:val="00EF3AD4"/>
    <w:rsid w:val="00EF3B72"/>
    <w:rsid w:val="00EF3C16"/>
    <w:rsid w:val="00EF3E37"/>
    <w:rsid w:val="00EF3E39"/>
    <w:rsid w:val="00EF4064"/>
    <w:rsid w:val="00EF437E"/>
    <w:rsid w:val="00EF48AC"/>
    <w:rsid w:val="00EF4A0E"/>
    <w:rsid w:val="00EF5045"/>
    <w:rsid w:val="00EF5369"/>
    <w:rsid w:val="00EF5422"/>
    <w:rsid w:val="00EF547F"/>
    <w:rsid w:val="00EF5615"/>
    <w:rsid w:val="00EF56B0"/>
    <w:rsid w:val="00EF5DF1"/>
    <w:rsid w:val="00EF5F45"/>
    <w:rsid w:val="00EF602A"/>
    <w:rsid w:val="00EF6036"/>
    <w:rsid w:val="00EF607C"/>
    <w:rsid w:val="00EF6157"/>
    <w:rsid w:val="00EF69BA"/>
    <w:rsid w:val="00EF7255"/>
    <w:rsid w:val="00EF7283"/>
    <w:rsid w:val="00EF757D"/>
    <w:rsid w:val="00EF75E1"/>
    <w:rsid w:val="00EF769F"/>
    <w:rsid w:val="00F001A9"/>
    <w:rsid w:val="00F0040B"/>
    <w:rsid w:val="00F00982"/>
    <w:rsid w:val="00F00A49"/>
    <w:rsid w:val="00F01053"/>
    <w:rsid w:val="00F010DC"/>
    <w:rsid w:val="00F013C9"/>
    <w:rsid w:val="00F0146D"/>
    <w:rsid w:val="00F014DC"/>
    <w:rsid w:val="00F019FE"/>
    <w:rsid w:val="00F01B39"/>
    <w:rsid w:val="00F01C38"/>
    <w:rsid w:val="00F01C6C"/>
    <w:rsid w:val="00F01D67"/>
    <w:rsid w:val="00F01DA6"/>
    <w:rsid w:val="00F02161"/>
    <w:rsid w:val="00F021C0"/>
    <w:rsid w:val="00F025E4"/>
    <w:rsid w:val="00F02A16"/>
    <w:rsid w:val="00F02B6E"/>
    <w:rsid w:val="00F02D43"/>
    <w:rsid w:val="00F02F8C"/>
    <w:rsid w:val="00F02FC8"/>
    <w:rsid w:val="00F03529"/>
    <w:rsid w:val="00F03693"/>
    <w:rsid w:val="00F03915"/>
    <w:rsid w:val="00F03B30"/>
    <w:rsid w:val="00F04D7D"/>
    <w:rsid w:val="00F04F1F"/>
    <w:rsid w:val="00F05093"/>
    <w:rsid w:val="00F056E6"/>
    <w:rsid w:val="00F059EF"/>
    <w:rsid w:val="00F05A0B"/>
    <w:rsid w:val="00F05A10"/>
    <w:rsid w:val="00F05A74"/>
    <w:rsid w:val="00F05C9F"/>
    <w:rsid w:val="00F05D86"/>
    <w:rsid w:val="00F05F61"/>
    <w:rsid w:val="00F0627F"/>
    <w:rsid w:val="00F0644A"/>
    <w:rsid w:val="00F06E44"/>
    <w:rsid w:val="00F071E1"/>
    <w:rsid w:val="00F076BB"/>
    <w:rsid w:val="00F07747"/>
    <w:rsid w:val="00F0775E"/>
    <w:rsid w:val="00F079A5"/>
    <w:rsid w:val="00F07A38"/>
    <w:rsid w:val="00F07AFB"/>
    <w:rsid w:val="00F10679"/>
    <w:rsid w:val="00F10B3D"/>
    <w:rsid w:val="00F10CB2"/>
    <w:rsid w:val="00F1118F"/>
    <w:rsid w:val="00F11262"/>
    <w:rsid w:val="00F112C1"/>
    <w:rsid w:val="00F115D6"/>
    <w:rsid w:val="00F116D1"/>
    <w:rsid w:val="00F11B3C"/>
    <w:rsid w:val="00F120B9"/>
    <w:rsid w:val="00F121F3"/>
    <w:rsid w:val="00F12302"/>
    <w:rsid w:val="00F12618"/>
    <w:rsid w:val="00F12E4E"/>
    <w:rsid w:val="00F13041"/>
    <w:rsid w:val="00F132D3"/>
    <w:rsid w:val="00F138D2"/>
    <w:rsid w:val="00F13B82"/>
    <w:rsid w:val="00F13CE1"/>
    <w:rsid w:val="00F13E28"/>
    <w:rsid w:val="00F13EB2"/>
    <w:rsid w:val="00F14007"/>
    <w:rsid w:val="00F140B7"/>
    <w:rsid w:val="00F14396"/>
    <w:rsid w:val="00F143E3"/>
    <w:rsid w:val="00F14496"/>
    <w:rsid w:val="00F146C9"/>
    <w:rsid w:val="00F14878"/>
    <w:rsid w:val="00F14C35"/>
    <w:rsid w:val="00F152FD"/>
    <w:rsid w:val="00F1561F"/>
    <w:rsid w:val="00F156E5"/>
    <w:rsid w:val="00F157E4"/>
    <w:rsid w:val="00F15AC2"/>
    <w:rsid w:val="00F15E58"/>
    <w:rsid w:val="00F1639F"/>
    <w:rsid w:val="00F164D5"/>
    <w:rsid w:val="00F169E4"/>
    <w:rsid w:val="00F16F78"/>
    <w:rsid w:val="00F1754A"/>
    <w:rsid w:val="00F17610"/>
    <w:rsid w:val="00F17953"/>
    <w:rsid w:val="00F20283"/>
    <w:rsid w:val="00F203A5"/>
    <w:rsid w:val="00F203F1"/>
    <w:rsid w:val="00F20CCE"/>
    <w:rsid w:val="00F21370"/>
    <w:rsid w:val="00F216D0"/>
    <w:rsid w:val="00F216D4"/>
    <w:rsid w:val="00F21707"/>
    <w:rsid w:val="00F21D19"/>
    <w:rsid w:val="00F21EEE"/>
    <w:rsid w:val="00F221A2"/>
    <w:rsid w:val="00F22893"/>
    <w:rsid w:val="00F22F4D"/>
    <w:rsid w:val="00F22FB3"/>
    <w:rsid w:val="00F22FEB"/>
    <w:rsid w:val="00F23090"/>
    <w:rsid w:val="00F2331E"/>
    <w:rsid w:val="00F23520"/>
    <w:rsid w:val="00F23957"/>
    <w:rsid w:val="00F23CCD"/>
    <w:rsid w:val="00F23E72"/>
    <w:rsid w:val="00F242F7"/>
    <w:rsid w:val="00F24B0F"/>
    <w:rsid w:val="00F24B3F"/>
    <w:rsid w:val="00F24DF5"/>
    <w:rsid w:val="00F25470"/>
    <w:rsid w:val="00F2550B"/>
    <w:rsid w:val="00F25543"/>
    <w:rsid w:val="00F25947"/>
    <w:rsid w:val="00F25A74"/>
    <w:rsid w:val="00F25D67"/>
    <w:rsid w:val="00F2629A"/>
    <w:rsid w:val="00F26378"/>
    <w:rsid w:val="00F26597"/>
    <w:rsid w:val="00F26699"/>
    <w:rsid w:val="00F267FC"/>
    <w:rsid w:val="00F26A15"/>
    <w:rsid w:val="00F26ACD"/>
    <w:rsid w:val="00F26DB1"/>
    <w:rsid w:val="00F275D7"/>
    <w:rsid w:val="00F27B7E"/>
    <w:rsid w:val="00F27D46"/>
    <w:rsid w:val="00F30CDC"/>
    <w:rsid w:val="00F30D80"/>
    <w:rsid w:val="00F30F77"/>
    <w:rsid w:val="00F314FB"/>
    <w:rsid w:val="00F315D0"/>
    <w:rsid w:val="00F31679"/>
    <w:rsid w:val="00F3188C"/>
    <w:rsid w:val="00F3198F"/>
    <w:rsid w:val="00F31D09"/>
    <w:rsid w:val="00F31E30"/>
    <w:rsid w:val="00F31F77"/>
    <w:rsid w:val="00F320F9"/>
    <w:rsid w:val="00F32371"/>
    <w:rsid w:val="00F323AD"/>
    <w:rsid w:val="00F32C67"/>
    <w:rsid w:val="00F32D15"/>
    <w:rsid w:val="00F32D3B"/>
    <w:rsid w:val="00F32F7B"/>
    <w:rsid w:val="00F32FC8"/>
    <w:rsid w:val="00F330BB"/>
    <w:rsid w:val="00F331B4"/>
    <w:rsid w:val="00F33356"/>
    <w:rsid w:val="00F335B9"/>
    <w:rsid w:val="00F33728"/>
    <w:rsid w:val="00F3390F"/>
    <w:rsid w:val="00F33A84"/>
    <w:rsid w:val="00F33B57"/>
    <w:rsid w:val="00F33B89"/>
    <w:rsid w:val="00F33D25"/>
    <w:rsid w:val="00F3448E"/>
    <w:rsid w:val="00F34557"/>
    <w:rsid w:val="00F34C20"/>
    <w:rsid w:val="00F34D6A"/>
    <w:rsid w:val="00F34D76"/>
    <w:rsid w:val="00F353C1"/>
    <w:rsid w:val="00F354CD"/>
    <w:rsid w:val="00F35523"/>
    <w:rsid w:val="00F359DB"/>
    <w:rsid w:val="00F35C01"/>
    <w:rsid w:val="00F35C17"/>
    <w:rsid w:val="00F35DCE"/>
    <w:rsid w:val="00F35F55"/>
    <w:rsid w:val="00F362B6"/>
    <w:rsid w:val="00F36BE7"/>
    <w:rsid w:val="00F36D93"/>
    <w:rsid w:val="00F379F7"/>
    <w:rsid w:val="00F37E47"/>
    <w:rsid w:val="00F4013A"/>
    <w:rsid w:val="00F402B8"/>
    <w:rsid w:val="00F402C0"/>
    <w:rsid w:val="00F40731"/>
    <w:rsid w:val="00F40790"/>
    <w:rsid w:val="00F40CA1"/>
    <w:rsid w:val="00F40F33"/>
    <w:rsid w:val="00F40F3B"/>
    <w:rsid w:val="00F40FF7"/>
    <w:rsid w:val="00F415CF"/>
    <w:rsid w:val="00F41653"/>
    <w:rsid w:val="00F417A5"/>
    <w:rsid w:val="00F41ACD"/>
    <w:rsid w:val="00F41D9E"/>
    <w:rsid w:val="00F42541"/>
    <w:rsid w:val="00F43151"/>
    <w:rsid w:val="00F434CA"/>
    <w:rsid w:val="00F434F4"/>
    <w:rsid w:val="00F43674"/>
    <w:rsid w:val="00F436B9"/>
    <w:rsid w:val="00F4383D"/>
    <w:rsid w:val="00F43D84"/>
    <w:rsid w:val="00F43E2A"/>
    <w:rsid w:val="00F44261"/>
    <w:rsid w:val="00F4443E"/>
    <w:rsid w:val="00F44463"/>
    <w:rsid w:val="00F44509"/>
    <w:rsid w:val="00F445AA"/>
    <w:rsid w:val="00F447E1"/>
    <w:rsid w:val="00F44976"/>
    <w:rsid w:val="00F449F7"/>
    <w:rsid w:val="00F44B4E"/>
    <w:rsid w:val="00F44C53"/>
    <w:rsid w:val="00F45228"/>
    <w:rsid w:val="00F45619"/>
    <w:rsid w:val="00F459C3"/>
    <w:rsid w:val="00F45A3F"/>
    <w:rsid w:val="00F45B1F"/>
    <w:rsid w:val="00F45B8B"/>
    <w:rsid w:val="00F45D37"/>
    <w:rsid w:val="00F46060"/>
    <w:rsid w:val="00F46316"/>
    <w:rsid w:val="00F466AB"/>
    <w:rsid w:val="00F46AA5"/>
    <w:rsid w:val="00F4720D"/>
    <w:rsid w:val="00F4740E"/>
    <w:rsid w:val="00F47E1A"/>
    <w:rsid w:val="00F47E30"/>
    <w:rsid w:val="00F50206"/>
    <w:rsid w:val="00F5038C"/>
    <w:rsid w:val="00F504A4"/>
    <w:rsid w:val="00F504AB"/>
    <w:rsid w:val="00F50828"/>
    <w:rsid w:val="00F50864"/>
    <w:rsid w:val="00F50D11"/>
    <w:rsid w:val="00F50F59"/>
    <w:rsid w:val="00F511BA"/>
    <w:rsid w:val="00F51588"/>
    <w:rsid w:val="00F5165B"/>
    <w:rsid w:val="00F516D2"/>
    <w:rsid w:val="00F517C7"/>
    <w:rsid w:val="00F51AA5"/>
    <w:rsid w:val="00F51DD8"/>
    <w:rsid w:val="00F51E97"/>
    <w:rsid w:val="00F521C3"/>
    <w:rsid w:val="00F52347"/>
    <w:rsid w:val="00F52659"/>
    <w:rsid w:val="00F52D7E"/>
    <w:rsid w:val="00F530EB"/>
    <w:rsid w:val="00F5375E"/>
    <w:rsid w:val="00F537D2"/>
    <w:rsid w:val="00F538D3"/>
    <w:rsid w:val="00F53AFE"/>
    <w:rsid w:val="00F5403D"/>
    <w:rsid w:val="00F542E3"/>
    <w:rsid w:val="00F544CF"/>
    <w:rsid w:val="00F54824"/>
    <w:rsid w:val="00F54C12"/>
    <w:rsid w:val="00F54D48"/>
    <w:rsid w:val="00F551C3"/>
    <w:rsid w:val="00F5543C"/>
    <w:rsid w:val="00F55BAD"/>
    <w:rsid w:val="00F55CD2"/>
    <w:rsid w:val="00F55FBA"/>
    <w:rsid w:val="00F5602E"/>
    <w:rsid w:val="00F56E40"/>
    <w:rsid w:val="00F5700D"/>
    <w:rsid w:val="00F5709F"/>
    <w:rsid w:val="00F571E8"/>
    <w:rsid w:val="00F57B3C"/>
    <w:rsid w:val="00F60128"/>
    <w:rsid w:val="00F60457"/>
    <w:rsid w:val="00F6050E"/>
    <w:rsid w:val="00F60AC1"/>
    <w:rsid w:val="00F60C94"/>
    <w:rsid w:val="00F61243"/>
    <w:rsid w:val="00F616EA"/>
    <w:rsid w:val="00F617E6"/>
    <w:rsid w:val="00F617F4"/>
    <w:rsid w:val="00F61B39"/>
    <w:rsid w:val="00F61B98"/>
    <w:rsid w:val="00F61D43"/>
    <w:rsid w:val="00F6200A"/>
    <w:rsid w:val="00F623C2"/>
    <w:rsid w:val="00F62486"/>
    <w:rsid w:val="00F626C4"/>
    <w:rsid w:val="00F626FB"/>
    <w:rsid w:val="00F62EC7"/>
    <w:rsid w:val="00F6306D"/>
    <w:rsid w:val="00F63070"/>
    <w:rsid w:val="00F635A7"/>
    <w:rsid w:val="00F63885"/>
    <w:rsid w:val="00F63C2C"/>
    <w:rsid w:val="00F63E22"/>
    <w:rsid w:val="00F63E92"/>
    <w:rsid w:val="00F6498E"/>
    <w:rsid w:val="00F64AA0"/>
    <w:rsid w:val="00F64B63"/>
    <w:rsid w:val="00F64BBA"/>
    <w:rsid w:val="00F64BD3"/>
    <w:rsid w:val="00F64DC4"/>
    <w:rsid w:val="00F64EDA"/>
    <w:rsid w:val="00F65031"/>
    <w:rsid w:val="00F652A4"/>
    <w:rsid w:val="00F654E0"/>
    <w:rsid w:val="00F655AF"/>
    <w:rsid w:val="00F657C1"/>
    <w:rsid w:val="00F6588F"/>
    <w:rsid w:val="00F65A68"/>
    <w:rsid w:val="00F65CFA"/>
    <w:rsid w:val="00F668CC"/>
    <w:rsid w:val="00F66ABD"/>
    <w:rsid w:val="00F66B52"/>
    <w:rsid w:val="00F66FEA"/>
    <w:rsid w:val="00F67B1B"/>
    <w:rsid w:val="00F705C2"/>
    <w:rsid w:val="00F7066F"/>
    <w:rsid w:val="00F70690"/>
    <w:rsid w:val="00F7070D"/>
    <w:rsid w:val="00F70A48"/>
    <w:rsid w:val="00F70BD3"/>
    <w:rsid w:val="00F71231"/>
    <w:rsid w:val="00F7173F"/>
    <w:rsid w:val="00F71A57"/>
    <w:rsid w:val="00F71B65"/>
    <w:rsid w:val="00F71BCC"/>
    <w:rsid w:val="00F71ED0"/>
    <w:rsid w:val="00F71FAD"/>
    <w:rsid w:val="00F720C4"/>
    <w:rsid w:val="00F72685"/>
    <w:rsid w:val="00F72834"/>
    <w:rsid w:val="00F72FA3"/>
    <w:rsid w:val="00F7358E"/>
    <w:rsid w:val="00F735C1"/>
    <w:rsid w:val="00F736C7"/>
    <w:rsid w:val="00F74296"/>
    <w:rsid w:val="00F746F6"/>
    <w:rsid w:val="00F74BF0"/>
    <w:rsid w:val="00F75093"/>
    <w:rsid w:val="00F75200"/>
    <w:rsid w:val="00F75748"/>
    <w:rsid w:val="00F75A08"/>
    <w:rsid w:val="00F75D4B"/>
    <w:rsid w:val="00F75E9A"/>
    <w:rsid w:val="00F75F55"/>
    <w:rsid w:val="00F75F93"/>
    <w:rsid w:val="00F75FCC"/>
    <w:rsid w:val="00F763EF"/>
    <w:rsid w:val="00F76477"/>
    <w:rsid w:val="00F765C6"/>
    <w:rsid w:val="00F76956"/>
    <w:rsid w:val="00F771DC"/>
    <w:rsid w:val="00F77538"/>
    <w:rsid w:val="00F7783D"/>
    <w:rsid w:val="00F779ED"/>
    <w:rsid w:val="00F801A5"/>
    <w:rsid w:val="00F8063D"/>
    <w:rsid w:val="00F806F2"/>
    <w:rsid w:val="00F80C5A"/>
    <w:rsid w:val="00F80C73"/>
    <w:rsid w:val="00F80D76"/>
    <w:rsid w:val="00F811C8"/>
    <w:rsid w:val="00F81229"/>
    <w:rsid w:val="00F81A14"/>
    <w:rsid w:val="00F81B0A"/>
    <w:rsid w:val="00F82209"/>
    <w:rsid w:val="00F827C3"/>
    <w:rsid w:val="00F82916"/>
    <w:rsid w:val="00F82A1F"/>
    <w:rsid w:val="00F82CD2"/>
    <w:rsid w:val="00F83147"/>
    <w:rsid w:val="00F831D3"/>
    <w:rsid w:val="00F83FD4"/>
    <w:rsid w:val="00F84A28"/>
    <w:rsid w:val="00F84EBD"/>
    <w:rsid w:val="00F84EE9"/>
    <w:rsid w:val="00F850FE"/>
    <w:rsid w:val="00F85456"/>
    <w:rsid w:val="00F85491"/>
    <w:rsid w:val="00F85639"/>
    <w:rsid w:val="00F85C3F"/>
    <w:rsid w:val="00F85D00"/>
    <w:rsid w:val="00F85E6F"/>
    <w:rsid w:val="00F86103"/>
    <w:rsid w:val="00F86582"/>
    <w:rsid w:val="00F869AB"/>
    <w:rsid w:val="00F86E00"/>
    <w:rsid w:val="00F86EAE"/>
    <w:rsid w:val="00F871FA"/>
    <w:rsid w:val="00F8754B"/>
    <w:rsid w:val="00F8789A"/>
    <w:rsid w:val="00F87B51"/>
    <w:rsid w:val="00F87DEF"/>
    <w:rsid w:val="00F87E20"/>
    <w:rsid w:val="00F900F7"/>
    <w:rsid w:val="00F90163"/>
    <w:rsid w:val="00F901CC"/>
    <w:rsid w:val="00F907A7"/>
    <w:rsid w:val="00F908AF"/>
    <w:rsid w:val="00F90A9E"/>
    <w:rsid w:val="00F90B7C"/>
    <w:rsid w:val="00F90ECC"/>
    <w:rsid w:val="00F91640"/>
    <w:rsid w:val="00F91790"/>
    <w:rsid w:val="00F91E1C"/>
    <w:rsid w:val="00F923A6"/>
    <w:rsid w:val="00F92A57"/>
    <w:rsid w:val="00F92B16"/>
    <w:rsid w:val="00F92B3C"/>
    <w:rsid w:val="00F92BFD"/>
    <w:rsid w:val="00F92D7A"/>
    <w:rsid w:val="00F93128"/>
    <w:rsid w:val="00F937C4"/>
    <w:rsid w:val="00F93A51"/>
    <w:rsid w:val="00F9411E"/>
    <w:rsid w:val="00F944E9"/>
    <w:rsid w:val="00F94974"/>
    <w:rsid w:val="00F94DFD"/>
    <w:rsid w:val="00F952A5"/>
    <w:rsid w:val="00F95626"/>
    <w:rsid w:val="00F9587A"/>
    <w:rsid w:val="00F95BB6"/>
    <w:rsid w:val="00F95C33"/>
    <w:rsid w:val="00F95E32"/>
    <w:rsid w:val="00F95F51"/>
    <w:rsid w:val="00F9618E"/>
    <w:rsid w:val="00F9631D"/>
    <w:rsid w:val="00F9645E"/>
    <w:rsid w:val="00F96F4B"/>
    <w:rsid w:val="00F97033"/>
    <w:rsid w:val="00F97053"/>
    <w:rsid w:val="00F97163"/>
    <w:rsid w:val="00F97382"/>
    <w:rsid w:val="00F97418"/>
    <w:rsid w:val="00F97D4D"/>
    <w:rsid w:val="00FA0008"/>
    <w:rsid w:val="00FA0010"/>
    <w:rsid w:val="00FA007E"/>
    <w:rsid w:val="00FA0586"/>
    <w:rsid w:val="00FA0C8D"/>
    <w:rsid w:val="00FA0DD2"/>
    <w:rsid w:val="00FA1260"/>
    <w:rsid w:val="00FA1782"/>
    <w:rsid w:val="00FA17CE"/>
    <w:rsid w:val="00FA1848"/>
    <w:rsid w:val="00FA1980"/>
    <w:rsid w:val="00FA2035"/>
    <w:rsid w:val="00FA2A56"/>
    <w:rsid w:val="00FA33D8"/>
    <w:rsid w:val="00FA388E"/>
    <w:rsid w:val="00FA3A9A"/>
    <w:rsid w:val="00FA3C0A"/>
    <w:rsid w:val="00FA4178"/>
    <w:rsid w:val="00FA4285"/>
    <w:rsid w:val="00FA4756"/>
    <w:rsid w:val="00FA48E5"/>
    <w:rsid w:val="00FA4CD3"/>
    <w:rsid w:val="00FA5006"/>
    <w:rsid w:val="00FA5052"/>
    <w:rsid w:val="00FA56DC"/>
    <w:rsid w:val="00FA5784"/>
    <w:rsid w:val="00FA5ACD"/>
    <w:rsid w:val="00FA60AB"/>
    <w:rsid w:val="00FA631A"/>
    <w:rsid w:val="00FA63AC"/>
    <w:rsid w:val="00FA6551"/>
    <w:rsid w:val="00FA6C21"/>
    <w:rsid w:val="00FA7381"/>
    <w:rsid w:val="00FA7567"/>
    <w:rsid w:val="00FA758A"/>
    <w:rsid w:val="00FA7730"/>
    <w:rsid w:val="00FB0664"/>
    <w:rsid w:val="00FB0AF1"/>
    <w:rsid w:val="00FB0DAB"/>
    <w:rsid w:val="00FB1243"/>
    <w:rsid w:val="00FB13B0"/>
    <w:rsid w:val="00FB166C"/>
    <w:rsid w:val="00FB1750"/>
    <w:rsid w:val="00FB17B6"/>
    <w:rsid w:val="00FB1A9C"/>
    <w:rsid w:val="00FB1AFB"/>
    <w:rsid w:val="00FB1C9E"/>
    <w:rsid w:val="00FB1EEF"/>
    <w:rsid w:val="00FB27D1"/>
    <w:rsid w:val="00FB29BD"/>
    <w:rsid w:val="00FB2AA6"/>
    <w:rsid w:val="00FB2BCE"/>
    <w:rsid w:val="00FB2E37"/>
    <w:rsid w:val="00FB2E84"/>
    <w:rsid w:val="00FB2F5F"/>
    <w:rsid w:val="00FB30B1"/>
    <w:rsid w:val="00FB3390"/>
    <w:rsid w:val="00FB33AC"/>
    <w:rsid w:val="00FB342A"/>
    <w:rsid w:val="00FB3565"/>
    <w:rsid w:val="00FB37C0"/>
    <w:rsid w:val="00FB3834"/>
    <w:rsid w:val="00FB3862"/>
    <w:rsid w:val="00FB3E0C"/>
    <w:rsid w:val="00FB3EDB"/>
    <w:rsid w:val="00FB4067"/>
    <w:rsid w:val="00FB41E9"/>
    <w:rsid w:val="00FB4616"/>
    <w:rsid w:val="00FB4CA5"/>
    <w:rsid w:val="00FB4D42"/>
    <w:rsid w:val="00FB4E20"/>
    <w:rsid w:val="00FB4E9C"/>
    <w:rsid w:val="00FB4EE3"/>
    <w:rsid w:val="00FB5100"/>
    <w:rsid w:val="00FB52F7"/>
    <w:rsid w:val="00FB547C"/>
    <w:rsid w:val="00FB5A66"/>
    <w:rsid w:val="00FB5F70"/>
    <w:rsid w:val="00FB6588"/>
    <w:rsid w:val="00FB6873"/>
    <w:rsid w:val="00FB6902"/>
    <w:rsid w:val="00FB703E"/>
    <w:rsid w:val="00FB70BA"/>
    <w:rsid w:val="00FB7110"/>
    <w:rsid w:val="00FB7286"/>
    <w:rsid w:val="00FB79FF"/>
    <w:rsid w:val="00FB7CCF"/>
    <w:rsid w:val="00FB7F36"/>
    <w:rsid w:val="00FC01AA"/>
    <w:rsid w:val="00FC03E6"/>
    <w:rsid w:val="00FC04E5"/>
    <w:rsid w:val="00FC06C8"/>
    <w:rsid w:val="00FC0D11"/>
    <w:rsid w:val="00FC0F9A"/>
    <w:rsid w:val="00FC1457"/>
    <w:rsid w:val="00FC1AB2"/>
    <w:rsid w:val="00FC1BDA"/>
    <w:rsid w:val="00FC1E66"/>
    <w:rsid w:val="00FC24E7"/>
    <w:rsid w:val="00FC2672"/>
    <w:rsid w:val="00FC283E"/>
    <w:rsid w:val="00FC2AC1"/>
    <w:rsid w:val="00FC2E23"/>
    <w:rsid w:val="00FC2FAF"/>
    <w:rsid w:val="00FC333F"/>
    <w:rsid w:val="00FC3605"/>
    <w:rsid w:val="00FC375D"/>
    <w:rsid w:val="00FC3943"/>
    <w:rsid w:val="00FC3C51"/>
    <w:rsid w:val="00FC40D6"/>
    <w:rsid w:val="00FC4AB4"/>
    <w:rsid w:val="00FC4BD1"/>
    <w:rsid w:val="00FC5038"/>
    <w:rsid w:val="00FC5088"/>
    <w:rsid w:val="00FC568B"/>
    <w:rsid w:val="00FC5A7B"/>
    <w:rsid w:val="00FC5E34"/>
    <w:rsid w:val="00FC68CF"/>
    <w:rsid w:val="00FC6AA8"/>
    <w:rsid w:val="00FC6F3A"/>
    <w:rsid w:val="00FC7031"/>
    <w:rsid w:val="00FC70A6"/>
    <w:rsid w:val="00FC7259"/>
    <w:rsid w:val="00FC7474"/>
    <w:rsid w:val="00FC747B"/>
    <w:rsid w:val="00FC7BE1"/>
    <w:rsid w:val="00FC7DAE"/>
    <w:rsid w:val="00FD002E"/>
    <w:rsid w:val="00FD0170"/>
    <w:rsid w:val="00FD0695"/>
    <w:rsid w:val="00FD08A8"/>
    <w:rsid w:val="00FD0B2A"/>
    <w:rsid w:val="00FD0F67"/>
    <w:rsid w:val="00FD108E"/>
    <w:rsid w:val="00FD1207"/>
    <w:rsid w:val="00FD1CCA"/>
    <w:rsid w:val="00FD2192"/>
    <w:rsid w:val="00FD2445"/>
    <w:rsid w:val="00FD247A"/>
    <w:rsid w:val="00FD26F3"/>
    <w:rsid w:val="00FD2729"/>
    <w:rsid w:val="00FD2C19"/>
    <w:rsid w:val="00FD2EF7"/>
    <w:rsid w:val="00FD31CA"/>
    <w:rsid w:val="00FD3BA3"/>
    <w:rsid w:val="00FD3D9C"/>
    <w:rsid w:val="00FD4295"/>
    <w:rsid w:val="00FD43A5"/>
    <w:rsid w:val="00FD4A9A"/>
    <w:rsid w:val="00FD4EC8"/>
    <w:rsid w:val="00FD5668"/>
    <w:rsid w:val="00FD59BA"/>
    <w:rsid w:val="00FD59F1"/>
    <w:rsid w:val="00FD5D97"/>
    <w:rsid w:val="00FD5DD7"/>
    <w:rsid w:val="00FD5EF0"/>
    <w:rsid w:val="00FD60F8"/>
    <w:rsid w:val="00FD61AB"/>
    <w:rsid w:val="00FD64AF"/>
    <w:rsid w:val="00FD68B7"/>
    <w:rsid w:val="00FD6941"/>
    <w:rsid w:val="00FD6A26"/>
    <w:rsid w:val="00FD762E"/>
    <w:rsid w:val="00FD79EB"/>
    <w:rsid w:val="00FD7C97"/>
    <w:rsid w:val="00FD7E46"/>
    <w:rsid w:val="00FD7EC2"/>
    <w:rsid w:val="00FE0112"/>
    <w:rsid w:val="00FE0161"/>
    <w:rsid w:val="00FE0658"/>
    <w:rsid w:val="00FE08CA"/>
    <w:rsid w:val="00FE09A3"/>
    <w:rsid w:val="00FE157A"/>
    <w:rsid w:val="00FE17BB"/>
    <w:rsid w:val="00FE17BC"/>
    <w:rsid w:val="00FE1CDA"/>
    <w:rsid w:val="00FE1D78"/>
    <w:rsid w:val="00FE1FBC"/>
    <w:rsid w:val="00FE249D"/>
    <w:rsid w:val="00FE27DB"/>
    <w:rsid w:val="00FE2B3F"/>
    <w:rsid w:val="00FE33B8"/>
    <w:rsid w:val="00FE38F3"/>
    <w:rsid w:val="00FE3968"/>
    <w:rsid w:val="00FE43A2"/>
    <w:rsid w:val="00FE44A0"/>
    <w:rsid w:val="00FE457E"/>
    <w:rsid w:val="00FE49F9"/>
    <w:rsid w:val="00FE4A55"/>
    <w:rsid w:val="00FE4B83"/>
    <w:rsid w:val="00FE4B9D"/>
    <w:rsid w:val="00FE4C3E"/>
    <w:rsid w:val="00FE4ED8"/>
    <w:rsid w:val="00FE5005"/>
    <w:rsid w:val="00FE5329"/>
    <w:rsid w:val="00FE534F"/>
    <w:rsid w:val="00FE56E1"/>
    <w:rsid w:val="00FE5787"/>
    <w:rsid w:val="00FE58A3"/>
    <w:rsid w:val="00FE6415"/>
    <w:rsid w:val="00FE659C"/>
    <w:rsid w:val="00FE672C"/>
    <w:rsid w:val="00FE6EE7"/>
    <w:rsid w:val="00FE6F6A"/>
    <w:rsid w:val="00FE6FA9"/>
    <w:rsid w:val="00FE6FFE"/>
    <w:rsid w:val="00FE729F"/>
    <w:rsid w:val="00FE7438"/>
    <w:rsid w:val="00FE7E42"/>
    <w:rsid w:val="00FE7FA5"/>
    <w:rsid w:val="00FF00F1"/>
    <w:rsid w:val="00FF0212"/>
    <w:rsid w:val="00FF0394"/>
    <w:rsid w:val="00FF0A7F"/>
    <w:rsid w:val="00FF0C0B"/>
    <w:rsid w:val="00FF0E46"/>
    <w:rsid w:val="00FF0E55"/>
    <w:rsid w:val="00FF0FC4"/>
    <w:rsid w:val="00FF127B"/>
    <w:rsid w:val="00FF13E1"/>
    <w:rsid w:val="00FF15A8"/>
    <w:rsid w:val="00FF1775"/>
    <w:rsid w:val="00FF2067"/>
    <w:rsid w:val="00FF296B"/>
    <w:rsid w:val="00FF2BF2"/>
    <w:rsid w:val="00FF2F05"/>
    <w:rsid w:val="00FF2FD7"/>
    <w:rsid w:val="00FF31B5"/>
    <w:rsid w:val="00FF32D9"/>
    <w:rsid w:val="00FF34D9"/>
    <w:rsid w:val="00FF350F"/>
    <w:rsid w:val="00FF3564"/>
    <w:rsid w:val="00FF3858"/>
    <w:rsid w:val="00FF39C2"/>
    <w:rsid w:val="00FF39DF"/>
    <w:rsid w:val="00FF4159"/>
    <w:rsid w:val="00FF4261"/>
    <w:rsid w:val="00FF4341"/>
    <w:rsid w:val="00FF4392"/>
    <w:rsid w:val="00FF47E4"/>
    <w:rsid w:val="00FF481C"/>
    <w:rsid w:val="00FF49F8"/>
    <w:rsid w:val="00FF4BCB"/>
    <w:rsid w:val="00FF4D85"/>
    <w:rsid w:val="00FF4DE0"/>
    <w:rsid w:val="00FF53AA"/>
    <w:rsid w:val="00FF5469"/>
    <w:rsid w:val="00FF5622"/>
    <w:rsid w:val="00FF56E4"/>
    <w:rsid w:val="00FF5DC1"/>
    <w:rsid w:val="00FF5DE0"/>
    <w:rsid w:val="00FF651F"/>
    <w:rsid w:val="00FF65CF"/>
    <w:rsid w:val="00FF69E8"/>
    <w:rsid w:val="00FF6E1B"/>
    <w:rsid w:val="00FF6F74"/>
    <w:rsid w:val="00FF734C"/>
    <w:rsid w:val="00FF7579"/>
    <w:rsid w:val="00FF7DB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F2B0AB"/>
  <w15:chartTrackingRefBased/>
  <w15:docId w15:val="{4518D9BC-CBA5-471E-A365-9DC1E9692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F2700"/>
    <w:pPr>
      <w:spacing w:before="60" w:after="60" w:line="240" w:lineRule="auto"/>
    </w:pPr>
    <w:rPr>
      <w:rFonts w:ascii="Open Sans Light" w:eastAsiaTheme="minorEastAsia" w:hAnsi="Open Sans Light"/>
      <w:sz w:val="20"/>
      <w:szCs w:val="24"/>
      <w:lang w:val="en-US"/>
    </w:rPr>
  </w:style>
  <w:style w:type="paragraph" w:styleId="Heading1">
    <w:name w:val="heading 1"/>
    <w:basedOn w:val="Normal"/>
    <w:next w:val="Heading2"/>
    <w:link w:val="Heading1Char"/>
    <w:uiPriority w:val="9"/>
    <w:qFormat/>
    <w:rsid w:val="00CE5A57"/>
    <w:pPr>
      <w:tabs>
        <w:tab w:val="right" w:pos="9072"/>
      </w:tabs>
      <w:spacing w:after="220"/>
      <w:outlineLvl w:val="0"/>
    </w:pPr>
    <w:rPr>
      <w:rFonts w:ascii="Arial" w:eastAsia="Calibri" w:hAnsi="Arial" w:cs="Open Sans Light"/>
      <w:color w:val="3B909A"/>
      <w:spacing w:val="20"/>
      <w:sz w:val="72"/>
      <w:szCs w:val="20"/>
      <w:lang w:val="en-NZ" w:eastAsia="en-NZ"/>
    </w:rPr>
  </w:style>
  <w:style w:type="paragraph" w:styleId="Heading2">
    <w:name w:val="heading 2"/>
    <w:basedOn w:val="Normal"/>
    <w:next w:val="Normal"/>
    <w:link w:val="Heading2Char"/>
    <w:uiPriority w:val="9"/>
    <w:unhideWhenUsed/>
    <w:qFormat/>
    <w:rsid w:val="008E097B"/>
    <w:pPr>
      <w:keepNext/>
      <w:shd w:val="clear" w:color="auto" w:fill="FFFFFF"/>
      <w:tabs>
        <w:tab w:val="right" w:pos="9185"/>
      </w:tabs>
      <w:spacing w:before="240"/>
      <w:outlineLvl w:val="1"/>
    </w:pPr>
    <w:rPr>
      <w:rFonts w:ascii="Arial" w:eastAsia="Calibri" w:hAnsi="Arial" w:cs="Open Sans Light"/>
      <w:noProof/>
      <w:color w:val="3B909A"/>
      <w:sz w:val="40"/>
      <w:szCs w:val="28"/>
      <w:lang w:val="en-NZ" w:eastAsia="en-NZ"/>
    </w:rPr>
  </w:style>
  <w:style w:type="paragraph" w:styleId="Heading3">
    <w:name w:val="heading 3"/>
    <w:basedOn w:val="Normal"/>
    <w:next w:val="Normal"/>
    <w:link w:val="Heading3Char"/>
    <w:uiPriority w:val="9"/>
    <w:unhideWhenUsed/>
    <w:qFormat/>
    <w:rsid w:val="005C563A"/>
    <w:pPr>
      <w:keepNext/>
      <w:keepLines/>
      <w:tabs>
        <w:tab w:val="right" w:pos="8930"/>
      </w:tabs>
      <w:spacing w:before="360" w:after="0" w:line="360" w:lineRule="auto"/>
      <w:outlineLvl w:val="2"/>
    </w:pPr>
    <w:rPr>
      <w:rFonts w:ascii="Arial" w:eastAsiaTheme="majorEastAsia" w:hAnsi="Arial" w:cstheme="majorBidi"/>
      <w:b/>
      <w:color w:val="000000" w:themeColor="text1"/>
      <w:sz w:val="32"/>
    </w:rPr>
  </w:style>
  <w:style w:type="paragraph" w:styleId="Heading4">
    <w:name w:val="heading 4"/>
    <w:basedOn w:val="Heading3"/>
    <w:next w:val="Normal"/>
    <w:link w:val="Heading4Char"/>
    <w:uiPriority w:val="9"/>
    <w:unhideWhenUsed/>
    <w:qFormat/>
    <w:rsid w:val="006C4AEB"/>
    <w:pPr>
      <w:outlineLvl w:val="3"/>
    </w:pPr>
    <w:rPr>
      <w:color w:val="3B909A"/>
      <w:sz w:val="24"/>
    </w:rPr>
  </w:style>
  <w:style w:type="paragraph" w:styleId="Heading5">
    <w:name w:val="heading 5"/>
    <w:basedOn w:val="Normal"/>
    <w:next w:val="Normal"/>
    <w:link w:val="Heading5Char"/>
    <w:uiPriority w:val="9"/>
    <w:unhideWhenUsed/>
    <w:qFormat/>
    <w:rsid w:val="00353F2A"/>
    <w:pPr>
      <w:keepNext/>
      <w:keepLines/>
      <w:tabs>
        <w:tab w:val="right" w:pos="8505"/>
      </w:tabs>
      <w:spacing w:before="40" w:after="0"/>
      <w:outlineLvl w:val="4"/>
    </w:pPr>
    <w:rPr>
      <w:rFonts w:ascii="Arial" w:eastAsiaTheme="majorEastAsia" w:hAnsi="Arial" w:cstheme="majorBidi"/>
      <w:b/>
      <w:color w:val="1D89B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442389"/>
    <w:pPr>
      <w:spacing w:before="120"/>
      <w:ind w:left="720"/>
      <w:contextualSpacing/>
    </w:pPr>
  </w:style>
  <w:style w:type="character" w:customStyle="1" w:styleId="Heading1Char">
    <w:name w:val="Heading 1 Char"/>
    <w:basedOn w:val="DefaultParagraphFont"/>
    <w:link w:val="Heading1"/>
    <w:uiPriority w:val="9"/>
    <w:rsid w:val="00CE5A57"/>
    <w:rPr>
      <w:rFonts w:ascii="Arial" w:eastAsia="Calibri" w:hAnsi="Arial" w:cs="Open Sans Light"/>
      <w:color w:val="3B909A"/>
      <w:spacing w:val="20"/>
      <w:sz w:val="72"/>
      <w:szCs w:val="20"/>
      <w:lang w:eastAsia="en-NZ"/>
    </w:rPr>
  </w:style>
  <w:style w:type="character" w:customStyle="1" w:styleId="Heading2Char">
    <w:name w:val="Heading 2 Char"/>
    <w:basedOn w:val="DefaultParagraphFont"/>
    <w:link w:val="Heading2"/>
    <w:uiPriority w:val="9"/>
    <w:rsid w:val="008E097B"/>
    <w:rPr>
      <w:rFonts w:ascii="Arial" w:eastAsia="Calibri" w:hAnsi="Arial" w:cs="Open Sans Light"/>
      <w:noProof/>
      <w:color w:val="3B909A"/>
      <w:sz w:val="40"/>
      <w:szCs w:val="28"/>
      <w:shd w:val="clear" w:color="auto" w:fill="FFFFFF"/>
      <w:lang w:eastAsia="en-NZ"/>
    </w:rPr>
  </w:style>
  <w:style w:type="paragraph" w:styleId="Title">
    <w:name w:val="Title"/>
    <w:basedOn w:val="Normal"/>
    <w:next w:val="Normal"/>
    <w:link w:val="TitleChar"/>
    <w:uiPriority w:val="10"/>
    <w:qFormat/>
    <w:rsid w:val="00AE3D61"/>
    <w:pPr>
      <w:contextualSpacing/>
    </w:pPr>
    <w:rPr>
      <w:rFonts w:asciiTheme="majorHAnsi" w:eastAsiaTheme="majorEastAsia" w:hAnsiTheme="majorHAnsi" w:cstheme="majorBidi"/>
      <w:spacing w:val="-10"/>
      <w:kern w:val="28"/>
      <w:sz w:val="56"/>
      <w:szCs w:val="56"/>
      <w:lang w:val="en-NZ" w:eastAsia="en-NZ"/>
    </w:rPr>
  </w:style>
  <w:style w:type="character" w:customStyle="1" w:styleId="TitleChar">
    <w:name w:val="Title Char"/>
    <w:basedOn w:val="DefaultParagraphFont"/>
    <w:link w:val="Title"/>
    <w:uiPriority w:val="10"/>
    <w:rsid w:val="00AE3D61"/>
    <w:rPr>
      <w:rFonts w:asciiTheme="majorHAnsi" w:eastAsiaTheme="majorEastAsia" w:hAnsiTheme="majorHAnsi" w:cstheme="majorBidi"/>
      <w:spacing w:val="-10"/>
      <w:kern w:val="28"/>
      <w:sz w:val="56"/>
      <w:szCs w:val="56"/>
      <w:lang w:eastAsia="en-NZ"/>
    </w:rPr>
  </w:style>
  <w:style w:type="character" w:styleId="Hyperlink">
    <w:name w:val="Hyperlink"/>
    <w:basedOn w:val="DefaultParagraphFont"/>
    <w:uiPriority w:val="99"/>
    <w:unhideWhenUsed/>
    <w:rsid w:val="00AE3D61"/>
    <w:rPr>
      <w:color w:val="0563C1" w:themeColor="hyperlink"/>
      <w:u w:val="single"/>
    </w:rPr>
  </w:style>
  <w:style w:type="paragraph" w:styleId="TOC1">
    <w:name w:val="toc 1"/>
    <w:basedOn w:val="Normal"/>
    <w:next w:val="Normal"/>
    <w:autoRedefine/>
    <w:uiPriority w:val="39"/>
    <w:unhideWhenUsed/>
    <w:rsid w:val="00561140"/>
    <w:pPr>
      <w:tabs>
        <w:tab w:val="right" w:leader="dot" w:pos="10089"/>
      </w:tabs>
      <w:spacing w:before="120" w:after="0"/>
    </w:pPr>
    <w:rPr>
      <w:rFonts w:cstheme="majorHAnsi"/>
      <w:bCs/>
      <w:smallCaps/>
      <w:sz w:val="24"/>
    </w:rPr>
  </w:style>
  <w:style w:type="character" w:customStyle="1" w:styleId="Heading3Char">
    <w:name w:val="Heading 3 Char"/>
    <w:basedOn w:val="DefaultParagraphFont"/>
    <w:link w:val="Heading3"/>
    <w:uiPriority w:val="9"/>
    <w:rsid w:val="005C563A"/>
    <w:rPr>
      <w:rFonts w:ascii="Arial" w:eastAsiaTheme="majorEastAsia" w:hAnsi="Arial" w:cstheme="majorBidi"/>
      <w:b/>
      <w:color w:val="000000" w:themeColor="text1"/>
      <w:sz w:val="32"/>
      <w:szCs w:val="24"/>
      <w:lang w:val="en-US"/>
    </w:rPr>
  </w:style>
  <w:style w:type="table" w:styleId="TableGrid">
    <w:name w:val="Table Grid"/>
    <w:basedOn w:val="TableNormal"/>
    <w:uiPriority w:val="59"/>
    <w:rsid w:val="000F05E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05E4"/>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NSectionBodyText2-Column">
    <w:name w:val="N Section Body Text 2-Column"/>
    <w:basedOn w:val="Normal"/>
    <w:rsid w:val="000F05E4"/>
    <w:pPr>
      <w:spacing w:before="160" w:after="0" w:line="274" w:lineRule="auto"/>
      <w:ind w:right="4446"/>
    </w:pPr>
    <w:rPr>
      <w:color w:val="000000" w:themeColor="text1"/>
      <w:sz w:val="18"/>
    </w:rPr>
  </w:style>
  <w:style w:type="character" w:styleId="CommentReference">
    <w:name w:val="annotation reference"/>
    <w:basedOn w:val="DefaultParagraphFont"/>
    <w:uiPriority w:val="99"/>
    <w:semiHidden/>
    <w:unhideWhenUsed/>
    <w:rsid w:val="000F05E4"/>
    <w:rPr>
      <w:sz w:val="16"/>
      <w:szCs w:val="16"/>
    </w:rPr>
  </w:style>
  <w:style w:type="paragraph" w:styleId="CommentText">
    <w:name w:val="annotation text"/>
    <w:basedOn w:val="Normal"/>
    <w:link w:val="CommentTextChar"/>
    <w:uiPriority w:val="99"/>
    <w:semiHidden/>
    <w:unhideWhenUsed/>
    <w:rsid w:val="000F05E4"/>
    <w:pPr>
      <w:spacing w:before="0" w:after="0"/>
    </w:pPr>
    <w:rPr>
      <w:szCs w:val="20"/>
    </w:rPr>
  </w:style>
  <w:style w:type="character" w:customStyle="1" w:styleId="CommentTextChar">
    <w:name w:val="Comment Text Char"/>
    <w:basedOn w:val="DefaultParagraphFont"/>
    <w:link w:val="CommentText"/>
    <w:uiPriority w:val="99"/>
    <w:semiHidden/>
    <w:rsid w:val="000F05E4"/>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0F05E4"/>
    <w:rPr>
      <w:b/>
      <w:bCs/>
    </w:rPr>
  </w:style>
  <w:style w:type="character" w:customStyle="1" w:styleId="CommentSubjectChar">
    <w:name w:val="Comment Subject Char"/>
    <w:basedOn w:val="CommentTextChar"/>
    <w:link w:val="CommentSubject"/>
    <w:uiPriority w:val="99"/>
    <w:semiHidden/>
    <w:rsid w:val="000F05E4"/>
    <w:rPr>
      <w:rFonts w:eastAsiaTheme="minorEastAsia"/>
      <w:b/>
      <w:bCs/>
      <w:sz w:val="20"/>
      <w:szCs w:val="20"/>
      <w:lang w:val="en-US"/>
    </w:rPr>
  </w:style>
  <w:style w:type="paragraph" w:styleId="BalloonText">
    <w:name w:val="Balloon Text"/>
    <w:basedOn w:val="Normal"/>
    <w:link w:val="BalloonTextChar"/>
    <w:uiPriority w:val="99"/>
    <w:semiHidden/>
    <w:unhideWhenUsed/>
    <w:rsid w:val="000F05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5E4"/>
    <w:rPr>
      <w:rFonts w:ascii="Segoe UI" w:eastAsiaTheme="minorEastAsia" w:hAnsi="Segoe UI" w:cs="Segoe UI"/>
      <w:sz w:val="18"/>
      <w:szCs w:val="18"/>
      <w:lang w:val="en-US"/>
    </w:rPr>
  </w:style>
  <w:style w:type="paragraph" w:styleId="Header">
    <w:name w:val="header"/>
    <w:basedOn w:val="Normal"/>
    <w:link w:val="HeaderChar"/>
    <w:uiPriority w:val="99"/>
    <w:unhideWhenUsed/>
    <w:rsid w:val="000F05E4"/>
    <w:pPr>
      <w:tabs>
        <w:tab w:val="center" w:pos="4513"/>
        <w:tab w:val="right" w:pos="9026"/>
      </w:tabs>
      <w:spacing w:before="0" w:after="0"/>
    </w:pPr>
  </w:style>
  <w:style w:type="character" w:customStyle="1" w:styleId="HeaderChar">
    <w:name w:val="Header Char"/>
    <w:basedOn w:val="DefaultParagraphFont"/>
    <w:link w:val="Header"/>
    <w:uiPriority w:val="99"/>
    <w:rsid w:val="000F05E4"/>
    <w:rPr>
      <w:rFonts w:eastAsiaTheme="minorEastAsia"/>
      <w:sz w:val="24"/>
      <w:szCs w:val="24"/>
      <w:lang w:val="en-US"/>
    </w:rPr>
  </w:style>
  <w:style w:type="paragraph" w:styleId="Footer">
    <w:name w:val="footer"/>
    <w:basedOn w:val="Normal"/>
    <w:link w:val="FooterChar"/>
    <w:uiPriority w:val="99"/>
    <w:unhideWhenUsed/>
    <w:rsid w:val="000F05E4"/>
    <w:pPr>
      <w:tabs>
        <w:tab w:val="center" w:pos="4513"/>
        <w:tab w:val="right" w:pos="9026"/>
      </w:tabs>
      <w:spacing w:before="0" w:after="0"/>
    </w:pPr>
  </w:style>
  <w:style w:type="character" w:customStyle="1" w:styleId="FooterChar">
    <w:name w:val="Footer Char"/>
    <w:basedOn w:val="DefaultParagraphFont"/>
    <w:link w:val="Footer"/>
    <w:uiPriority w:val="99"/>
    <w:rsid w:val="000F05E4"/>
    <w:rPr>
      <w:rFonts w:eastAsiaTheme="minorEastAsia"/>
      <w:sz w:val="24"/>
      <w:szCs w:val="24"/>
      <w:lang w:val="en-US"/>
    </w:rPr>
  </w:style>
  <w:style w:type="paragraph" w:styleId="TOC2">
    <w:name w:val="toc 2"/>
    <w:basedOn w:val="Normal"/>
    <w:next w:val="Normal"/>
    <w:autoRedefine/>
    <w:uiPriority w:val="39"/>
    <w:unhideWhenUsed/>
    <w:rsid w:val="004B3DFB"/>
    <w:pPr>
      <w:tabs>
        <w:tab w:val="right" w:leader="dot" w:pos="9016"/>
      </w:tabs>
      <w:spacing w:before="120" w:after="0"/>
      <w:ind w:left="113"/>
    </w:pPr>
    <w:rPr>
      <w:rFonts w:cstheme="minorHAnsi"/>
      <w:bCs/>
      <w:szCs w:val="20"/>
    </w:rPr>
  </w:style>
  <w:style w:type="paragraph" w:styleId="TOC3">
    <w:name w:val="toc 3"/>
    <w:basedOn w:val="Normal"/>
    <w:next w:val="Normal"/>
    <w:autoRedefine/>
    <w:uiPriority w:val="39"/>
    <w:unhideWhenUsed/>
    <w:rsid w:val="00550152"/>
    <w:pPr>
      <w:tabs>
        <w:tab w:val="right" w:leader="dot" w:pos="9016"/>
      </w:tabs>
      <w:spacing w:before="0" w:after="0"/>
      <w:ind w:left="227"/>
    </w:pPr>
    <w:rPr>
      <w:rFonts w:ascii="Arial" w:hAnsi="Arial" w:cs="Arial"/>
      <w:noProof/>
      <w:szCs w:val="20"/>
    </w:rPr>
  </w:style>
  <w:style w:type="paragraph" w:customStyle="1" w:styleId="CoMHeading2">
    <w:name w:val="CoM_Heading2"/>
    <w:link w:val="CoMHeading2Char"/>
    <w:qFormat/>
    <w:rsid w:val="008D6167"/>
    <w:pPr>
      <w:spacing w:before="360" w:after="100" w:line="276" w:lineRule="auto"/>
    </w:pPr>
    <w:rPr>
      <w:rFonts w:ascii="Arial" w:hAnsi="Arial" w:cs="Arial"/>
      <w:b/>
      <w:color w:val="009FAC"/>
      <w:lang w:val="en-AU"/>
    </w:rPr>
  </w:style>
  <w:style w:type="paragraph" w:customStyle="1" w:styleId="CoMBodytext">
    <w:name w:val="CoM_Body text"/>
    <w:basedOn w:val="Normal"/>
    <w:link w:val="CoMBodytextChar"/>
    <w:qFormat/>
    <w:rsid w:val="004F76C4"/>
    <w:pPr>
      <w:tabs>
        <w:tab w:val="left" w:pos="1134"/>
        <w:tab w:val="left" w:pos="2268"/>
        <w:tab w:val="left" w:pos="3402"/>
        <w:tab w:val="left" w:pos="4536"/>
        <w:tab w:val="left" w:pos="5670"/>
        <w:tab w:val="left" w:pos="6804"/>
        <w:tab w:val="left" w:pos="7938"/>
        <w:tab w:val="left" w:pos="9072"/>
      </w:tabs>
      <w:spacing w:line="288" w:lineRule="auto"/>
    </w:pPr>
    <w:rPr>
      <w:rFonts w:eastAsiaTheme="minorHAnsi" w:cs="Arial"/>
      <w:szCs w:val="16"/>
      <w:lang w:val="en-AU"/>
    </w:rPr>
  </w:style>
  <w:style w:type="character" w:customStyle="1" w:styleId="CoMHeading2Char">
    <w:name w:val="CoM_Heading2 Char"/>
    <w:basedOn w:val="DefaultParagraphFont"/>
    <w:link w:val="CoMHeading2"/>
    <w:rsid w:val="008D6167"/>
    <w:rPr>
      <w:rFonts w:ascii="Arial" w:hAnsi="Arial" w:cs="Arial"/>
      <w:b/>
      <w:color w:val="009FAC"/>
      <w:lang w:val="en-AU"/>
    </w:rPr>
  </w:style>
  <w:style w:type="character" w:customStyle="1" w:styleId="CoMBodytextChar">
    <w:name w:val="CoM_Body text Char"/>
    <w:basedOn w:val="DefaultParagraphFont"/>
    <w:link w:val="CoMBodytext"/>
    <w:rsid w:val="004F76C4"/>
    <w:rPr>
      <w:rFonts w:ascii="Open Sans Light" w:hAnsi="Open Sans Light" w:cs="Arial"/>
      <w:sz w:val="20"/>
      <w:szCs w:val="16"/>
      <w:lang w:val="en-AU"/>
    </w:rPr>
  </w:style>
  <w:style w:type="paragraph" w:customStyle="1" w:styleId="CoMHeading3">
    <w:name w:val="CoM_Heading3"/>
    <w:basedOn w:val="CoMHeading2"/>
    <w:qFormat/>
    <w:rsid w:val="000B165B"/>
    <w:rPr>
      <w:color w:val="auto"/>
      <w:sz w:val="20"/>
    </w:rPr>
  </w:style>
  <w:style w:type="paragraph" w:styleId="NormalWeb">
    <w:name w:val="Normal (Web)"/>
    <w:basedOn w:val="Normal"/>
    <w:uiPriority w:val="99"/>
    <w:unhideWhenUsed/>
    <w:rsid w:val="001D51D6"/>
    <w:pPr>
      <w:spacing w:before="100" w:beforeAutospacing="1" w:after="100" w:afterAutospacing="1"/>
    </w:pPr>
    <w:rPr>
      <w:rFonts w:ascii="Times New Roman" w:eastAsia="Times New Roman" w:hAnsi="Times New Roman" w:cs="Times New Roman"/>
      <w:lang w:val="en-NZ" w:eastAsia="en-NZ"/>
    </w:rPr>
  </w:style>
  <w:style w:type="character" w:styleId="Strong">
    <w:name w:val="Strong"/>
    <w:basedOn w:val="DefaultParagraphFont"/>
    <w:uiPriority w:val="22"/>
    <w:qFormat/>
    <w:rsid w:val="001D51D6"/>
    <w:rPr>
      <w:b/>
      <w:bCs/>
    </w:rPr>
  </w:style>
  <w:style w:type="character" w:styleId="Emphasis">
    <w:name w:val="Emphasis"/>
    <w:basedOn w:val="DefaultParagraphFont"/>
    <w:uiPriority w:val="20"/>
    <w:qFormat/>
    <w:rsid w:val="001D51D6"/>
    <w:rPr>
      <w:i/>
      <w:iCs/>
    </w:rPr>
  </w:style>
  <w:style w:type="paragraph" w:customStyle="1" w:styleId="Style1">
    <w:name w:val="Style1"/>
    <w:basedOn w:val="Normal"/>
    <w:link w:val="Style1Char"/>
    <w:qFormat/>
    <w:rsid w:val="001D51D6"/>
    <w:pPr>
      <w:pBdr>
        <w:bottom w:val="single" w:sz="12" w:space="1" w:color="1F3864" w:themeColor="accent1" w:themeShade="80"/>
      </w:pBdr>
      <w:spacing w:before="80" w:after="80" w:line="259" w:lineRule="auto"/>
      <w:outlineLvl w:val="0"/>
    </w:pPr>
    <w:rPr>
      <w:rFonts w:ascii="Arial Narrow" w:eastAsiaTheme="minorHAnsi" w:hAnsi="Arial Narrow" w:cs="Open Sans Light"/>
      <w:b/>
      <w:smallCaps/>
      <w:color w:val="1F3864" w:themeColor="accent1" w:themeShade="80"/>
      <w:spacing w:val="20"/>
      <w:sz w:val="32"/>
      <w:szCs w:val="22"/>
      <w:lang w:val="en-NZ" w:eastAsia="en-NZ"/>
    </w:rPr>
  </w:style>
  <w:style w:type="character" w:customStyle="1" w:styleId="Style1Char">
    <w:name w:val="Style1 Char"/>
    <w:basedOn w:val="DefaultParagraphFont"/>
    <w:link w:val="Style1"/>
    <w:rsid w:val="001D51D6"/>
    <w:rPr>
      <w:rFonts w:ascii="Arial Narrow" w:hAnsi="Arial Narrow" w:cs="Open Sans Light"/>
      <w:b/>
      <w:smallCaps/>
      <w:color w:val="1F3864" w:themeColor="accent1" w:themeShade="80"/>
      <w:spacing w:val="20"/>
      <w:sz w:val="32"/>
      <w:lang w:eastAsia="en-NZ"/>
    </w:rPr>
  </w:style>
  <w:style w:type="character" w:customStyle="1" w:styleId="ListParagraphChar">
    <w:name w:val="List Paragraph Char"/>
    <w:link w:val="ListParagraph"/>
    <w:uiPriority w:val="34"/>
    <w:locked/>
    <w:rsid w:val="00442389"/>
    <w:rPr>
      <w:rFonts w:ascii="Open Sans Light" w:eastAsiaTheme="minorEastAsia" w:hAnsi="Open Sans Light"/>
      <w:szCs w:val="24"/>
      <w:lang w:val="en-US"/>
    </w:rPr>
  </w:style>
  <w:style w:type="character" w:customStyle="1" w:styleId="Heading4Char">
    <w:name w:val="Heading 4 Char"/>
    <w:basedOn w:val="DefaultParagraphFont"/>
    <w:link w:val="Heading4"/>
    <w:uiPriority w:val="9"/>
    <w:rsid w:val="006C4AEB"/>
    <w:rPr>
      <w:rFonts w:ascii="Arial" w:eastAsiaTheme="majorEastAsia" w:hAnsi="Arial" w:cstheme="majorBidi"/>
      <w:b/>
      <w:color w:val="3B909A"/>
      <w:sz w:val="24"/>
      <w:szCs w:val="24"/>
      <w:lang w:val="en-US"/>
    </w:rPr>
  </w:style>
  <w:style w:type="paragraph" w:styleId="TOC4">
    <w:name w:val="toc 4"/>
    <w:basedOn w:val="Normal"/>
    <w:next w:val="Normal"/>
    <w:autoRedefine/>
    <w:uiPriority w:val="39"/>
    <w:unhideWhenUsed/>
    <w:rsid w:val="004367FC"/>
    <w:pPr>
      <w:spacing w:before="0" w:after="0"/>
      <w:ind w:left="480"/>
    </w:pPr>
    <w:rPr>
      <w:rFonts w:cstheme="minorHAnsi"/>
      <w:szCs w:val="20"/>
    </w:rPr>
  </w:style>
  <w:style w:type="paragraph" w:styleId="TOC5">
    <w:name w:val="toc 5"/>
    <w:basedOn w:val="Normal"/>
    <w:next w:val="Normal"/>
    <w:autoRedefine/>
    <w:uiPriority w:val="39"/>
    <w:unhideWhenUsed/>
    <w:rsid w:val="004367FC"/>
    <w:pPr>
      <w:spacing w:before="0" w:after="0"/>
      <w:ind w:left="720"/>
    </w:pPr>
    <w:rPr>
      <w:rFonts w:cstheme="minorHAnsi"/>
      <w:szCs w:val="20"/>
    </w:rPr>
  </w:style>
  <w:style w:type="paragraph" w:styleId="TOC6">
    <w:name w:val="toc 6"/>
    <w:basedOn w:val="Normal"/>
    <w:next w:val="Normal"/>
    <w:autoRedefine/>
    <w:uiPriority w:val="39"/>
    <w:unhideWhenUsed/>
    <w:rsid w:val="004367FC"/>
    <w:pPr>
      <w:spacing w:before="0" w:after="0"/>
      <w:ind w:left="960"/>
    </w:pPr>
    <w:rPr>
      <w:rFonts w:cstheme="minorHAnsi"/>
      <w:szCs w:val="20"/>
    </w:rPr>
  </w:style>
  <w:style w:type="paragraph" w:styleId="TOC7">
    <w:name w:val="toc 7"/>
    <w:basedOn w:val="Normal"/>
    <w:next w:val="Normal"/>
    <w:autoRedefine/>
    <w:uiPriority w:val="39"/>
    <w:unhideWhenUsed/>
    <w:rsid w:val="004367FC"/>
    <w:pPr>
      <w:spacing w:before="0" w:after="0"/>
      <w:ind w:left="1200"/>
    </w:pPr>
    <w:rPr>
      <w:rFonts w:cstheme="minorHAnsi"/>
      <w:szCs w:val="20"/>
    </w:rPr>
  </w:style>
  <w:style w:type="paragraph" w:styleId="TOC8">
    <w:name w:val="toc 8"/>
    <w:basedOn w:val="Normal"/>
    <w:next w:val="Normal"/>
    <w:autoRedefine/>
    <w:uiPriority w:val="39"/>
    <w:unhideWhenUsed/>
    <w:rsid w:val="004367FC"/>
    <w:pPr>
      <w:spacing w:before="0" w:after="0"/>
      <w:ind w:left="1440"/>
    </w:pPr>
    <w:rPr>
      <w:rFonts w:cstheme="minorHAnsi"/>
      <w:szCs w:val="20"/>
    </w:rPr>
  </w:style>
  <w:style w:type="paragraph" w:styleId="TOC9">
    <w:name w:val="toc 9"/>
    <w:basedOn w:val="Normal"/>
    <w:next w:val="Normal"/>
    <w:autoRedefine/>
    <w:uiPriority w:val="39"/>
    <w:unhideWhenUsed/>
    <w:rsid w:val="004367FC"/>
    <w:pPr>
      <w:spacing w:before="0" w:after="0"/>
      <w:ind w:left="1680"/>
    </w:pPr>
    <w:rPr>
      <w:rFonts w:cstheme="minorHAnsi"/>
      <w:szCs w:val="20"/>
    </w:rPr>
  </w:style>
  <w:style w:type="character" w:customStyle="1" w:styleId="Heading5Char">
    <w:name w:val="Heading 5 Char"/>
    <w:basedOn w:val="DefaultParagraphFont"/>
    <w:link w:val="Heading5"/>
    <w:uiPriority w:val="9"/>
    <w:rsid w:val="00353F2A"/>
    <w:rPr>
      <w:rFonts w:ascii="Arial" w:eastAsiaTheme="majorEastAsia" w:hAnsi="Arial" w:cstheme="majorBidi"/>
      <w:b/>
      <w:color w:val="1D89B3"/>
      <w:sz w:val="24"/>
      <w:szCs w:val="24"/>
      <w:lang w:val="en-US"/>
    </w:rPr>
  </w:style>
  <w:style w:type="character" w:styleId="UnresolvedMention">
    <w:name w:val="Unresolved Mention"/>
    <w:basedOn w:val="DefaultParagraphFont"/>
    <w:uiPriority w:val="99"/>
    <w:semiHidden/>
    <w:unhideWhenUsed/>
    <w:rsid w:val="004B76A2"/>
    <w:rPr>
      <w:color w:val="605E5C"/>
      <w:shd w:val="clear" w:color="auto" w:fill="E1DFDD"/>
    </w:rPr>
  </w:style>
  <w:style w:type="character" w:styleId="FollowedHyperlink">
    <w:name w:val="FollowedHyperlink"/>
    <w:basedOn w:val="DefaultParagraphFont"/>
    <w:uiPriority w:val="99"/>
    <w:semiHidden/>
    <w:unhideWhenUsed/>
    <w:rsid w:val="00ED6A9C"/>
    <w:rPr>
      <w:color w:val="954F72" w:themeColor="followedHyperlink"/>
      <w:u w:val="single"/>
    </w:rPr>
  </w:style>
  <w:style w:type="paragraph" w:styleId="Quote">
    <w:name w:val="Quote"/>
    <w:basedOn w:val="Normal"/>
    <w:next w:val="Normal"/>
    <w:link w:val="QuoteChar"/>
    <w:uiPriority w:val="29"/>
    <w:qFormat/>
    <w:rsid w:val="00C001C6"/>
    <w:pPr>
      <w:spacing w:before="120" w:after="160"/>
      <w:ind w:left="862" w:right="862"/>
      <w:jc w:val="center"/>
    </w:pPr>
    <w:rPr>
      <w:i/>
      <w:iCs/>
      <w:color w:val="404040" w:themeColor="text1" w:themeTint="BF"/>
    </w:rPr>
  </w:style>
  <w:style w:type="character" w:customStyle="1" w:styleId="QuoteChar">
    <w:name w:val="Quote Char"/>
    <w:basedOn w:val="DefaultParagraphFont"/>
    <w:link w:val="Quote"/>
    <w:uiPriority w:val="29"/>
    <w:rsid w:val="00C001C6"/>
    <w:rPr>
      <w:rFonts w:ascii="Open Sans Light" w:eastAsiaTheme="minorEastAsia" w:hAnsi="Open Sans Light"/>
      <w:i/>
      <w:iCs/>
      <w:color w:val="404040" w:themeColor="text1" w:themeTint="BF"/>
      <w:sz w:val="20"/>
      <w:szCs w:val="24"/>
      <w:lang w:val="en-US"/>
    </w:rPr>
  </w:style>
  <w:style w:type="paragraph" w:customStyle="1" w:styleId="Normal0">
    <w:name w:val="[Normal]"/>
    <w:rsid w:val="00156038"/>
    <w:pPr>
      <w:widowControl w:val="0"/>
      <w:autoSpaceDE w:val="0"/>
      <w:autoSpaceDN w:val="0"/>
      <w:adjustRightInd w:val="0"/>
      <w:spacing w:after="0" w:line="240" w:lineRule="auto"/>
    </w:pPr>
    <w:rPr>
      <w:rFonts w:ascii="Arial" w:hAnsi="Arial" w:cs="Arial"/>
      <w:sz w:val="24"/>
      <w:szCs w:val="24"/>
    </w:rPr>
  </w:style>
  <w:style w:type="paragraph" w:customStyle="1" w:styleId="cefbullet">
    <w:name w:val="cef  bullet"/>
    <w:basedOn w:val="Normal"/>
    <w:autoRedefine/>
    <w:rsid w:val="009340BA"/>
    <w:pPr>
      <w:numPr>
        <w:numId w:val="29"/>
      </w:numPr>
      <w:tabs>
        <w:tab w:val="left" w:pos="-3060"/>
        <w:tab w:val="left" w:pos="-2340"/>
        <w:tab w:val="left" w:pos="6300"/>
      </w:tabs>
      <w:suppressAutoHyphens/>
      <w:spacing w:before="40" w:after="80"/>
    </w:pPr>
    <w:rPr>
      <w:rFonts w:ascii="Century Gothic" w:eastAsia="Times New Roman" w:hAnsi="Century Gothic" w:cs="Arial"/>
      <w:noProof/>
      <w:color w:val="000000" w:themeColor="text1"/>
      <w:sz w:val="22"/>
      <w:szCs w:val="22"/>
      <w:lang w:val="en-AU" w:eastAsia="en-AU"/>
    </w:rPr>
  </w:style>
  <w:style w:type="paragraph" w:customStyle="1" w:styleId="BULLETS">
    <w:name w:val="BULLETS"/>
    <w:basedOn w:val="cefbullet"/>
    <w:link w:val="BULLETSChar"/>
    <w:qFormat/>
    <w:rsid w:val="006E4129"/>
    <w:rPr>
      <w:rFonts w:ascii="Open Sans Light" w:hAnsi="Open Sans Light"/>
      <w:color w:val="auto"/>
    </w:rPr>
  </w:style>
  <w:style w:type="character" w:customStyle="1" w:styleId="BULLETSChar">
    <w:name w:val="BULLETS Char"/>
    <w:basedOn w:val="DefaultParagraphFont"/>
    <w:link w:val="BULLETS"/>
    <w:rsid w:val="006E4129"/>
    <w:rPr>
      <w:rFonts w:ascii="Open Sans Light" w:eastAsia="Times New Roman" w:hAnsi="Open Sans Light" w:cs="Arial"/>
      <w:noProof/>
      <w:lang w:val="en-AU" w:eastAsia="en-AU"/>
    </w:rPr>
  </w:style>
  <w:style w:type="paragraph" w:customStyle="1" w:styleId="TABLENORMAL0">
    <w:name w:val="TABLE NORMAL"/>
    <w:basedOn w:val="Normal"/>
    <w:qFormat/>
    <w:rsid w:val="009801C9"/>
    <w:pPr>
      <w:tabs>
        <w:tab w:val="left" w:pos="-3060"/>
        <w:tab w:val="left" w:pos="-2340"/>
        <w:tab w:val="left" w:pos="6300"/>
      </w:tabs>
      <w:suppressAutoHyphens/>
      <w:spacing w:before="0" w:after="120"/>
    </w:pPr>
    <w:rPr>
      <w:rFonts w:ascii="Arial" w:eastAsia="Times New Roman" w:hAnsi="Arial" w:cs="Arial"/>
      <w:noProof/>
      <w:color w:val="000000" w:themeColor="text1"/>
      <w:sz w:val="22"/>
      <w:szCs w:val="22"/>
      <w:lang w:val="en-AU" w:eastAsia="en-AU"/>
    </w:rPr>
  </w:style>
  <w:style w:type="paragraph" w:customStyle="1" w:styleId="TABLEBULLETS">
    <w:name w:val="TABLE BULLETS"/>
    <w:basedOn w:val="cefbullet"/>
    <w:qFormat/>
    <w:rsid w:val="009801C9"/>
    <w:pPr>
      <w:numPr>
        <w:numId w:val="1"/>
      </w:numPr>
      <w:tabs>
        <w:tab w:val="num" w:pos="360"/>
      </w:tabs>
      <w:spacing w:before="0" w:after="0"/>
      <w:ind w:left="357" w:hanging="357"/>
    </w:pPr>
    <w:rPr>
      <w:rFonts w:ascii="Arial" w:hAnsi="Arial"/>
    </w:rPr>
  </w:style>
  <w:style w:type="paragraph" w:customStyle="1" w:styleId="TABLEHEADING">
    <w:name w:val="TABLE HEADING"/>
    <w:basedOn w:val="Normal"/>
    <w:qFormat/>
    <w:rsid w:val="009801C9"/>
    <w:pPr>
      <w:tabs>
        <w:tab w:val="left" w:pos="-3060"/>
        <w:tab w:val="left" w:pos="-2340"/>
        <w:tab w:val="left" w:pos="6300"/>
      </w:tabs>
      <w:suppressAutoHyphens/>
      <w:spacing w:before="0" w:after="0"/>
    </w:pPr>
    <w:rPr>
      <w:rFonts w:ascii="Arial" w:eastAsia="Times New Roman" w:hAnsi="Arial" w:cs="Arial"/>
      <w:b/>
      <w:noProof/>
      <w:color w:val="F2F2F2" w:themeColor="background1" w:themeShade="F2"/>
      <w:sz w:val="22"/>
      <w:szCs w:val="22"/>
      <w:lang w:val="en-AU" w:eastAsia="en-AU"/>
    </w:rPr>
  </w:style>
  <w:style w:type="paragraph" w:customStyle="1" w:styleId="cefparared">
    <w:name w:val="cef para red"/>
    <w:basedOn w:val="Normal"/>
    <w:link w:val="cefpararedChar"/>
    <w:rsid w:val="000359A1"/>
    <w:pPr>
      <w:tabs>
        <w:tab w:val="left" w:pos="-3060"/>
        <w:tab w:val="left" w:pos="-2340"/>
        <w:tab w:val="left" w:pos="6300"/>
      </w:tabs>
      <w:suppressAutoHyphens/>
      <w:spacing w:before="0" w:after="160"/>
    </w:pPr>
    <w:rPr>
      <w:rFonts w:ascii="Calibri Light" w:eastAsia="Times New Roman" w:hAnsi="Calibri Light" w:cs="Arial"/>
      <w:b/>
      <w:noProof/>
      <w:color w:val="FF0000"/>
      <w:sz w:val="22"/>
      <w:szCs w:val="22"/>
      <w:lang w:val="en-AU" w:eastAsia="en-AU"/>
      <w14:textFill>
        <w14:solidFill>
          <w14:srgbClr w14:val="FF0000">
            <w14:lumMod w14:val="95000"/>
          </w14:srgbClr>
        </w14:solidFill>
      </w14:textFill>
    </w:rPr>
  </w:style>
  <w:style w:type="character" w:customStyle="1" w:styleId="cefpararedChar">
    <w:name w:val="cef para red Char"/>
    <w:link w:val="cefparared"/>
    <w:rsid w:val="000359A1"/>
    <w:rPr>
      <w:rFonts w:ascii="Calibri Light" w:eastAsia="Times New Roman" w:hAnsi="Calibri Light" w:cs="Arial"/>
      <w:b/>
      <w:noProof/>
      <w:color w:val="FF0000"/>
      <w:lang w:val="en-AU" w:eastAsia="en-AU"/>
      <w14:textFill>
        <w14:solidFill>
          <w14:srgbClr w14:val="FF0000">
            <w14:lumMod w14:val="95000"/>
          </w14:srgbClr>
        </w14:solidFill>
      </w14:textFill>
    </w:rPr>
  </w:style>
  <w:style w:type="paragraph" w:customStyle="1" w:styleId="Heading21">
    <w:name w:val="Heading 21"/>
    <w:basedOn w:val="Normal"/>
    <w:link w:val="HEADING2Char0"/>
    <w:qFormat/>
    <w:rsid w:val="000359A1"/>
    <w:pPr>
      <w:spacing w:before="360" w:after="120"/>
    </w:pPr>
    <w:rPr>
      <w:rFonts w:ascii="Arial" w:eastAsia="Times New Roman" w:hAnsi="Arial" w:cs="Arial"/>
      <w:b/>
      <w:bCs/>
      <w:kern w:val="32"/>
      <w:sz w:val="32"/>
      <w:szCs w:val="32"/>
      <w:lang w:val="en-AU" w:eastAsia="en-AU"/>
    </w:rPr>
  </w:style>
  <w:style w:type="character" w:customStyle="1" w:styleId="HEADING2Char0">
    <w:name w:val="HEADING 2 Char"/>
    <w:basedOn w:val="DefaultParagraphFont"/>
    <w:link w:val="Heading21"/>
    <w:rsid w:val="000359A1"/>
    <w:rPr>
      <w:rFonts w:ascii="Arial" w:eastAsia="Times New Roman" w:hAnsi="Arial" w:cs="Arial"/>
      <w:b/>
      <w:bCs/>
      <w:kern w:val="32"/>
      <w:sz w:val="32"/>
      <w:szCs w:val="32"/>
      <w:lang w:val="en-AU" w:eastAsia="en-AU"/>
    </w:rPr>
  </w:style>
  <w:style w:type="paragraph" w:customStyle="1" w:styleId="Heading31">
    <w:name w:val="Heading 31"/>
    <w:basedOn w:val="Normal"/>
    <w:qFormat/>
    <w:rsid w:val="008630FB"/>
    <w:pPr>
      <w:tabs>
        <w:tab w:val="left" w:pos="-3060"/>
        <w:tab w:val="left" w:pos="-2340"/>
        <w:tab w:val="left" w:pos="6300"/>
      </w:tabs>
      <w:suppressAutoHyphens/>
      <w:spacing w:before="0" w:after="120"/>
    </w:pPr>
    <w:rPr>
      <w:rFonts w:ascii="Arial" w:eastAsia="Times New Roman" w:hAnsi="Arial" w:cs="Arial"/>
      <w:b/>
      <w:noProof/>
      <w:color w:val="000000" w:themeColor="text1"/>
      <w:sz w:val="28"/>
      <w:szCs w:val="28"/>
      <w:lang w:val="en-AU" w:eastAsia="en-AU"/>
    </w:rPr>
  </w:style>
  <w:style w:type="paragraph" w:customStyle="1" w:styleId="TITLE4">
    <w:name w:val="TITLE 4"/>
    <w:basedOn w:val="Normal"/>
    <w:qFormat/>
    <w:rsid w:val="00CE5A57"/>
    <w:pPr>
      <w:tabs>
        <w:tab w:val="left" w:pos="-3060"/>
        <w:tab w:val="left" w:pos="-2340"/>
        <w:tab w:val="left" w:pos="6300"/>
      </w:tabs>
      <w:suppressAutoHyphens/>
      <w:spacing w:before="0" w:after="0"/>
    </w:pPr>
    <w:rPr>
      <w:rFonts w:ascii="Arial" w:eastAsia="Times New Roman" w:hAnsi="Arial" w:cs="Arial"/>
      <w:b/>
      <w:noProof/>
      <w:color w:val="FFFFFF" w:themeColor="background1"/>
      <w:sz w:val="40"/>
      <w:szCs w:val="40"/>
      <w:lang w:val="en-AU" w:eastAsia="en-AU"/>
    </w:rPr>
  </w:style>
  <w:style w:type="paragraph" w:customStyle="1" w:styleId="TITLE3">
    <w:name w:val="TITLE 3"/>
    <w:basedOn w:val="Normal"/>
    <w:qFormat/>
    <w:rsid w:val="00CE5A57"/>
    <w:pPr>
      <w:tabs>
        <w:tab w:val="left" w:pos="-3060"/>
        <w:tab w:val="left" w:pos="-2340"/>
        <w:tab w:val="left" w:pos="6300"/>
      </w:tabs>
      <w:suppressAutoHyphens/>
      <w:spacing w:before="0" w:after="120"/>
    </w:pPr>
    <w:rPr>
      <w:rFonts w:ascii="Arial" w:eastAsia="Times New Roman" w:hAnsi="Arial" w:cs="Arial"/>
      <w:noProof/>
      <w:color w:val="FFFFFF" w:themeColor="background1"/>
      <w:sz w:val="24"/>
      <w:lang w:val="en-AU" w:eastAsia="en-AU"/>
    </w:rPr>
  </w:style>
  <w:style w:type="paragraph" w:styleId="Revision">
    <w:name w:val="Revision"/>
    <w:hidden/>
    <w:uiPriority w:val="99"/>
    <w:semiHidden/>
    <w:rsid w:val="009574F6"/>
    <w:pPr>
      <w:spacing w:after="0" w:line="240" w:lineRule="auto"/>
    </w:pPr>
    <w:rPr>
      <w:rFonts w:ascii="Open Sans Light" w:eastAsiaTheme="minorEastAsia" w:hAnsi="Open Sans Light"/>
      <w:sz w:val="20"/>
      <w:szCs w:val="24"/>
      <w:lang w:val="en-US"/>
    </w:rPr>
  </w:style>
  <w:style w:type="paragraph" w:styleId="TOCHeading">
    <w:name w:val="TOC Heading"/>
    <w:basedOn w:val="Heading1"/>
    <w:next w:val="Normal"/>
    <w:uiPriority w:val="39"/>
    <w:unhideWhenUsed/>
    <w:qFormat/>
    <w:rsid w:val="00D976B9"/>
    <w:pPr>
      <w:keepNext/>
      <w:keepLines/>
      <w:tabs>
        <w:tab w:val="clear" w:pos="9072"/>
      </w:tabs>
      <w:spacing w:before="240" w:after="0" w:line="259" w:lineRule="auto"/>
      <w:outlineLvl w:val="9"/>
    </w:pPr>
    <w:rPr>
      <w:rFonts w:asciiTheme="majorHAnsi" w:eastAsiaTheme="majorEastAsia" w:hAnsiTheme="majorHAnsi" w:cstheme="majorBidi"/>
      <w:color w:val="2F5496" w:themeColor="accent1" w:themeShade="BF"/>
      <w:spacing w:val="0"/>
      <w:sz w:val="32"/>
      <w:szCs w:val="32"/>
      <w:lang w:val="en-US" w:eastAsia="en-US"/>
    </w:rPr>
  </w:style>
  <w:style w:type="paragraph" w:styleId="NoSpacing">
    <w:name w:val="No Spacing"/>
    <w:link w:val="NoSpacingChar"/>
    <w:uiPriority w:val="1"/>
    <w:qFormat/>
    <w:rsid w:val="007B759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B7594"/>
    <w:rPr>
      <w:rFonts w:eastAsiaTheme="minorEastAsia"/>
      <w:lang w:val="en-US"/>
    </w:rPr>
  </w:style>
  <w:style w:type="paragraph" w:customStyle="1" w:styleId="TITLE1">
    <w:name w:val="TITLE1"/>
    <w:basedOn w:val="Normal"/>
    <w:link w:val="TITLE1Char"/>
    <w:qFormat/>
    <w:rsid w:val="007B7594"/>
    <w:pPr>
      <w:tabs>
        <w:tab w:val="left" w:pos="-3060"/>
        <w:tab w:val="left" w:pos="-2340"/>
        <w:tab w:val="left" w:pos="6300"/>
      </w:tabs>
      <w:suppressAutoHyphens/>
      <w:spacing w:before="0" w:after="240"/>
    </w:pPr>
    <w:rPr>
      <w:rFonts w:ascii="Arial" w:eastAsia="Times New Roman" w:hAnsi="Arial" w:cs="Arial"/>
      <w:b/>
      <w:noProof/>
      <w:color w:val="0090A3"/>
      <w:sz w:val="80"/>
      <w:szCs w:val="80"/>
      <w:lang w:val="en-AU" w:eastAsia="en-AU"/>
    </w:rPr>
  </w:style>
  <w:style w:type="character" w:customStyle="1" w:styleId="TITLE1Char">
    <w:name w:val="TITLE1 Char"/>
    <w:basedOn w:val="DefaultParagraphFont"/>
    <w:link w:val="TITLE1"/>
    <w:rsid w:val="007B7594"/>
    <w:rPr>
      <w:rFonts w:ascii="Arial" w:eastAsia="Times New Roman" w:hAnsi="Arial" w:cs="Arial"/>
      <w:b/>
      <w:noProof/>
      <w:color w:val="0090A3"/>
      <w:sz w:val="80"/>
      <w:szCs w:val="80"/>
      <w:lang w:val="en-AU" w:eastAsia="en-AU"/>
    </w:rPr>
  </w:style>
  <w:style w:type="paragraph" w:customStyle="1" w:styleId="Title2">
    <w:name w:val="Title 2"/>
    <w:basedOn w:val="Normal"/>
    <w:link w:val="Title2Char"/>
    <w:qFormat/>
    <w:rsid w:val="007B7594"/>
    <w:pPr>
      <w:tabs>
        <w:tab w:val="left" w:pos="-3060"/>
        <w:tab w:val="left" w:pos="-2340"/>
        <w:tab w:val="left" w:pos="6300"/>
      </w:tabs>
      <w:suppressAutoHyphens/>
      <w:spacing w:before="0" w:after="120"/>
    </w:pPr>
    <w:rPr>
      <w:rFonts w:ascii="Arial" w:eastAsia="Times New Roman" w:hAnsi="Arial" w:cs="Arial"/>
      <w:noProof/>
      <w:color w:val="000000" w:themeColor="text1"/>
      <w:sz w:val="40"/>
      <w:szCs w:val="40"/>
      <w:lang w:val="en-AU" w:eastAsia="en-AU"/>
    </w:rPr>
  </w:style>
  <w:style w:type="character" w:customStyle="1" w:styleId="Title2Char">
    <w:name w:val="Title 2 Char"/>
    <w:basedOn w:val="DefaultParagraphFont"/>
    <w:link w:val="Title2"/>
    <w:rsid w:val="007B7594"/>
    <w:rPr>
      <w:rFonts w:ascii="Arial" w:eastAsia="Times New Roman" w:hAnsi="Arial" w:cs="Arial"/>
      <w:noProof/>
      <w:color w:val="000000" w:themeColor="text1"/>
      <w:sz w:val="40"/>
      <w:szCs w:val="40"/>
      <w:lang w:val="en-AU" w:eastAsia="en-AU"/>
    </w:rPr>
  </w:style>
  <w:style w:type="paragraph" w:customStyle="1" w:styleId="NormalBullets">
    <w:name w:val="Normal Bullets"/>
    <w:basedOn w:val="Normal"/>
    <w:link w:val="NormalBulletsChar"/>
    <w:qFormat/>
    <w:rsid w:val="00B700E7"/>
    <w:pPr>
      <w:numPr>
        <w:numId w:val="48"/>
      </w:numPr>
      <w:tabs>
        <w:tab w:val="right" w:pos="8931"/>
      </w:tabs>
      <w:spacing w:before="0" w:after="120"/>
    </w:pPr>
    <w:rPr>
      <w:rFonts w:ascii="Arial" w:eastAsia="Calibri" w:hAnsi="Arial" w:cs="Arial"/>
      <w:noProof/>
      <w:sz w:val="24"/>
      <w:lang w:val="en-AU"/>
    </w:rPr>
  </w:style>
  <w:style w:type="character" w:customStyle="1" w:styleId="NormalBulletsChar">
    <w:name w:val="Normal Bullets Char"/>
    <w:basedOn w:val="DefaultParagraphFont"/>
    <w:link w:val="NormalBullets"/>
    <w:rsid w:val="00B700E7"/>
    <w:rPr>
      <w:rFonts w:ascii="Arial" w:eastAsia="Calibri" w:hAnsi="Arial" w:cs="Arial"/>
      <w:noProof/>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531738">
      <w:bodyDiv w:val="1"/>
      <w:marLeft w:val="0"/>
      <w:marRight w:val="0"/>
      <w:marTop w:val="0"/>
      <w:marBottom w:val="0"/>
      <w:divBdr>
        <w:top w:val="none" w:sz="0" w:space="0" w:color="auto"/>
        <w:left w:val="none" w:sz="0" w:space="0" w:color="auto"/>
        <w:bottom w:val="none" w:sz="0" w:space="0" w:color="auto"/>
        <w:right w:val="none" w:sz="0" w:space="0" w:color="auto"/>
      </w:divBdr>
    </w:div>
    <w:div w:id="800803063">
      <w:bodyDiv w:val="1"/>
      <w:marLeft w:val="0"/>
      <w:marRight w:val="0"/>
      <w:marTop w:val="0"/>
      <w:marBottom w:val="0"/>
      <w:divBdr>
        <w:top w:val="none" w:sz="0" w:space="0" w:color="auto"/>
        <w:left w:val="none" w:sz="0" w:space="0" w:color="auto"/>
        <w:bottom w:val="none" w:sz="0" w:space="0" w:color="auto"/>
        <w:right w:val="none" w:sz="0" w:space="0" w:color="auto"/>
      </w:divBdr>
    </w:div>
    <w:div w:id="1490559229">
      <w:bodyDiv w:val="1"/>
      <w:marLeft w:val="0"/>
      <w:marRight w:val="0"/>
      <w:marTop w:val="0"/>
      <w:marBottom w:val="0"/>
      <w:divBdr>
        <w:top w:val="none" w:sz="0" w:space="0" w:color="auto"/>
        <w:left w:val="none" w:sz="0" w:space="0" w:color="auto"/>
        <w:bottom w:val="none" w:sz="0" w:space="0" w:color="auto"/>
        <w:right w:val="none" w:sz="0" w:space="0" w:color="auto"/>
      </w:divBdr>
    </w:div>
    <w:div w:id="1507400545">
      <w:bodyDiv w:val="1"/>
      <w:marLeft w:val="0"/>
      <w:marRight w:val="0"/>
      <w:marTop w:val="0"/>
      <w:marBottom w:val="0"/>
      <w:divBdr>
        <w:top w:val="none" w:sz="0" w:space="0" w:color="auto"/>
        <w:left w:val="none" w:sz="0" w:space="0" w:color="auto"/>
        <w:bottom w:val="none" w:sz="0" w:space="0" w:color="auto"/>
        <w:right w:val="none" w:sz="0" w:space="0" w:color="auto"/>
      </w:divBdr>
    </w:div>
    <w:div w:id="1598558296">
      <w:bodyDiv w:val="1"/>
      <w:marLeft w:val="0"/>
      <w:marRight w:val="0"/>
      <w:marTop w:val="0"/>
      <w:marBottom w:val="0"/>
      <w:divBdr>
        <w:top w:val="none" w:sz="0" w:space="0" w:color="auto"/>
        <w:left w:val="none" w:sz="0" w:space="0" w:color="auto"/>
        <w:bottom w:val="none" w:sz="0" w:space="0" w:color="auto"/>
        <w:right w:val="none" w:sz="0" w:space="0" w:color="auto"/>
      </w:divBdr>
    </w:div>
    <w:div w:id="163907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naomimcmahonwicht\Desktop\Global%20Research\ecocentre-proposed-redevelopment_2020%2023-03-20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naomimcmahonwicht\Desktop\Global%20Research\ecocentre-proposed-redevelopment_2020%2023-03-20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naomimcmahonwicht\Desktop\Global%20Research\ecocentre-proposed-redevelopment_2020%2023-03-20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naomimcmahonwicht\Desktop\Global%20Research\ecocentre-proposed-redevelopment_2020%2023-03-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naomimcmahonwicht\Desktop\Global%20Research\ecocentre-proposed-redevelopment_2020%2023-03-20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naomimcmahonwicht\Desktop\Global%20Research\ecocentre-proposed-redevelopment_2020%2023-03-202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naomimcmahonwicht\Desktop\Global%20Research\ecocentre-proposed-redevelopment_2020%2023-03-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t>Connection to EcoCentre</a:t>
            </a:r>
          </a:p>
        </c:rich>
      </c:tx>
      <c:layout>
        <c:manualLayout>
          <c:xMode val="edge"/>
          <c:yMode val="edge"/>
          <c:x val="9.0361876713117763E-3"/>
          <c:y val="1.214692722995117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052865935426195"/>
          <c:y val="0.12398723505408844"/>
          <c:w val="0.83626465632843927"/>
          <c:h val="0.6337419014312744"/>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Quant!$N$282:$N$287</c:f>
              <c:strCache>
                <c:ptCount val="6"/>
                <c:pt idx="0">
                  <c:v>Live in the City of Port Phillip</c:v>
                </c:pt>
                <c:pt idx="1">
                  <c:v>Use the St Kilda Botanical Gardens</c:v>
                </c:pt>
                <c:pt idx="2">
                  <c:v>An EcoCentre User</c:v>
                </c:pt>
                <c:pt idx="3">
                  <c:v>Live in nearby street</c:v>
                </c:pt>
                <c:pt idx="4">
                  <c:v>Work in the City of Port Phillip</c:v>
                </c:pt>
                <c:pt idx="5">
                  <c:v>Other</c:v>
                </c:pt>
              </c:strCache>
            </c:strRef>
          </c:cat>
          <c:val>
            <c:numRef>
              <c:f>Quant!$O$282:$O$287</c:f>
              <c:numCache>
                <c:formatCode>0%</c:formatCode>
                <c:ptCount val="6"/>
                <c:pt idx="0">
                  <c:v>0.59040590405904059</c:v>
                </c:pt>
                <c:pt idx="1">
                  <c:v>0.53874538745387457</c:v>
                </c:pt>
                <c:pt idx="2">
                  <c:v>0.5350553505535055</c:v>
                </c:pt>
                <c:pt idx="3">
                  <c:v>0.26568265682656828</c:v>
                </c:pt>
                <c:pt idx="4">
                  <c:v>0.21033210332103322</c:v>
                </c:pt>
                <c:pt idx="5">
                  <c:v>0.15867158671586715</c:v>
                </c:pt>
              </c:numCache>
            </c:numRef>
          </c:val>
          <c:extLst>
            <c:ext xmlns:c16="http://schemas.microsoft.com/office/drawing/2014/chart" uri="{C3380CC4-5D6E-409C-BE32-E72D297353CC}">
              <c16:uniqueId val="{00000000-A5BD-493B-9457-6839D2CFE492}"/>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r>
                  <a:rPr lang="en-US"/>
                  <a:t>Connection</a:t>
                </a:r>
              </a:p>
            </c:rich>
          </c:tx>
          <c:layout>
            <c:manualLayout>
              <c:xMode val="edge"/>
              <c:yMode val="edge"/>
              <c:x val="0.44749114980171018"/>
              <c:y val="0.92882410527543835"/>
            </c:manualLayout>
          </c:layout>
          <c:overlay val="0"/>
          <c:spPr>
            <a:noFill/>
            <a:ln>
              <a:noFill/>
            </a:ln>
            <a:effectLst/>
          </c:spPr>
          <c:txPr>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a:t>Percentage of respondents</a:t>
                </a:r>
              </a:p>
            </c:rich>
          </c:tx>
          <c:layout>
            <c:manualLayout>
              <c:xMode val="edge"/>
              <c:yMode val="edge"/>
              <c:x val="1.4637932812983531E-2"/>
              <c:y val="0.180328830802415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a:noFill/>
        </a:ln>
        <a:effectLst/>
      </c:spPr>
    </c:plotArea>
    <c:plotVisOnly val="1"/>
    <c:dispBlanksAs val="gap"/>
    <c:showDLblsOverMax val="0"/>
  </c:chart>
  <c:spPr>
    <a:noFill/>
    <a:ln w="12700" cap="flat" cmpd="sng" algn="ctr">
      <a:noFill/>
      <a:round/>
    </a:ln>
    <a:effectLst/>
  </c:spPr>
  <c:txPr>
    <a:bodyPr/>
    <a:lstStyle/>
    <a:p>
      <a:pPr>
        <a:spcBef>
          <a:spcPts val="1200"/>
        </a:spcBef>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t>Gender of respondents</a:t>
            </a:r>
          </a:p>
        </c:rich>
      </c:tx>
      <c:layout>
        <c:manualLayout>
          <c:xMode val="edge"/>
          <c:yMode val="edge"/>
          <c:x val="2.8978576326308455E-2"/>
          <c:y val="1.8122205195319923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052865935426195"/>
          <c:y val="0.12398723505408844"/>
          <c:w val="0.83626465632843927"/>
          <c:h val="0.71243851409422787"/>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Quant!$AF$279:$AF$282</c:f>
              <c:strCache>
                <c:ptCount val="4"/>
                <c:pt idx="0">
                  <c:v>Female</c:v>
                </c:pt>
                <c:pt idx="1">
                  <c:v>Male</c:v>
                </c:pt>
                <c:pt idx="2">
                  <c:v>Other</c:v>
                </c:pt>
                <c:pt idx="3">
                  <c:v>Prefer not to say</c:v>
                </c:pt>
              </c:strCache>
            </c:strRef>
          </c:cat>
          <c:val>
            <c:numRef>
              <c:f>Quant!$AG$279:$AG$282</c:f>
              <c:numCache>
                <c:formatCode>0%</c:formatCode>
                <c:ptCount val="4"/>
                <c:pt idx="0">
                  <c:v>0.61254612546125464</c:v>
                </c:pt>
                <c:pt idx="1">
                  <c:v>0.3210332103321033</c:v>
                </c:pt>
                <c:pt idx="2">
                  <c:v>1.8450184501845018E-2</c:v>
                </c:pt>
                <c:pt idx="3">
                  <c:v>4.797047970479705E-2</c:v>
                </c:pt>
              </c:numCache>
            </c:numRef>
          </c:val>
          <c:extLst>
            <c:ext xmlns:c16="http://schemas.microsoft.com/office/drawing/2014/chart" uri="{C3380CC4-5D6E-409C-BE32-E72D297353CC}">
              <c16:uniqueId val="{00000000-18D5-45B3-9AB2-C30AB8F7DB50}"/>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r>
                  <a:rPr lang="en-US"/>
                  <a:t>Gender</a:t>
                </a:r>
              </a:p>
            </c:rich>
          </c:tx>
          <c:layout>
            <c:manualLayout>
              <c:xMode val="edge"/>
              <c:yMode val="edge"/>
              <c:x val="0.45192279172504285"/>
              <c:y val="0.92450641323264204"/>
            </c:manualLayout>
          </c:layout>
          <c:overlay val="0"/>
          <c:spPr>
            <a:noFill/>
            <a:ln>
              <a:noFill/>
            </a:ln>
            <a:effectLst/>
          </c:spPr>
          <c:txPr>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a:t>Percentage of respondents</a:t>
                </a:r>
              </a:p>
            </c:rich>
          </c:tx>
          <c:layout>
            <c:manualLayout>
              <c:xMode val="edge"/>
              <c:yMode val="edge"/>
              <c:x val="1.4637932812983531E-2"/>
              <c:y val="0.180328830802415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a:noFill/>
        </a:ln>
        <a:effectLst/>
      </c:spPr>
    </c:plotArea>
    <c:plotVisOnly val="1"/>
    <c:dispBlanksAs val="gap"/>
    <c:showDLblsOverMax val="0"/>
  </c:chart>
  <c:spPr>
    <a:noFill/>
    <a:ln w="12700"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t>Age of respondents</a:t>
            </a:r>
          </a:p>
        </c:rich>
      </c:tx>
      <c:layout>
        <c:manualLayout>
          <c:xMode val="edge"/>
          <c:yMode val="edge"/>
          <c:x val="2.6762755364642152E-2"/>
          <c:y val="3.1269163784433487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052865935426195"/>
          <c:y val="0.12398723505408844"/>
          <c:w val="0.83626465632843927"/>
          <c:h val="0.65187370321818927"/>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Quant!$AJ$285:$AJ$293</c:f>
              <c:strCache>
                <c:ptCount val="9"/>
                <c:pt idx="0">
                  <c:v>Under 18 years</c:v>
                </c:pt>
                <c:pt idx="1">
                  <c:v>18 - 24 years</c:v>
                </c:pt>
                <c:pt idx="2">
                  <c:v>25 - 34 years</c:v>
                </c:pt>
                <c:pt idx="3">
                  <c:v>35 - 49 years</c:v>
                </c:pt>
                <c:pt idx="4">
                  <c:v>50 - 59 years</c:v>
                </c:pt>
                <c:pt idx="5">
                  <c:v>60 - 69 years</c:v>
                </c:pt>
                <c:pt idx="6">
                  <c:v>70 - 84 years</c:v>
                </c:pt>
                <c:pt idx="7">
                  <c:v>Over 85 years</c:v>
                </c:pt>
                <c:pt idx="8">
                  <c:v>Prefer not to say</c:v>
                </c:pt>
              </c:strCache>
            </c:strRef>
          </c:cat>
          <c:val>
            <c:numRef>
              <c:f>Quant!$AK$285:$AK$293</c:f>
              <c:numCache>
                <c:formatCode>0%</c:formatCode>
                <c:ptCount val="9"/>
                <c:pt idx="0">
                  <c:v>0</c:v>
                </c:pt>
                <c:pt idx="1">
                  <c:v>2.5830258302583026E-2</c:v>
                </c:pt>
                <c:pt idx="2">
                  <c:v>0.1070110701107011</c:v>
                </c:pt>
                <c:pt idx="3">
                  <c:v>0.28782287822878228</c:v>
                </c:pt>
                <c:pt idx="4">
                  <c:v>0.22140221402214022</c:v>
                </c:pt>
                <c:pt idx="5">
                  <c:v>0.22509225092250923</c:v>
                </c:pt>
                <c:pt idx="6">
                  <c:v>9.5940959409594101E-2</c:v>
                </c:pt>
                <c:pt idx="7">
                  <c:v>3.6900369003690036E-3</c:v>
                </c:pt>
                <c:pt idx="8">
                  <c:v>3.3210332103321034E-2</c:v>
                </c:pt>
              </c:numCache>
            </c:numRef>
          </c:val>
          <c:extLst>
            <c:ext xmlns:c16="http://schemas.microsoft.com/office/drawing/2014/chart" uri="{C3380CC4-5D6E-409C-BE32-E72D297353CC}">
              <c16:uniqueId val="{00000000-8E14-4159-81CA-7F4CB9029501}"/>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r>
                  <a:rPr lang="en-US"/>
                  <a:t>Age group</a:t>
                </a:r>
              </a:p>
            </c:rich>
          </c:tx>
          <c:layout>
            <c:manualLayout>
              <c:xMode val="edge"/>
              <c:yMode val="edge"/>
              <c:x val="0.44305950787837761"/>
              <c:y val="0.89143285121130489"/>
            </c:manualLayout>
          </c:layout>
          <c:overlay val="0"/>
          <c:spPr>
            <a:noFill/>
            <a:ln>
              <a:noFill/>
            </a:ln>
            <a:effectLst/>
          </c:spPr>
          <c:txPr>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a:t>Percentage of respondents</a:t>
                </a:r>
              </a:p>
            </c:rich>
          </c:tx>
          <c:layout>
            <c:manualLayout>
              <c:xMode val="edge"/>
              <c:yMode val="edge"/>
              <c:x val="1.4637932812983531E-2"/>
              <c:y val="0.180328830802415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a:noFill/>
        </a:ln>
        <a:effectLst/>
      </c:spPr>
    </c:plotArea>
    <c:plotVisOnly val="1"/>
    <c:dispBlanksAs val="gap"/>
    <c:showDLblsOverMax val="0"/>
  </c:chart>
  <c:spPr>
    <a:noFill/>
    <a:ln w="12700"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t>Residential postcode</a:t>
            </a:r>
          </a:p>
        </c:rich>
      </c:tx>
      <c:layout>
        <c:manualLayout>
          <c:xMode val="edge"/>
          <c:yMode val="edge"/>
          <c:x val="2.8408743943568127E-2"/>
          <c:y val="2.2772268277027941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052865935426195"/>
          <c:y val="0.12398723505408844"/>
          <c:w val="0.83626465632843927"/>
          <c:h val="0.70169835257389612"/>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Quant!$T$287:$T$298</c:f>
              <c:strCache>
                <c:ptCount val="12"/>
                <c:pt idx="0">
                  <c:v>3182</c:v>
                </c:pt>
                <c:pt idx="1">
                  <c:v>3184</c:v>
                </c:pt>
                <c:pt idx="2">
                  <c:v>3183</c:v>
                </c:pt>
                <c:pt idx="3">
                  <c:v>3206</c:v>
                </c:pt>
                <c:pt idx="4">
                  <c:v>3205</c:v>
                </c:pt>
                <c:pt idx="5">
                  <c:v>3181</c:v>
                </c:pt>
                <c:pt idx="6">
                  <c:v>3004</c:v>
                </c:pt>
                <c:pt idx="7">
                  <c:v>3185</c:v>
                </c:pt>
                <c:pt idx="8">
                  <c:v>3207</c:v>
                </c:pt>
                <c:pt idx="9">
                  <c:v>3006</c:v>
                </c:pt>
                <c:pt idx="10">
                  <c:v>Other</c:v>
                </c:pt>
                <c:pt idx="11">
                  <c:v>Prefer not to say</c:v>
                </c:pt>
              </c:strCache>
            </c:strRef>
          </c:cat>
          <c:val>
            <c:numRef>
              <c:f>Quant!$U$287:$U$298</c:f>
              <c:numCache>
                <c:formatCode>0%</c:formatCode>
                <c:ptCount val="12"/>
                <c:pt idx="0">
                  <c:v>0.2988929889298893</c:v>
                </c:pt>
                <c:pt idx="1">
                  <c:v>0.15867158671586715</c:v>
                </c:pt>
                <c:pt idx="2">
                  <c:v>8.1180811808118078E-2</c:v>
                </c:pt>
                <c:pt idx="3">
                  <c:v>5.5350553505535055E-2</c:v>
                </c:pt>
                <c:pt idx="4">
                  <c:v>5.1660516605166053E-2</c:v>
                </c:pt>
                <c:pt idx="5">
                  <c:v>2.5830258302583026E-2</c:v>
                </c:pt>
                <c:pt idx="6">
                  <c:v>2.5830258302583026E-2</c:v>
                </c:pt>
                <c:pt idx="7">
                  <c:v>1.8450184501845018E-2</c:v>
                </c:pt>
                <c:pt idx="8">
                  <c:v>1.4760147601476014E-2</c:v>
                </c:pt>
                <c:pt idx="9">
                  <c:v>1.107011070110701E-2</c:v>
                </c:pt>
                <c:pt idx="10">
                  <c:v>0.23985239852398524</c:v>
                </c:pt>
                <c:pt idx="11">
                  <c:v>1.8450184501845018E-2</c:v>
                </c:pt>
              </c:numCache>
            </c:numRef>
          </c:val>
          <c:extLst>
            <c:ext xmlns:c16="http://schemas.microsoft.com/office/drawing/2014/chart" uri="{C3380CC4-5D6E-409C-BE32-E72D297353CC}">
              <c16:uniqueId val="{00000000-6A63-462F-A1F9-E54917234BAA}"/>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r>
                  <a:rPr lang="en-US"/>
                  <a:t>Postcode</a:t>
                </a:r>
              </a:p>
            </c:rich>
          </c:tx>
          <c:layout>
            <c:manualLayout>
              <c:xMode val="edge"/>
              <c:yMode val="edge"/>
              <c:x val="0.44305950787837761"/>
              <c:y val="0.91105435873328688"/>
            </c:manualLayout>
          </c:layout>
          <c:overlay val="0"/>
          <c:spPr>
            <a:noFill/>
            <a:ln>
              <a:noFill/>
            </a:ln>
            <a:effectLst/>
          </c:spPr>
          <c:txPr>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a:t>Percentage of respondents</a:t>
                </a:r>
              </a:p>
            </c:rich>
          </c:tx>
          <c:layout>
            <c:manualLayout>
              <c:xMode val="edge"/>
              <c:yMode val="edge"/>
              <c:x val="1.4637932812983531E-2"/>
              <c:y val="0.180328830802415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a:noFill/>
        </a:ln>
        <a:effectLst/>
      </c:spPr>
    </c:plotArea>
    <c:plotVisOnly val="1"/>
    <c:dispBlanksAs val="gap"/>
    <c:showDLblsOverMax val="0"/>
  </c:chart>
  <c:spPr>
    <a:noFill/>
    <a:ln w="12700"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t>How respondents heard about the engagement </a:t>
            </a:r>
          </a:p>
        </c:rich>
      </c:tx>
      <c:layout>
        <c:manualLayout>
          <c:xMode val="edge"/>
          <c:yMode val="edge"/>
          <c:x val="2.897857632630842E-2"/>
          <c:y val="1.0766025847977461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1780525550858319E-2"/>
          <c:y val="0.18305776087620715"/>
          <c:w val="0.83626465632843927"/>
          <c:h val="0.63913333353910928"/>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Quant!$G$282:$G$288</c:f>
              <c:strCache>
                <c:ptCount val="7"/>
                <c:pt idx="0">
                  <c:v>Word of mouth</c:v>
                </c:pt>
                <c:pt idx="1">
                  <c:v>Have your Say e-newsletter</c:v>
                </c:pt>
                <c:pt idx="2">
                  <c:v>Facebook</c:v>
                </c:pt>
                <c:pt idx="3">
                  <c:v>Postcard</c:v>
                </c:pt>
                <c:pt idx="4">
                  <c:v>Signage</c:v>
                </c:pt>
                <c:pt idx="5">
                  <c:v>Twitter</c:v>
                </c:pt>
                <c:pt idx="6">
                  <c:v>Other</c:v>
                </c:pt>
              </c:strCache>
            </c:strRef>
          </c:cat>
          <c:val>
            <c:numRef>
              <c:f>Quant!$H$282:$H$288</c:f>
              <c:numCache>
                <c:formatCode>0%</c:formatCode>
                <c:ptCount val="7"/>
                <c:pt idx="0">
                  <c:v>0.42435424354243545</c:v>
                </c:pt>
                <c:pt idx="1">
                  <c:v>0.2988929889298893</c:v>
                </c:pt>
                <c:pt idx="2">
                  <c:v>9.2250922509225092E-2</c:v>
                </c:pt>
                <c:pt idx="3">
                  <c:v>2.2140221402214021E-2</c:v>
                </c:pt>
                <c:pt idx="4">
                  <c:v>1.107011070110701E-2</c:v>
                </c:pt>
                <c:pt idx="5">
                  <c:v>0</c:v>
                </c:pt>
                <c:pt idx="6">
                  <c:v>0.15129151291512916</c:v>
                </c:pt>
              </c:numCache>
            </c:numRef>
          </c:val>
          <c:extLst>
            <c:ext xmlns:c16="http://schemas.microsoft.com/office/drawing/2014/chart" uri="{C3380CC4-5D6E-409C-BE32-E72D297353CC}">
              <c16:uniqueId val="{00000000-CC86-4BF5-B5A0-D4444BC06514}"/>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r>
                  <a:rPr lang="en-US"/>
                  <a:t>Source</a:t>
                </a:r>
              </a:p>
            </c:rich>
          </c:tx>
          <c:layout>
            <c:manualLayout>
              <c:xMode val="edge"/>
              <c:yMode val="edge"/>
              <c:x val="0.47629676653082959"/>
              <c:y val="0.90305628463108778"/>
            </c:manualLayout>
          </c:layout>
          <c:overlay val="0"/>
          <c:spPr>
            <a:noFill/>
            <a:ln>
              <a:noFill/>
            </a:ln>
            <a:effectLst/>
          </c:spPr>
          <c:txPr>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a:t>Percentage of respondents</a:t>
                </a:r>
              </a:p>
            </c:rich>
          </c:tx>
          <c:layout>
            <c:manualLayout>
              <c:xMode val="edge"/>
              <c:yMode val="edge"/>
              <c:x val="1.3429270820429519E-3"/>
              <c:y val="0.2512367803541988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w="25400">
          <a:noFill/>
        </a:ln>
        <a:effectLst/>
      </c:spPr>
    </c:plotArea>
    <c:plotVisOnly val="1"/>
    <c:dispBlanksAs val="gap"/>
    <c:showDLblsOverMax val="0"/>
  </c:chart>
  <c:spPr>
    <a:noFill/>
    <a:ln w="12700"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US" sz="1400"/>
              <a:t>All respondents: support for the overall concept plan</a:t>
            </a:r>
          </a:p>
        </c:rich>
      </c:tx>
      <c:layout>
        <c:manualLayout>
          <c:xMode val="edge"/>
          <c:yMode val="edge"/>
          <c:x val="1.3467829594644343E-2"/>
          <c:y val="2.5509577260289268E-4"/>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8.7348883627525714E-2"/>
          <c:y val="0.1511833361255375"/>
          <c:w val="0.88944431746607788"/>
          <c:h val="0.70069313676215994"/>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Quant!$B$280:$B$284</c:f>
              <c:strCache>
                <c:ptCount val="5"/>
                <c:pt idx="0">
                  <c:v>Very supportive</c:v>
                </c:pt>
                <c:pt idx="1">
                  <c:v>Somewhat supportive</c:v>
                </c:pt>
                <c:pt idx="2">
                  <c:v>Neither supportive nor unsupportive</c:v>
                </c:pt>
                <c:pt idx="3">
                  <c:v>Somewhat unsupportive</c:v>
                </c:pt>
                <c:pt idx="4">
                  <c:v>Not supportive at all</c:v>
                </c:pt>
              </c:strCache>
            </c:strRef>
          </c:cat>
          <c:val>
            <c:numRef>
              <c:f>Quant!$C$280:$C$284</c:f>
              <c:numCache>
                <c:formatCode>0%</c:formatCode>
                <c:ptCount val="5"/>
                <c:pt idx="0">
                  <c:v>0.81180811808118081</c:v>
                </c:pt>
                <c:pt idx="1">
                  <c:v>8.8560885608856083E-2</c:v>
                </c:pt>
                <c:pt idx="2">
                  <c:v>1.107011070110701E-2</c:v>
                </c:pt>
                <c:pt idx="3">
                  <c:v>2.2140221402214021E-2</c:v>
                </c:pt>
                <c:pt idx="4">
                  <c:v>6.6420664206642069E-2</c:v>
                </c:pt>
              </c:numCache>
            </c:numRef>
          </c:val>
          <c:extLst>
            <c:ext xmlns:c16="http://schemas.microsoft.com/office/drawing/2014/chart" uri="{C3380CC4-5D6E-409C-BE32-E72D297353CC}">
              <c16:uniqueId val="{00000000-8852-4AF7-9CA7-B52EF1654249}"/>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NZ"/>
                  <a:t>Level</a:t>
                </a:r>
                <a:r>
                  <a:rPr lang="en-NZ" baseline="0"/>
                  <a:t> of support</a:t>
                </a:r>
                <a:endParaRPr lang="en-NZ"/>
              </a:p>
            </c:rich>
          </c:tx>
          <c:layout>
            <c:manualLayout>
              <c:xMode val="edge"/>
              <c:yMode val="edge"/>
              <c:x val="0.31898103641099818"/>
              <c:y val="0.9259659112224524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1F497D"/>
                    </a:solidFill>
                    <a:latin typeface="+mn-lt"/>
                    <a:ea typeface="+mn-ea"/>
                    <a:cs typeface="+mn-cs"/>
                  </a:defRPr>
                </a:pPr>
                <a:r>
                  <a:rPr lang="en-US" sz="900" b="1" i="0" baseline="0">
                    <a:effectLst/>
                  </a:rPr>
                  <a:t>Percentage of respondents</a:t>
                </a:r>
                <a:endParaRPr lang="en-NZ" sz="9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1F497D"/>
                    </a:solidFill>
                  </a:defRPr>
                </a:pPr>
                <a:endParaRPr lang="en-NZ" sz="9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1F497D"/>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a:noFill/>
        </a:ln>
        <a:effectLst/>
      </c:spPr>
    </c:plotArea>
    <c:plotVisOnly val="1"/>
    <c:dispBlanksAs val="gap"/>
    <c:showDLblsOverMax val="0"/>
  </c:chart>
  <c:spPr>
    <a:noFill/>
    <a:ln w="12700"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t>Satisfaction with proposed look and feel of design</a:t>
            </a:r>
          </a:p>
        </c:rich>
      </c:tx>
      <c:layout>
        <c:manualLayout>
          <c:xMode val="edge"/>
          <c:yMode val="edge"/>
          <c:x val="1.7899471517976939E-2"/>
          <c:y val="3.4103072243829549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052869631648857"/>
          <c:y val="0.13545956850995919"/>
          <c:w val="0.83626465632843927"/>
          <c:h val="0.66425375969445755"/>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Quant!$D$281:$D$285</c:f>
              <c:strCache>
                <c:ptCount val="5"/>
                <c:pt idx="0">
                  <c:v>Very satisfied</c:v>
                </c:pt>
                <c:pt idx="1">
                  <c:v>Somewhat satisfied</c:v>
                </c:pt>
                <c:pt idx="2">
                  <c:v>Neither satisfied nor unsatisfied</c:v>
                </c:pt>
                <c:pt idx="3">
                  <c:v>Unsatisfied</c:v>
                </c:pt>
                <c:pt idx="4">
                  <c:v>Very unsatisfied</c:v>
                </c:pt>
              </c:strCache>
            </c:strRef>
          </c:cat>
          <c:val>
            <c:numRef>
              <c:f>Quant!$E$281:$E$285</c:f>
              <c:numCache>
                <c:formatCode>0%</c:formatCode>
                <c:ptCount val="5"/>
                <c:pt idx="0">
                  <c:v>0.58302583025830257</c:v>
                </c:pt>
                <c:pt idx="1">
                  <c:v>0.25092250922509224</c:v>
                </c:pt>
                <c:pt idx="2">
                  <c:v>5.9040590405904057E-2</c:v>
                </c:pt>
                <c:pt idx="3">
                  <c:v>4.0590405904059039E-2</c:v>
                </c:pt>
                <c:pt idx="4">
                  <c:v>6.6420664206642069E-2</c:v>
                </c:pt>
              </c:numCache>
            </c:numRef>
          </c:val>
          <c:extLst>
            <c:ext xmlns:c16="http://schemas.microsoft.com/office/drawing/2014/chart" uri="{C3380CC4-5D6E-409C-BE32-E72D297353CC}">
              <c16:uniqueId val="{00000000-9F75-4947-B5E8-4F83DEE16A67}"/>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r>
                  <a:rPr lang="en-US"/>
                  <a:t>Level of satisfaction</a:t>
                </a:r>
              </a:p>
            </c:rich>
          </c:tx>
          <c:layout>
            <c:manualLayout>
              <c:xMode val="edge"/>
              <c:yMode val="edge"/>
              <c:x val="0.40094818081587652"/>
              <c:y val="0.92842518240530891"/>
            </c:manualLayout>
          </c:layout>
          <c:overlay val="0"/>
          <c:spPr>
            <a:noFill/>
            <a:ln>
              <a:noFill/>
            </a:ln>
            <a:effectLst/>
          </c:spPr>
          <c:txPr>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a:t>Percentage of respondents</a:t>
                </a:r>
              </a:p>
            </c:rich>
          </c:tx>
          <c:layout>
            <c:manualLayout>
              <c:xMode val="edge"/>
              <c:yMode val="edge"/>
              <c:x val="1.4637932812983531E-2"/>
              <c:y val="0.180328830802415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a:noFill/>
        </a:ln>
        <a:effectLst/>
      </c:spPr>
    </c:plotArea>
    <c:plotVisOnly val="1"/>
    <c:dispBlanksAs val="gap"/>
    <c:showDLblsOverMax val="0"/>
  </c:chart>
  <c:spPr>
    <a:noFill/>
    <a:ln w="12700"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31421-74BB-4676-9C75-4451E1D8B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3162</Words>
  <Characters>18027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CoPP EcoCentre Redevelopment Engagement Report</vt:lpstr>
    </vt:vector>
  </TitlesOfParts>
  <Company/>
  <LinksUpToDate>false</LinksUpToDate>
  <CharactersWithSpaces>21147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EcoCentre Redevelopment Engagement Report</dc:title>
  <dc:subject/>
  <dc:creator>Jordan Smith</dc:creator>
  <cp:keywords/>
  <dc:description/>
  <cp:lastModifiedBy>Jordan Smith</cp:lastModifiedBy>
  <cp:revision>2</cp:revision>
  <cp:lastPrinted>2020-08-10T22:55:00Z</cp:lastPrinted>
  <dcterms:created xsi:type="dcterms:W3CDTF">2020-08-18T04:59:00Z</dcterms:created>
  <dcterms:modified xsi:type="dcterms:W3CDTF">2020-08-18T04:59:00Z</dcterms:modified>
</cp:coreProperties>
</file>